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BA" w:rsidRPr="00102CD5" w:rsidRDefault="00103ABA" w:rsidP="00103ABA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Kraków, </w:t>
      </w:r>
      <w:r w:rsidR="00D20FB6"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dnia 30 grudnia</w:t>
      </w:r>
      <w:r w:rsidR="00BC59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2020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</w:t>
      </w:r>
    </w:p>
    <w:p w:rsidR="00103ABA" w:rsidRPr="00102CD5" w:rsidRDefault="00103ABA" w:rsidP="00103ABA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3ABA" w:rsidRPr="00102CD5" w:rsidRDefault="00BC5935" w:rsidP="00103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OAP-II.420.33.2020</w:t>
      </w:r>
    </w:p>
    <w:p w:rsidR="00103ABA" w:rsidRPr="00102CD5" w:rsidRDefault="00103ABA" w:rsidP="00103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3ABA" w:rsidRPr="00102CD5" w:rsidRDefault="00103ABA" w:rsidP="00103ABA">
      <w:pPr>
        <w:suppressAutoHyphens/>
        <w:spacing w:after="0" w:line="24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Patroni Koordynatorzy</w:t>
      </w:r>
    </w:p>
    <w:p w:rsidR="00103ABA" w:rsidRPr="00102CD5" w:rsidRDefault="00103ABA" w:rsidP="00103ABA">
      <w:pPr>
        <w:suppressAutoHyphens/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</w:t>
      </w:r>
      <w:proofErr w:type="gramStart"/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oraz</w:t>
      </w:r>
      <w:proofErr w:type="gramEnd"/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Patroni Praktyk</w:t>
      </w:r>
    </w:p>
    <w:p w:rsidR="00103ABA" w:rsidRPr="00102CD5" w:rsidRDefault="00103ABA" w:rsidP="00103ABA">
      <w:pPr>
        <w:suppressAutoHyphens/>
        <w:spacing w:after="0" w:line="24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</w:t>
      </w:r>
      <w:proofErr w:type="gramStart"/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aplikantów</w:t>
      </w:r>
      <w:proofErr w:type="gramEnd"/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aplikacji prokuratorskiej</w:t>
      </w:r>
    </w:p>
    <w:p w:rsidR="00103ABA" w:rsidRPr="00102CD5" w:rsidRDefault="00103ABA" w:rsidP="00103ABA">
      <w:pPr>
        <w:suppressAutoHyphens/>
        <w:spacing w:after="0" w:line="240" w:lineRule="auto"/>
        <w:ind w:left="32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03ABA" w:rsidRPr="00102CD5" w:rsidRDefault="00103ABA" w:rsidP="00103ABA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03ABA" w:rsidRPr="00102CD5" w:rsidRDefault="00103ABA" w:rsidP="00103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Dotyczy praktyk aplikant</w:t>
      </w:r>
      <w:r w:rsidR="00D20F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ów aplikacji prokuratorskiej X</w:t>
      </w:r>
      <w:r w:rsidR="00BC59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rocznika po XX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zjeździe</w:t>
      </w:r>
    </w:p>
    <w:p w:rsidR="00103ABA" w:rsidRPr="00102CD5" w:rsidRDefault="00103ABA" w:rsidP="00103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03ABA" w:rsidRPr="00102CD5" w:rsidRDefault="00103ABA" w:rsidP="00103AB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oparciu o § 2, </w:t>
      </w:r>
      <w:r w:rsidRPr="009D4F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 i 10 zarządzenia Dyrektora Krajowej Szkoły Sądownictwa </w:t>
      </w:r>
      <w:r w:rsidRPr="009D4FF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Prokuratury w Krakowie Nr 132/2019 z dnia 15 marca 2019 roku w sprawie szczegółowych zasad odbywania praktyki przez aplikantów aplikacji sędziowsk</w:t>
      </w:r>
      <w:r w:rsidR="009D4F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iej i </w:t>
      </w:r>
      <w:proofErr w:type="gramStart"/>
      <w:r w:rsidR="009D4F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prokuratorskiej </w:t>
      </w:r>
      <w:r w:rsidR="001B0C55" w:rsidRPr="009D4F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D4FF2">
        <w:rPr>
          <w:rFonts w:ascii="Times New Roman" w:eastAsia="Times New Roman" w:hAnsi="Times New Roman" w:cs="Times New Roman"/>
          <w:sz w:val="24"/>
          <w:szCs w:val="24"/>
          <w:lang w:eastAsia="zh-CN"/>
        </w:rPr>
        <w:t>uprzejmie</w:t>
      </w:r>
      <w:proofErr w:type="gramEnd"/>
      <w:r w:rsidRPr="009D4F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dstawiam szczegółowy zakres tematyczny, który powinien być przedmiotem praktyk aplikantów aplikacji prokuratorskiej,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prokuraturach rejonowych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prokuratorów wykonujących zadania z zakresu prawa cywilnego (</w:t>
      </w:r>
      <w:r w:rsidRPr="009D4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okresie </w:t>
      </w:r>
      <w:r w:rsidR="009D4FF2" w:rsidRPr="009D4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8 do 12 lutego 2021</w:t>
      </w:r>
      <w:r w:rsidR="00D20F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D4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</w:t>
      </w:r>
      <w:r w:rsidRPr="009D4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sądach rejonowych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wydziałach rodzinnych i nieletnich  (w </w:t>
      </w:r>
      <w:r w:rsidR="009D4FF2" w:rsidRPr="009D4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okresie od 1 do 4  lutego 2021</w:t>
      </w:r>
      <w:r w:rsidRPr="009D4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103ABA" w:rsidRPr="00102CD5" w:rsidRDefault="00103ABA" w:rsidP="00103A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seminaryjnych w ramach zjazdu. </w:t>
      </w:r>
    </w:p>
    <w:p w:rsidR="00103ABA" w:rsidRDefault="00103ABA" w:rsidP="00103A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X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 zjazdu aplikacji prokuratorskiej</w:t>
      </w:r>
      <w:r w:rsidR="001B0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20FB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odbędzie</w:t>
      </w:r>
      <w:r w:rsidR="001B0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w dniach </w:t>
      </w:r>
      <w:r w:rsidR="001B0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25-29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="001B0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</w:t>
      </w:r>
      <w:r w:rsidR="00D20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D20FB6"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zagadnienia:</w:t>
      </w:r>
    </w:p>
    <w:p w:rsidR="00103ABA" w:rsidRPr="000C4D06" w:rsidRDefault="00103ABA" w:rsidP="00103ABA">
      <w:pPr>
        <w:pStyle w:val="Akapitzlist"/>
        <w:keepNext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</w:pPr>
      <w:r w:rsidRPr="000C4D0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 xml:space="preserve">Wszczęcie postępowania </w:t>
      </w:r>
      <w:proofErr w:type="gramStart"/>
      <w:r w:rsidRPr="000C4D0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>procesowego jako</w:t>
      </w:r>
      <w:proofErr w:type="gramEnd"/>
      <w:r w:rsidRPr="000C4D0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 xml:space="preserve"> jedna z form udziału prokuratora w postępowaniu cywilnym – c.</w:t>
      </w:r>
      <w:proofErr w:type="gramStart"/>
      <w:r w:rsidRPr="000C4D0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>d</w:t>
      </w:r>
      <w:proofErr w:type="gramEnd"/>
      <w:r w:rsidRPr="000C4D0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>.</w:t>
      </w:r>
    </w:p>
    <w:p w:rsidR="00103ABA" w:rsidRPr="00B1685A" w:rsidRDefault="00103ABA" w:rsidP="00103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Powództwa samodzielne wytaczane przeciwko wszystkim podmiotom stosunku prawnego na podstawie art. 57 k.p.c. (</w:t>
      </w:r>
      <w:proofErr w:type="gramStart"/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pozew</w:t>
      </w:r>
      <w:proofErr w:type="gramEnd"/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ustalenie nieważności czynności prawnej, pozew o unieważnienie czynności prawnej oraz pozew o usunięcie niezgodności między stanem prawnym nieruchomości ujawnionym w księdze wieczystej a rzeczywistym stanem prawnym).</w:t>
      </w:r>
    </w:p>
    <w:p w:rsidR="00103ABA" w:rsidRPr="000C4D06" w:rsidRDefault="00103ABA" w:rsidP="00103ABA">
      <w:pPr>
        <w:pStyle w:val="Akapitzlist"/>
        <w:keepNext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</w:pPr>
      <w:r w:rsidRPr="000C4D0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>Udział prokuratora w sprawach niemajątkowych z zakresu prawa rodzinnego</w:t>
      </w:r>
    </w:p>
    <w:p w:rsidR="00103ABA" w:rsidRPr="00B1685A" w:rsidRDefault="00103ABA" w:rsidP="0010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Ustalenie istnienia lub nieistnienia małżeństwa, unieważnienie małżeństwa</w:t>
      </w: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3ABA" w:rsidRDefault="00103ABA" w:rsidP="0010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Istota i podstawy prawne samodzielnej, materialnej legitymacji prokuratora w sprawach niemajątkowych z zakresu prawa rodzinnego. Konstytutywne przesłanki zawarcia małżeństwa. Powództwo o </w:t>
      </w:r>
      <w:r w:rsidR="00D20FB6"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istnienia</w:t>
      </w: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nieistnienia małżeństwa (w tym na podstawie art. 189 k.p.c.). Rozgraniczenie trybu procesowego i nieprocesowego. Przeszkody małżeńskie. Unieważnienie małżeństwa. Skutki prawne unieważnienia małżeństwa. Powództwo prokuratora o unieważnienie małżeństwa (zasady sporządzania pozwu).</w:t>
      </w:r>
    </w:p>
    <w:p w:rsidR="00103ABA" w:rsidRPr="00B1685A" w:rsidRDefault="00103ABA" w:rsidP="0010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Pochodzenie dziecka</w:t>
      </w:r>
    </w:p>
    <w:p w:rsidR="00103ABA" w:rsidRPr="00B1685A" w:rsidRDefault="00103ABA" w:rsidP="0010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Macierzyństwo. Powództwo o ustalenie i o zaprzeczenie macierzyństwa.</w:t>
      </w:r>
    </w:p>
    <w:p w:rsidR="00103ABA" w:rsidRPr="00B1685A" w:rsidRDefault="00103ABA" w:rsidP="0010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Ojcostwo. Domniemanie pochodzenia dziecka od męża matki. Powództwo o zaprzeczenie ojcostwa. Uznanie dziecka (charakter prawny uznania). Powództwo o ustalenie bezskuteczności uznania ojcostwa oraz powództwo o unieważnienie uznania dziecka w odniesieniu do dziecka uznanego przed 13 czerwca 2009 roku. Powództwo o ustalenie ojcostwa oraz związane z tym roszczenia. Zbieg ustaleń ojcostwa. Legitymacja prokuratora </w:t>
      </w: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 przesłanki do wytoczenia powództw na </w:t>
      </w:r>
      <w:r w:rsidR="00D20FB6"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przepisu</w:t>
      </w: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86 k.p.c. Metodyka postępowania w sprawach o pochodzenie dziecka i forma czynność podejmowanych na podstawie art. 69 §1 i 2 ustawy z dnia 28 stycznia 2016 r. Prawo o prokuraturze</w:t>
      </w:r>
      <w:r w:rsidRPr="00B168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Zasady dowodzenia w sprawach o pochodzenie dziecka. Ciężar dowodu. Znaczenie odmowy poddania się przez stronę badaniom. </w:t>
      </w: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sporządzania przez </w:t>
      </w:r>
      <w:r w:rsidR="00D20FB6"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prokuratora pozwu</w:t>
      </w: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zaprzeczenie ojcostwa, o ustalenie bezskuteczności uznania ojcostwa oraz o ustalenie ojcostwa. Reprezentacja dziecka w procesie. Kurator kolizyjny. Powództwo o alimenty.</w:t>
      </w:r>
    </w:p>
    <w:p w:rsidR="00103ABA" w:rsidRDefault="00103ABA" w:rsidP="0010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ABA" w:rsidRPr="000C4D06" w:rsidRDefault="00103ABA" w:rsidP="00103ABA">
      <w:pPr>
        <w:pStyle w:val="Akapitzlist"/>
        <w:keepNext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</w:pPr>
      <w:r w:rsidRPr="000C4D0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>Wybrane zagadnienia materialne z zakresu prawa rodzinnego (prowadzi sędzia)</w:t>
      </w:r>
    </w:p>
    <w:p w:rsidR="00103ABA" w:rsidRPr="00B1685A" w:rsidRDefault="00103ABA" w:rsidP="00103ABA">
      <w:pPr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Zagadnienia prawa materialnego</w:t>
      </w: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03ABA" w:rsidRPr="00B1685A" w:rsidRDefault="00103ABA" w:rsidP="0010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dziecka. Władza rodzicielska – istota, zakres (pozbawienie, ograniczenie, zawieszenie, przywrócenie). Reprezentacja dziecka, zarząd majątkiem dziecka, rozstrzygnięcia o istotnych sprawach dziecka. Uregulowanie i wykonywanie kontaktów z dzieckiem. Przysposobienie (krajowe, zagraniczne), rozwiązanie przysposobienia. Obowiązek alimentacyjny szeroko rozumiany.</w:t>
      </w:r>
    </w:p>
    <w:p w:rsidR="00103ABA" w:rsidRPr="00B1685A" w:rsidRDefault="00103ABA" w:rsidP="00103ABA">
      <w:pPr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Zagadnienia prawa procesowego</w:t>
      </w: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1685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</w:p>
    <w:p w:rsidR="00103ABA" w:rsidRPr="00B1685A" w:rsidRDefault="00103ABA" w:rsidP="0010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odrębne w sprawach ze stosunków między małżonkami.</w:t>
      </w:r>
    </w:p>
    <w:p w:rsidR="00103ABA" w:rsidRPr="00B1685A" w:rsidRDefault="00103ABA" w:rsidP="0010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odrębne w sprawach ze stosunków między rodzicami a dziećmi (ustalenie lub zaprzeczenie pochodzenia dziecka, ustalenie bezskuteczności uznania ojcostwa oraz rozwiązanie przysposobienia).</w:t>
      </w:r>
    </w:p>
    <w:p w:rsidR="00103ABA" w:rsidRPr="00B1685A" w:rsidRDefault="00103ABA" w:rsidP="0010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jurysdykcji sądu i prawa właściwego w sprawach małżeńskich i rodzinnych z koniecznością uwzględnienia: rozporządzenia Rady (WE) nr 2201/2003 z dnia 27 listopada 2003 r. dotyczącego jurysdykcji oraz uznawania i wykonywania orzeczeń w sprawach małżeńskich oraz w sprawach dotyczących odpowiedzialności rodzicielskiej, uchylające rozporządzenie (WE) nr 1347/2000 (w zakresie jurysdykcji); ustawy Prawo prywatne międzynarodowe – poszukiwanie prawa obcego właściwego dla stosunków między małżonkami oraz między rodzicami i dziećmi, a także rozporządzenie Rady (WE) Nr 4/2009 w sprawie jurysdykcji, prawa właściwego, uznawania i</w:t>
      </w:r>
      <w:r w:rsidRPr="00B1685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orzeczeń oraz współpracy w zakresie zobowiązań alimentacyjnych wraz z Protokołem haskim z dnia 23 listopada 2007 r. o prawie właściwym dla zobowiązań alimentacyjnych.</w:t>
      </w:r>
    </w:p>
    <w:p w:rsidR="00103ABA" w:rsidRDefault="00103ABA" w:rsidP="0010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ABA" w:rsidRPr="00256528" w:rsidRDefault="00D20FB6" w:rsidP="00103A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 Celem praktyki aplikantów X</w:t>
      </w:r>
      <w:r w:rsidR="00103ABA"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rocznika</w:t>
      </w:r>
      <w:r w:rsidR="00103ABA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aplikacji prokuratorskiej po X</w:t>
      </w:r>
      <w:r w:rsidR="00103ABA"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X</w:t>
      </w:r>
      <w:r w:rsidR="00103ABA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I</w:t>
      </w:r>
      <w:r w:rsidR="00103ABA"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zjeździe</w:t>
      </w:r>
      <w:r w:rsidR="00103ABA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odbywanych </w:t>
      </w:r>
      <w:r w:rsidR="00103ABA" w:rsidRPr="00256528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>w prokuraturach rejonowych</w:t>
      </w:r>
      <w:r w:rsidR="00103ABA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 xml:space="preserve"> (u prokuratorów wykonujący zadania </w:t>
      </w:r>
      <w:r w:rsidR="00103ABA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br/>
        <w:t>z zakresu prawa cywilnego)</w:t>
      </w:r>
      <w:r w:rsidR="00103ABA"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jest</w:t>
      </w:r>
      <w:r w:rsidR="00103ABA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</w:t>
      </w:r>
      <w:r w:rsidR="0010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utrwalenie umiejętności sporządzania pism procesowych </w:t>
      </w:r>
      <w:r w:rsidR="00103A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sprawach o pochodzenie dziecka oraz zapoznanie się z metodyką prowadzenia postępowań w tej kategorii spraw.</w:t>
      </w:r>
      <w:r w:rsidR="00103ABA"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</w:t>
      </w:r>
    </w:p>
    <w:p w:rsidR="00103ABA" w:rsidRPr="00895D65" w:rsidRDefault="00103ABA" w:rsidP="00103A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D6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praktyk aplikanci powinni również nabyć praktyczne umiejętności, obejmujące:</w:t>
      </w:r>
    </w:p>
    <w:p w:rsidR="00103ABA" w:rsidRPr="0014647B" w:rsidRDefault="00103ABA" w:rsidP="00103A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47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rejestracji spraw cywilnych w prokuraturze poprzez zapoznanie się z urządzeniami rejestrowymi, sposobem dekretowania spraw, techniką wyłączania materiałów z postępowania karnego, zakładania akt nowej sprawy „</w:t>
      </w:r>
      <w:proofErr w:type="spellStart"/>
      <w:r w:rsidRPr="0014647B">
        <w:rPr>
          <w:rFonts w:ascii="Times New Roman" w:eastAsia="Times New Roman" w:hAnsi="Times New Roman" w:cs="Times New Roman"/>
          <w:sz w:val="24"/>
          <w:szCs w:val="24"/>
          <w:lang w:eastAsia="pl-PL"/>
        </w:rPr>
        <w:t>Pc</w:t>
      </w:r>
      <w:proofErr w:type="spellEnd"/>
      <w:r w:rsidRPr="00146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i zasad jej wykreślania z urządzeń </w:t>
      </w:r>
      <w:proofErr w:type="gramStart"/>
      <w:r w:rsidRPr="0014647B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ewidencyjnych jako</w:t>
      </w:r>
      <w:proofErr w:type="gramEnd"/>
      <w:r w:rsidRPr="00146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sprawy zakończonej;</w:t>
      </w:r>
    </w:p>
    <w:p w:rsidR="00103ABA" w:rsidRPr="0014647B" w:rsidRDefault="00103ABA" w:rsidP="00103A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4647B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</w:t>
      </w:r>
      <w:proofErr w:type="gramEnd"/>
      <w:r w:rsidRPr="00146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aplikantów z zasadami udziału prokuratora w sprawach niemajątkowych z zakresu prawa rodzinnego, w tym dotyczących ustalenia istnienia lub nieistnienia małżeństwa i unieważnienia małżeństwa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(istota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podstawy prawne samodzielnej, materialnej legitymacji prokuratora w sprawach niemajątkowych z zakresu prawa rodzinnego, rozgraniczenie trybu procesowego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nieprocesowego; przeszkody małżeńskie, skutki prawne unieważnienia małżeństwa)</w:t>
      </w:r>
    </w:p>
    <w:p w:rsidR="00103ABA" w:rsidRPr="0014647B" w:rsidRDefault="00103ABA" w:rsidP="00103A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analizę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 i </w:t>
      </w:r>
      <w:r w:rsidRPr="00146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projektów pozwów o ustalenie istnienia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47B">
        <w:rPr>
          <w:rFonts w:ascii="Times New Roman" w:eastAsia="Times New Roman" w:hAnsi="Times New Roman" w:cs="Times New Roman"/>
          <w:sz w:val="24"/>
          <w:szCs w:val="24"/>
          <w:lang w:eastAsia="pl-PL"/>
        </w:rPr>
        <w:t>i nieistnienia małżeństwa oraz pozwów o unieważnienie małżeństwa (zasady sporządzania pozwów w tych sprawach)</w:t>
      </w:r>
    </w:p>
    <w:p w:rsidR="00103ABA" w:rsidRPr="00895D65" w:rsidRDefault="00103ABA" w:rsidP="00103A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 oraz </w:t>
      </w:r>
      <w:r w:rsidRPr="008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sporządzania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8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projektów pozwów o: zaprzeczenie ojcostwa, ustalenie bezskuteczności uznania ojcostwa, unieważnienie uznania dziecka w odniesieniu do dziecka uznanego przed 13.06.2009 </w:t>
      </w:r>
      <w:proofErr w:type="gramStart"/>
      <w:r w:rsidRPr="00895D6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895D65">
        <w:rPr>
          <w:rFonts w:ascii="Times New Roman" w:eastAsia="Times New Roman" w:hAnsi="Times New Roman" w:cs="Times New Roman"/>
          <w:sz w:val="24"/>
          <w:szCs w:val="24"/>
          <w:lang w:eastAsia="pl-PL"/>
        </w:rPr>
        <w:t>., ustalenie ojcostwa, o alimenty, a także projektów pozwów sporządzanych na podstawie art. 86 k.p.c.</w:t>
      </w:r>
    </w:p>
    <w:p w:rsidR="00103ABA" w:rsidRPr="00895D65" w:rsidRDefault="00103ABA" w:rsidP="00103A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95D6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</w:t>
      </w:r>
      <w:proofErr w:type="gramEnd"/>
      <w:r w:rsidRPr="008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metodyką prowadzenia postepowań w sprawach o pochodzenie dziecka i 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podejmowanych na podstawie art. 69 par. 1 i 2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28 stycznia 2016 roku Prawo o prokuraturze; zasady dowodzenia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D6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o pochodzenie dziecka; ciężar dowodu</w:t>
      </w:r>
    </w:p>
    <w:p w:rsidR="00103ABA" w:rsidRPr="0014647B" w:rsidRDefault="00103ABA" w:rsidP="00103A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 pod kątem zasad reprezentacji dziecka w procesie, instytucja kuratora kolizyjnego</w:t>
      </w:r>
    </w:p>
    <w:p w:rsidR="00103ABA" w:rsidRPr="00895D65" w:rsidRDefault="00103ABA" w:rsidP="00103AB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03ABA" w:rsidRPr="00BF0646" w:rsidRDefault="00103ABA" w:rsidP="00103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03ABA" w:rsidRDefault="001B0C55" w:rsidP="0010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Celem praktyki aplikantów 10</w:t>
      </w:r>
      <w:r w:rsidR="00103ABA"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rocznika</w:t>
      </w:r>
      <w:r w:rsidR="00103ABA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aplikacji prokuratorskiej po X</w:t>
      </w:r>
      <w:r w:rsidR="00103ABA"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X</w:t>
      </w:r>
      <w:r w:rsidR="00103ABA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I</w:t>
      </w:r>
      <w:r w:rsidR="00103ABA"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zjeździe</w:t>
      </w:r>
      <w:r w:rsidR="00103ABA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odbywanych </w:t>
      </w:r>
      <w:r w:rsidR="00103ABA" w:rsidRPr="00256528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 xml:space="preserve">w </w:t>
      </w:r>
      <w:r w:rsidR="00103ABA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 xml:space="preserve">sądach rejonowych – wydziałach rodzinnych i </w:t>
      </w:r>
      <w:bookmarkStart w:id="0" w:name="_GoBack"/>
      <w:bookmarkEnd w:id="0"/>
      <w:r w:rsidR="00D20FB6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>nieletnich</w:t>
      </w:r>
      <w:r w:rsidR="00D20FB6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</w:t>
      </w:r>
      <w:r w:rsidR="00D20FB6"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jest</w:t>
      </w:r>
      <w:r w:rsidR="00103ABA" w:rsidRP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3ABA"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zaznajomienie aplikantów z czynnościami i metodyką pracy sędziego</w:t>
      </w:r>
      <w:r w:rsidR="00103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rodzinnego</w:t>
      </w:r>
      <w:r w:rsidR="00103ABA"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kątem ugruntowania wiedzy zdobytej podczas zjazdu</w:t>
      </w:r>
      <w:r w:rsidR="00103ABA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szczególności:</w:t>
      </w:r>
    </w:p>
    <w:p w:rsidR="00103ABA" w:rsidRDefault="00103ABA" w:rsidP="00103AB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aplikantów z różnymi kategoriami spraw rozpoznawanych w wydziałach rodzinnych sądów rejonowych zarówno w postępowaniach procesowych jak i nieprocesowych;</w:t>
      </w:r>
    </w:p>
    <w:p w:rsidR="00103ABA" w:rsidRDefault="00103ABA" w:rsidP="00103AB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aplikantów z zagadnieniami prawa materialnego, w tym dotyczącymi:</w:t>
      </w:r>
    </w:p>
    <w:p w:rsidR="00103ABA" w:rsidRPr="007A3851" w:rsidRDefault="00103ABA" w:rsidP="00103ABA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7A3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A3851">
        <w:rPr>
          <w:rFonts w:ascii="Times New Roman" w:eastAsia="Andale Sans UI" w:hAnsi="Times New Roman" w:cs="Times New Roman"/>
          <w:kern w:val="3"/>
          <w:sz w:val="24"/>
          <w:szCs w:val="24"/>
        </w:rPr>
        <w:t>pochodzenia dziecka (zasada niepodzielności stanu cywilnego, wzmocnienie zasady prawdy biologicznej, sprawy o ustalenie lub zaprzeczenie ojcostwa i macierzyństwa, materialnoprawne przesłanki ustalenia pochodzenia dziecka, uznanie ojcostwa, ustalenie bezskuteczności uznania lub unieważnienia uznania ojcostwa, domniemania prawne i faktyczne w sprawach o pochodzenie dziecka, terminy do wytoczenia powództwa);</w:t>
      </w:r>
    </w:p>
    <w:p w:rsidR="00103ABA" w:rsidRPr="0031158C" w:rsidRDefault="00103ABA" w:rsidP="00103ABA">
      <w:pPr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>- roszczeń alimentacyjnych</w:t>
      </w:r>
      <w:r w:rsidRPr="0031158C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(przesłanki i zakres obowiązku alimentacyjnego, pojęcie niedostatku, równej stopy życiowej, obowiązek alimentacyjny zobowiązanego w dalszej kolejności a roszczenie regresowe, procesowe możliwości uzyskania alimentów, przebieg  postępowania w sprawach o zmianę świadczeń alimentacyjnych, zabezpieczenie roszczeń, alimenty zaległe, przedawnienie roszczeń alimentacyjnych); </w:t>
      </w:r>
    </w:p>
    <w:p w:rsidR="00103ABA" w:rsidRPr="0031158C" w:rsidRDefault="00103ABA" w:rsidP="00103ABA">
      <w:pPr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>- ustanowienia</w:t>
      </w:r>
      <w:r w:rsidRPr="0031158C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rozdzielności majątkowej między małżonkami, przesłanki ustanowienia rozdzielności majątkowej z dniem wcześniejszym niż data wytoczenia powództwa,</w:t>
      </w:r>
    </w:p>
    <w:p w:rsidR="00103ABA" w:rsidRPr="0031158C" w:rsidRDefault="00103ABA" w:rsidP="00103ABA">
      <w:pPr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>- zawarcia</w:t>
      </w:r>
      <w:r w:rsidRPr="0031158C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małżeństwa, stwierdzenie nieistnienia małżeństwa,</w:t>
      </w:r>
    </w:p>
    <w:p w:rsidR="00103ABA" w:rsidRPr="0031158C" w:rsidRDefault="00103ABA" w:rsidP="00103A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rozwodu (w tym: granic</w:t>
      </w:r>
      <w:r w:rsidRPr="0031158C">
        <w:rPr>
          <w:rFonts w:ascii="Times New Roman" w:eastAsia="Calibri" w:hAnsi="Times New Roman" w:cs="Times New Roman"/>
          <w:sz w:val="24"/>
          <w:szCs w:val="24"/>
        </w:rPr>
        <w:t xml:space="preserve"> integralności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wyroku rozwodowego) i separacji</w:t>
      </w:r>
      <w:r w:rsidRPr="0031158C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103ABA" w:rsidRDefault="00103ABA" w:rsidP="00103A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unieważnienia</w:t>
      </w:r>
      <w:r w:rsidRPr="0031158C">
        <w:rPr>
          <w:rFonts w:ascii="Times New Roman" w:eastAsia="Calibri" w:hAnsi="Times New Roman" w:cs="Times New Roman"/>
          <w:sz w:val="24"/>
          <w:szCs w:val="24"/>
        </w:rPr>
        <w:t xml:space="preserve"> małżeństwa (</w:t>
      </w:r>
      <w:r>
        <w:rPr>
          <w:rFonts w:ascii="Times New Roman" w:eastAsia="Calibri" w:hAnsi="Times New Roman" w:cs="Times New Roman"/>
          <w:sz w:val="24"/>
          <w:szCs w:val="24"/>
        </w:rPr>
        <w:t>w tym: ustanowienia</w:t>
      </w:r>
      <w:r w:rsidRPr="0031158C">
        <w:rPr>
          <w:rFonts w:ascii="Times New Roman" w:eastAsia="Calibri" w:hAnsi="Times New Roman" w:cs="Times New Roman"/>
          <w:sz w:val="24"/>
          <w:szCs w:val="24"/>
        </w:rPr>
        <w:t xml:space="preserve"> kuratora w trybie art. 447 k</w:t>
      </w:r>
      <w:r>
        <w:rPr>
          <w:rFonts w:ascii="Times New Roman" w:eastAsia="Calibri" w:hAnsi="Times New Roman" w:cs="Times New Roman"/>
          <w:sz w:val="24"/>
          <w:szCs w:val="24"/>
        </w:rPr>
        <w:t>.p.c.)</w:t>
      </w:r>
    </w:p>
    <w:p w:rsidR="00103ABA" w:rsidRDefault="00103ABA" w:rsidP="00103A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3ABA" w:rsidRPr="007A3851" w:rsidRDefault="00103ABA" w:rsidP="00103AB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3851">
        <w:rPr>
          <w:rFonts w:ascii="Times New Roman" w:eastAsia="Calibri" w:hAnsi="Times New Roman" w:cs="Times New Roman"/>
          <w:sz w:val="24"/>
          <w:szCs w:val="24"/>
        </w:rPr>
        <w:t>zapoznanie</w:t>
      </w:r>
      <w:proofErr w:type="gramEnd"/>
      <w:r w:rsidRPr="007A3851">
        <w:rPr>
          <w:rFonts w:ascii="Times New Roman" w:eastAsia="Calibri" w:hAnsi="Times New Roman" w:cs="Times New Roman"/>
          <w:sz w:val="24"/>
          <w:szCs w:val="24"/>
        </w:rPr>
        <w:t xml:space="preserve"> aplikantów z problematyką spraw rozpoznawanych w postępowaniu nieprocesowym, dotyczącymi zwłaszcza:</w:t>
      </w:r>
    </w:p>
    <w:p w:rsidR="00103ABA" w:rsidRDefault="00103ABA" w:rsidP="00103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851">
        <w:rPr>
          <w:rFonts w:ascii="Times New Roman" w:hAnsi="Times New Roman"/>
          <w:sz w:val="24"/>
          <w:szCs w:val="24"/>
        </w:rPr>
        <w:t>wykonywania władzy rodzicielskiej (pozbawienie, ograniczenie, zawieszenie, przywrócenie władzy rodzicielskiej);</w:t>
      </w:r>
    </w:p>
    <w:p w:rsidR="00103ABA" w:rsidRPr="007A3851" w:rsidRDefault="00103ABA" w:rsidP="00103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851">
        <w:rPr>
          <w:rFonts w:ascii="Times New Roman" w:hAnsi="Times New Roman"/>
          <w:sz w:val="24"/>
          <w:szCs w:val="24"/>
        </w:rPr>
        <w:t xml:space="preserve">pieczy </w:t>
      </w:r>
      <w:proofErr w:type="gramStart"/>
      <w:r w:rsidRPr="007A3851">
        <w:rPr>
          <w:rFonts w:ascii="Times New Roman" w:hAnsi="Times New Roman"/>
          <w:sz w:val="24"/>
          <w:szCs w:val="24"/>
        </w:rPr>
        <w:t>zastępczej  (rodzinnej</w:t>
      </w:r>
      <w:proofErr w:type="gramEnd"/>
      <w:r w:rsidRPr="007A3851">
        <w:rPr>
          <w:rFonts w:ascii="Times New Roman" w:hAnsi="Times New Roman"/>
          <w:sz w:val="24"/>
          <w:szCs w:val="24"/>
        </w:rPr>
        <w:t xml:space="preserve">, instytucjonalnej); </w:t>
      </w:r>
    </w:p>
    <w:p w:rsidR="00103ABA" w:rsidRPr="007A3851" w:rsidRDefault="00103ABA" w:rsidP="00103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851">
        <w:rPr>
          <w:rFonts w:ascii="Times New Roman" w:hAnsi="Times New Roman"/>
          <w:sz w:val="24"/>
          <w:szCs w:val="24"/>
        </w:rPr>
        <w:t>rozstrzygania o istotnych sprawach dziecka;</w:t>
      </w:r>
    </w:p>
    <w:p w:rsidR="00103ABA" w:rsidRPr="001C1A14" w:rsidRDefault="00103ABA" w:rsidP="00103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1A14">
        <w:rPr>
          <w:rFonts w:ascii="Times New Roman" w:hAnsi="Times New Roman"/>
          <w:sz w:val="24"/>
          <w:szCs w:val="24"/>
        </w:rPr>
        <w:t>zarządu majątkiem dziecka;</w:t>
      </w:r>
    </w:p>
    <w:p w:rsidR="00103ABA" w:rsidRPr="001C1A14" w:rsidRDefault="00103ABA" w:rsidP="00103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1A14">
        <w:rPr>
          <w:rFonts w:ascii="Times New Roman" w:hAnsi="Times New Roman"/>
          <w:sz w:val="24"/>
          <w:szCs w:val="24"/>
        </w:rPr>
        <w:t>regulowania i wykonywania kontaktów z dzieckiem;</w:t>
      </w:r>
    </w:p>
    <w:p w:rsidR="00103ABA" w:rsidRPr="001C1A14" w:rsidRDefault="00103ABA" w:rsidP="00103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1A14">
        <w:rPr>
          <w:rFonts w:ascii="Times New Roman" w:hAnsi="Times New Roman"/>
          <w:sz w:val="24"/>
          <w:szCs w:val="24"/>
        </w:rPr>
        <w:t>odebrania dziecka;</w:t>
      </w:r>
    </w:p>
    <w:p w:rsidR="00103ABA" w:rsidRPr="001C1A14" w:rsidRDefault="00103ABA" w:rsidP="00103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C1A14">
        <w:rPr>
          <w:rFonts w:ascii="Times New Roman" w:hAnsi="Times New Roman"/>
          <w:sz w:val="24"/>
          <w:szCs w:val="24"/>
        </w:rPr>
        <w:t xml:space="preserve">przysposobienia (krajowego i zagranicznego), a także sprawom rozwiązania przysposobienia, które rozpoznawane są w postępowaniu odrębnym – procesowym; </w:t>
      </w:r>
    </w:p>
    <w:p w:rsidR="00103ABA" w:rsidRPr="007A3851" w:rsidRDefault="00103ABA" w:rsidP="00103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3ABA" w:rsidRDefault="00103ABA" w:rsidP="00103A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aplikantów z zagadnieniami </w:t>
      </w:r>
      <w:r w:rsidRPr="007A3851">
        <w:rPr>
          <w:rFonts w:ascii="Times New Roman" w:eastAsia="Andale Sans UI" w:hAnsi="Times New Roman" w:cs="Times New Roman"/>
          <w:kern w:val="3"/>
          <w:sz w:val="24"/>
          <w:szCs w:val="24"/>
        </w:rPr>
        <w:t>prawa procesowego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>, w tym dotyczącymi</w:t>
      </w:r>
      <w:r w:rsidRPr="007A3851">
        <w:rPr>
          <w:rFonts w:ascii="Times New Roman" w:eastAsia="Andale Sans UI" w:hAnsi="Times New Roman" w:cs="Times New Roman"/>
          <w:kern w:val="3"/>
          <w:sz w:val="24"/>
          <w:szCs w:val="24"/>
        </w:rPr>
        <w:t>:</w:t>
      </w:r>
    </w:p>
    <w:p w:rsidR="00103ABA" w:rsidRPr="007A3851" w:rsidRDefault="00103ABA" w:rsidP="00103ABA">
      <w:pPr>
        <w:pStyle w:val="Akapitzlist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</w:p>
    <w:p w:rsidR="00103ABA" w:rsidRPr="007A3851" w:rsidRDefault="00103ABA" w:rsidP="00103AB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właściwości</w:t>
      </w:r>
      <w:proofErr w:type="gramEnd"/>
      <w:r w:rsidRPr="007A3851">
        <w:rPr>
          <w:rFonts w:ascii="Times New Roman" w:eastAsia="Calibri" w:hAnsi="Times New Roman" w:cs="Times New Roman"/>
          <w:sz w:val="24"/>
          <w:szCs w:val="24"/>
        </w:rPr>
        <w:t xml:space="preserve"> rzeczow</w:t>
      </w:r>
      <w:r>
        <w:rPr>
          <w:rFonts w:ascii="Times New Roman" w:eastAsia="Calibri" w:hAnsi="Times New Roman" w:cs="Times New Roman"/>
          <w:sz w:val="24"/>
          <w:szCs w:val="24"/>
        </w:rPr>
        <w:t>ej</w:t>
      </w:r>
      <w:r w:rsidRPr="007A3851">
        <w:rPr>
          <w:rFonts w:ascii="Times New Roman" w:eastAsia="Calibri" w:hAnsi="Times New Roman" w:cs="Times New Roman"/>
          <w:sz w:val="24"/>
          <w:szCs w:val="24"/>
        </w:rPr>
        <w:t xml:space="preserve"> i miejscow</w:t>
      </w:r>
      <w:r>
        <w:rPr>
          <w:rFonts w:ascii="Times New Roman" w:eastAsia="Calibri" w:hAnsi="Times New Roman" w:cs="Times New Roman"/>
          <w:sz w:val="24"/>
          <w:szCs w:val="24"/>
        </w:rPr>
        <w:t>ej</w:t>
      </w:r>
      <w:r w:rsidRPr="007A3851">
        <w:rPr>
          <w:rFonts w:ascii="Times New Roman" w:eastAsia="Calibri" w:hAnsi="Times New Roman" w:cs="Times New Roman"/>
          <w:sz w:val="24"/>
          <w:szCs w:val="24"/>
        </w:rPr>
        <w:t xml:space="preserve"> w poszczególnych sprawach rozpoznawanych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A3851">
        <w:rPr>
          <w:rFonts w:ascii="Times New Roman" w:eastAsia="Calibri" w:hAnsi="Times New Roman" w:cs="Times New Roman"/>
          <w:sz w:val="24"/>
          <w:szCs w:val="24"/>
        </w:rPr>
        <w:t>w wydziałach rodzinnych sadów rejonowych i w wydziałach cywilnych lub cywilno – rodzinnych sądów okręgowych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mając na uwadze problematykę poruszana na zajęciach szkoleniowych a związaną z regulacjami unijnymi w zakresie ustalania jurysdykcji sądu i prawa właściwego w sprawach małżeńskich i rodzinnych</w:t>
      </w:r>
      <w:r w:rsidRPr="007A3851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03ABA" w:rsidRPr="007A3851" w:rsidRDefault="00103ABA" w:rsidP="00103ABA">
      <w:pPr>
        <w:numPr>
          <w:ilvl w:val="0"/>
          <w:numId w:val="7"/>
        </w:numPr>
        <w:spacing w:after="0" w:line="240" w:lineRule="auto"/>
        <w:ind w:left="389" w:hangingChars="162" w:hanging="389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3"/>
          <w:sz w:val="24"/>
          <w:szCs w:val="24"/>
        </w:rPr>
        <w:t>reprezentacji</w:t>
      </w:r>
      <w:proofErr w:type="gramEnd"/>
      <w:r w:rsidRPr="007A3851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osób małoletnich w procesie,</w:t>
      </w:r>
    </w:p>
    <w:p w:rsidR="00103ABA" w:rsidRPr="007A3851" w:rsidRDefault="00103ABA" w:rsidP="00103AB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proofErr w:type="gramStart"/>
      <w:r w:rsidRPr="007A3851">
        <w:rPr>
          <w:rFonts w:ascii="Times New Roman" w:eastAsia="Andale Sans UI" w:hAnsi="Times New Roman" w:cs="Times New Roman"/>
          <w:kern w:val="3"/>
          <w:sz w:val="24"/>
          <w:szCs w:val="24"/>
        </w:rPr>
        <w:t>udział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>u</w:t>
      </w:r>
      <w:proofErr w:type="gramEnd"/>
      <w:r w:rsidRPr="007A3851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prokuratora i organizacji społecznych w postępowaniu w sprawach rodzinnych,</w:t>
      </w:r>
    </w:p>
    <w:p w:rsidR="00103ABA" w:rsidRDefault="00103ABA" w:rsidP="00103AB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3"/>
          <w:sz w:val="24"/>
          <w:szCs w:val="24"/>
        </w:rPr>
        <w:t>legitymacji</w:t>
      </w:r>
      <w:proofErr w:type="gramEnd"/>
      <w:r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czynnej i biernej</w:t>
      </w:r>
      <w:r w:rsidRPr="007A3851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w sprawach dotyczących pochodzenia dziecka,</w:t>
      </w:r>
    </w:p>
    <w:p w:rsidR="00103ABA" w:rsidRPr="007A3851" w:rsidRDefault="00103ABA" w:rsidP="00103AB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3"/>
          <w:sz w:val="24"/>
          <w:szCs w:val="24"/>
        </w:rPr>
        <w:t>ustalenia</w:t>
      </w:r>
      <w:proofErr w:type="gramEnd"/>
      <w:r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lub zaprzeczenia pochodzenia dziecka, ustalenia bezskuteczności uznania ojcostwa</w:t>
      </w:r>
    </w:p>
    <w:p w:rsidR="00103ABA" w:rsidRPr="007A3851" w:rsidRDefault="00103ABA" w:rsidP="00103ABA">
      <w:pPr>
        <w:numPr>
          <w:ilvl w:val="0"/>
          <w:numId w:val="7"/>
        </w:numPr>
        <w:spacing w:after="0" w:line="240" w:lineRule="auto"/>
        <w:ind w:left="389" w:hangingChars="162" w:hanging="389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proofErr w:type="gramStart"/>
      <w:r w:rsidRPr="007A3851">
        <w:rPr>
          <w:rFonts w:ascii="Times New Roman" w:eastAsia="Andale Sans UI" w:hAnsi="Times New Roman" w:cs="Times New Roman"/>
          <w:kern w:val="3"/>
          <w:sz w:val="24"/>
          <w:szCs w:val="24"/>
        </w:rPr>
        <w:t>postępowani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>a</w:t>
      </w:r>
      <w:proofErr w:type="gramEnd"/>
      <w:r w:rsidRPr="007A3851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zabezpieczając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>ego</w:t>
      </w:r>
      <w:r w:rsidRPr="007A3851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w zakresie alimentów i kontaktów z dzieckiem,</w:t>
      </w:r>
    </w:p>
    <w:p w:rsidR="00103ABA" w:rsidRDefault="00103ABA" w:rsidP="00103AB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ABA" w:rsidRDefault="00103ABA" w:rsidP="0010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ABA" w:rsidRPr="00EB2552" w:rsidRDefault="00103ABA" w:rsidP="00103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zaleca się, aby aplikanci w trakcie praktyki zapoznawali się z konkretnymi sprawami z wyżej wymienionego zakresu i aby powierzano im jak największą liczbę czynności, które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pozwolą na prawidłowe sporządzanie pozwów i wniosków.</w:t>
      </w:r>
    </w:p>
    <w:p w:rsidR="00103ABA" w:rsidRPr="00102CD5" w:rsidRDefault="00103ABA" w:rsidP="00103A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Istotnym przy ocenie przez patronów praktyk prac wykonywanych przez aplikantów, zwłaszcza projektów sporządzanych przez nich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pozwów lub wniosków w sprawach cywilnych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zwracanie uwagi nie tylko na merytoryczną trafność i formalną poprawność samego rozstrzygnięcia, ale i na rodzaj użytej argumentacji, logikę i poprawność językową. Celem przedmiotowej praktyki </w:t>
      </w:r>
      <w:proofErr w:type="gramStart"/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bowiem</w:t>
      </w:r>
      <w:proofErr w:type="gramEnd"/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wykształcenie u aplikantów umiejętności właściwej oceny prawnej decyzji podejmowanych w toku postępowania w sprawach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cywilnych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, obrony własnego stanowiska w sprawie oraz zastosowania prawidłowej argumentacji.</w:t>
      </w:r>
    </w:p>
    <w:p w:rsidR="00103ABA" w:rsidRDefault="00103ABA" w:rsidP="00103A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że przedmiotem sprawdzianu wiedzy, który aplikanci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pisać po odbyciu praktyk po X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zjeździe, tj. </w:t>
      </w:r>
      <w:r w:rsidRPr="001B0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</w:t>
      </w:r>
      <w:r w:rsidR="001B0C55" w:rsidRPr="001B0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lutego 2021</w:t>
      </w:r>
      <w:r w:rsidRPr="001B0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będzie sporządzenie pozwu przez prokuratora w jednym z typów spraw cywilnych omówionych na XXI zjeździe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. Dlatego ważnym jest, aby aplikanci podczas praktyk opanowali tę umiejętność w jak najwyższym stopniu.</w:t>
      </w:r>
    </w:p>
    <w:p w:rsidR="009D4FF2" w:rsidRPr="00102CD5" w:rsidRDefault="009D4FF2" w:rsidP="00103A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ABA" w:rsidRPr="00102CD5" w:rsidRDefault="00103ABA" w:rsidP="00103A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3ABA" w:rsidRPr="00102CD5" w:rsidRDefault="00103ABA" w:rsidP="00103ABA">
      <w:pPr>
        <w:suppressAutoHyphens/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Kierownik</w:t>
      </w:r>
    </w:p>
    <w:p w:rsidR="00103ABA" w:rsidRPr="00102CD5" w:rsidRDefault="00103ABA" w:rsidP="00103ABA">
      <w:pPr>
        <w:suppressAutoHyphens/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Działu Dydaktycznego OAP</w:t>
      </w:r>
    </w:p>
    <w:p w:rsidR="00103ABA" w:rsidRPr="00102CD5" w:rsidRDefault="00103ABA" w:rsidP="00103AB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3ABA" w:rsidRPr="00102CD5" w:rsidRDefault="00103ABA" w:rsidP="00103ABA">
      <w:pPr>
        <w:suppressAutoHyphens/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Marta Zin</w:t>
      </w:r>
    </w:p>
    <w:p w:rsidR="00103ABA" w:rsidRPr="00102CD5" w:rsidRDefault="00103ABA" w:rsidP="00103ABA">
      <w:pPr>
        <w:suppressAutoHyphens/>
        <w:spacing w:after="0" w:line="240" w:lineRule="auto"/>
        <w:ind w:left="2832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proofErr w:type="gramStart"/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prokurator</w:t>
      </w:r>
      <w:proofErr w:type="gramEnd"/>
    </w:p>
    <w:p w:rsidR="00103ABA" w:rsidRPr="00102CD5" w:rsidRDefault="00103ABA" w:rsidP="00103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B4076" w:rsidRDefault="000B4076"/>
    <w:sectPr w:rsidR="000B4076" w:rsidSect="003D14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8A" w:rsidRDefault="004D398A">
      <w:pPr>
        <w:spacing w:after="0" w:line="240" w:lineRule="auto"/>
      </w:pPr>
      <w:r>
        <w:separator/>
      </w:r>
    </w:p>
  </w:endnote>
  <w:endnote w:type="continuationSeparator" w:id="0">
    <w:p w:rsidR="004D398A" w:rsidRDefault="004D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D20FB6">
      <w:rPr>
        <w:noProof/>
      </w:rPr>
      <w:t>4</w:t>
    </w:r>
    <w:r>
      <w:rPr>
        <w:noProof/>
      </w:rPr>
      <w:fldChar w:fldCharType="end"/>
    </w:r>
  </w:p>
  <w:p w:rsidR="001B510F" w:rsidRDefault="004D39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4D398A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proofErr w:type="gramStart"/>
    <w:r w:rsidRPr="00A944C8">
      <w:rPr>
        <w:sz w:val="18"/>
        <w:szCs w:val="18"/>
      </w:rPr>
      <w:t>ul</w:t>
    </w:r>
    <w:proofErr w:type="gramEnd"/>
    <w:r w:rsidRPr="00A944C8">
      <w:rPr>
        <w:sz w:val="18"/>
        <w:szCs w:val="18"/>
      </w:rPr>
      <w:t>. Przy Rondzie 5, 31-547 Kraków</w:t>
    </w:r>
  </w:p>
  <w:p w:rsidR="001B510F" w:rsidRDefault="004D398A" w:rsidP="003D1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8A" w:rsidRDefault="004D398A">
      <w:pPr>
        <w:spacing w:after="0" w:line="240" w:lineRule="auto"/>
      </w:pPr>
      <w:r>
        <w:separator/>
      </w:r>
    </w:p>
  </w:footnote>
  <w:footnote w:type="continuationSeparator" w:id="0">
    <w:p w:rsidR="004D398A" w:rsidRDefault="004D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4D398A" w:rsidP="003D147B">
    <w:pPr>
      <w:pStyle w:val="Nagwek"/>
      <w:ind w:right="4959"/>
      <w:jc w:val="center"/>
      <w:rPr>
        <w:b/>
      </w:rPr>
    </w:pPr>
  </w:p>
  <w:p w:rsidR="001B510F" w:rsidRPr="009E7ADE" w:rsidRDefault="004D398A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4D398A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ED9"/>
    <w:multiLevelType w:val="hybridMultilevel"/>
    <w:tmpl w:val="1F24F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50D14"/>
    <w:multiLevelType w:val="hybridMultilevel"/>
    <w:tmpl w:val="20805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31427"/>
    <w:multiLevelType w:val="hybridMultilevel"/>
    <w:tmpl w:val="124A17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A2455"/>
    <w:multiLevelType w:val="hybridMultilevel"/>
    <w:tmpl w:val="27E02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B6391"/>
    <w:multiLevelType w:val="hybridMultilevel"/>
    <w:tmpl w:val="80C46ADC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EF78E4"/>
    <w:multiLevelType w:val="hybridMultilevel"/>
    <w:tmpl w:val="4A7E3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73"/>
    <w:rsid w:val="000B4076"/>
    <w:rsid w:val="00103ABA"/>
    <w:rsid w:val="001B0C55"/>
    <w:rsid w:val="00244328"/>
    <w:rsid w:val="00313D8C"/>
    <w:rsid w:val="003E1623"/>
    <w:rsid w:val="00435CDB"/>
    <w:rsid w:val="004D398A"/>
    <w:rsid w:val="005C1373"/>
    <w:rsid w:val="00613E64"/>
    <w:rsid w:val="009D4FF2"/>
    <w:rsid w:val="00BC5935"/>
    <w:rsid w:val="00D20FB6"/>
    <w:rsid w:val="00ED39E2"/>
    <w:rsid w:val="00F77319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Akapitzlist">
    <w:name w:val="List Paragraph"/>
    <w:basedOn w:val="Normalny"/>
    <w:uiPriority w:val="34"/>
    <w:qFormat/>
    <w:rsid w:val="00103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Akapitzlist">
    <w:name w:val="List Paragraph"/>
    <w:basedOn w:val="Normalny"/>
    <w:uiPriority w:val="34"/>
    <w:qFormat/>
    <w:rsid w:val="0010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1680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2</cp:revision>
  <dcterms:created xsi:type="dcterms:W3CDTF">2021-01-04T10:44:00Z</dcterms:created>
  <dcterms:modified xsi:type="dcterms:W3CDTF">2021-01-04T10:44:00Z</dcterms:modified>
</cp:coreProperties>
</file>