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77777777" w:rsidR="00A24D29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</w:p>
    <w:p w14:paraId="5F3F9ECD" w14:textId="107F50D0"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14:paraId="26BC11B7" w14:textId="77777777" w:rsidR="007C3A8C" w:rsidRDefault="007C3A8C" w:rsidP="007C3A8C">
      <w:pPr>
        <w:pStyle w:val="Nagwek"/>
        <w:ind w:right="4959"/>
        <w:jc w:val="center"/>
        <w:rPr>
          <w:b/>
        </w:rPr>
      </w:pPr>
    </w:p>
    <w:p w14:paraId="1800694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</w:p>
    <w:p w14:paraId="62D3B3CA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14:paraId="6EA534E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14:paraId="52EB9108" w14:textId="77777777" w:rsidR="007C3A8C" w:rsidRDefault="007C3A8C" w:rsidP="007C3A8C">
      <w:pPr>
        <w:pStyle w:val="Nagwek"/>
        <w:ind w:right="4392" w:hanging="283"/>
        <w:rPr>
          <w:b/>
        </w:rPr>
      </w:pPr>
    </w:p>
    <w:p w14:paraId="3227B759" w14:textId="21140EC4"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dnia </w:t>
      </w:r>
      <w:r w:rsidR="00305CFF">
        <w:rPr>
          <w:rFonts w:ascii="Times New Roman" w:hAnsi="Times New Roman"/>
          <w:sz w:val="24"/>
          <w:szCs w:val="24"/>
        </w:rPr>
        <w:t>14</w:t>
      </w:r>
      <w:r w:rsidR="00225EE4">
        <w:rPr>
          <w:rFonts w:ascii="Times New Roman" w:hAnsi="Times New Roman"/>
          <w:sz w:val="24"/>
          <w:szCs w:val="24"/>
        </w:rPr>
        <w:t xml:space="preserve"> </w:t>
      </w:r>
      <w:r w:rsidR="008F4E3E">
        <w:rPr>
          <w:rFonts w:ascii="Times New Roman" w:hAnsi="Times New Roman"/>
          <w:sz w:val="24"/>
          <w:szCs w:val="24"/>
        </w:rPr>
        <w:t>lipca</w:t>
      </w:r>
      <w:r>
        <w:rPr>
          <w:rFonts w:ascii="Times New Roman" w:hAnsi="Times New Roman"/>
          <w:sz w:val="24"/>
          <w:szCs w:val="24"/>
        </w:rPr>
        <w:t xml:space="preserve"> 2020 roku.</w:t>
      </w:r>
    </w:p>
    <w:p w14:paraId="38B1AA33" w14:textId="15F1648C" w:rsidR="007C3A8C" w:rsidRPr="00B6372B" w:rsidRDefault="007C3A8C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B6372B">
        <w:rPr>
          <w:rFonts w:ascii="Times New Roman" w:hAnsi="Times New Roman"/>
          <w:b/>
          <w:sz w:val="24"/>
          <w:szCs w:val="24"/>
        </w:rPr>
        <w:t>OAS-II.420.</w:t>
      </w:r>
      <w:r w:rsidR="00694CE4">
        <w:rPr>
          <w:rFonts w:ascii="Times New Roman" w:hAnsi="Times New Roman"/>
          <w:b/>
          <w:sz w:val="24"/>
          <w:szCs w:val="24"/>
        </w:rPr>
        <w:t>3</w:t>
      </w:r>
      <w:r w:rsidR="001810FD">
        <w:rPr>
          <w:rFonts w:ascii="Times New Roman" w:hAnsi="Times New Roman"/>
          <w:b/>
          <w:sz w:val="24"/>
          <w:szCs w:val="24"/>
        </w:rPr>
        <w:t>9</w:t>
      </w:r>
      <w:r w:rsidR="00694CE4">
        <w:rPr>
          <w:rFonts w:ascii="Times New Roman" w:hAnsi="Times New Roman"/>
          <w:b/>
          <w:sz w:val="24"/>
          <w:szCs w:val="24"/>
        </w:rPr>
        <w:t>.2019</w:t>
      </w:r>
      <w:r w:rsidRPr="00B6372B">
        <w:rPr>
          <w:rFonts w:ascii="Times New Roman" w:hAnsi="Times New Roman"/>
          <w:b/>
          <w:sz w:val="24"/>
          <w:szCs w:val="24"/>
        </w:rPr>
        <w:t xml:space="preserve"> </w:t>
      </w:r>
    </w:p>
    <w:p w14:paraId="12DB2A57" w14:textId="05909761"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Dot. praktyk aplikantów dziewiątego roczni</w:t>
      </w:r>
      <w:r w:rsidR="001810FD">
        <w:rPr>
          <w:rFonts w:ascii="Times New Roman" w:hAnsi="Times New Roman"/>
          <w:i/>
          <w:sz w:val="24"/>
          <w:szCs w:val="24"/>
        </w:rPr>
        <w:t>ka aplikacji sędziowskiej po XX</w:t>
      </w:r>
      <w:r w:rsidR="00225EE4"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14:paraId="2A94D1E6" w14:textId="77777777"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77777777"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14:paraId="3C55276D" w14:textId="77777777" w:rsidR="007C3A8C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1E69B719" w14:textId="170DAAB5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</w:t>
      </w:r>
      <w:r>
        <w:rPr>
          <w:rFonts w:ascii="Times New Roman" w:hAnsi="Times New Roman"/>
        </w:rPr>
        <w:t>dziewiątego</w:t>
      </w:r>
      <w:r w:rsidRPr="00D8445D">
        <w:rPr>
          <w:rFonts w:ascii="Times New Roman" w:hAnsi="Times New Roman"/>
        </w:rPr>
        <w:t xml:space="preserve"> rocznika aplikacji sędziowskiej odbywanych w terminie od </w:t>
      </w:r>
      <w:r w:rsidR="001810FD">
        <w:rPr>
          <w:rFonts w:ascii="Times New Roman" w:hAnsi="Times New Roman"/>
        </w:rPr>
        <w:t>3</w:t>
      </w:r>
      <w:r w:rsidR="00225EE4">
        <w:rPr>
          <w:rFonts w:ascii="Times New Roman" w:hAnsi="Times New Roman"/>
        </w:rPr>
        <w:t xml:space="preserve"> </w:t>
      </w:r>
      <w:r w:rsidR="001810FD">
        <w:rPr>
          <w:rFonts w:ascii="Times New Roman" w:hAnsi="Times New Roman"/>
        </w:rPr>
        <w:t>sierpnia</w:t>
      </w:r>
      <w:r>
        <w:rPr>
          <w:rFonts w:ascii="Times New Roman" w:hAnsi="Times New Roman"/>
        </w:rPr>
        <w:t xml:space="preserve"> </w:t>
      </w:r>
      <w:r w:rsidR="004C2C39">
        <w:rPr>
          <w:rFonts w:ascii="Times New Roman" w:hAnsi="Times New Roman"/>
        </w:rPr>
        <w:t xml:space="preserve">do </w:t>
      </w:r>
      <w:r w:rsidR="001810FD">
        <w:rPr>
          <w:rFonts w:ascii="Times New Roman" w:hAnsi="Times New Roman"/>
        </w:rPr>
        <w:t>14</w:t>
      </w:r>
      <w:r w:rsidR="006B1A06">
        <w:rPr>
          <w:rFonts w:ascii="Times New Roman" w:hAnsi="Times New Roman"/>
        </w:rPr>
        <w:t xml:space="preserve"> </w:t>
      </w:r>
      <w:r w:rsidR="001810FD">
        <w:rPr>
          <w:rFonts w:ascii="Times New Roman" w:hAnsi="Times New Roman"/>
        </w:rPr>
        <w:t>sierpnia</w:t>
      </w:r>
      <w:r w:rsidR="00225EE4">
        <w:rPr>
          <w:rFonts w:ascii="Times New Roman" w:hAnsi="Times New Roman"/>
        </w:rPr>
        <w:t xml:space="preserve"> </w:t>
      </w:r>
      <w:r w:rsidR="004C2C39">
        <w:rPr>
          <w:rFonts w:ascii="Times New Roman" w:hAnsi="Times New Roman"/>
        </w:rPr>
        <w:t>2020 r.</w:t>
      </w:r>
      <w:r w:rsidRPr="00D8445D">
        <w:rPr>
          <w:rFonts w:ascii="Times New Roman" w:hAnsi="Times New Roman"/>
        </w:rPr>
        <w:t>, po X</w:t>
      </w:r>
      <w:r w:rsidR="001810FD">
        <w:rPr>
          <w:rFonts w:ascii="Times New Roman" w:hAnsi="Times New Roman"/>
        </w:rPr>
        <w:t>X</w:t>
      </w:r>
      <w:r w:rsidR="00225EE4">
        <w:rPr>
          <w:rFonts w:ascii="Times New Roman" w:hAnsi="Times New Roman"/>
        </w:rPr>
        <w:t>V</w:t>
      </w:r>
      <w:r w:rsidRPr="00D8445D">
        <w:rPr>
          <w:rFonts w:ascii="Times New Roman" w:hAnsi="Times New Roman"/>
        </w:rPr>
        <w:t> zjeździe aplikacji sędziowskiej, który odb</w:t>
      </w:r>
      <w:r w:rsidR="006B1A06">
        <w:rPr>
          <w:rFonts w:ascii="Times New Roman" w:hAnsi="Times New Roman"/>
        </w:rPr>
        <w:t>ył</w:t>
      </w:r>
      <w:r w:rsidRPr="00D8445D">
        <w:rPr>
          <w:rFonts w:ascii="Times New Roman" w:hAnsi="Times New Roman"/>
        </w:rPr>
        <w:t xml:space="preserve"> się w dniach od </w:t>
      </w:r>
      <w:r w:rsidR="001810FD">
        <w:rPr>
          <w:rFonts w:ascii="Times New Roman" w:hAnsi="Times New Roman"/>
        </w:rPr>
        <w:t>6</w:t>
      </w:r>
      <w:r w:rsidR="008C32A1">
        <w:rPr>
          <w:rFonts w:ascii="Times New Roman" w:hAnsi="Times New Roman"/>
        </w:rPr>
        <w:t>, 7</w:t>
      </w:r>
      <w:r w:rsidRPr="00D8445D">
        <w:rPr>
          <w:rFonts w:ascii="Times New Roman" w:hAnsi="Times New Roman"/>
        </w:rPr>
        <w:t xml:space="preserve"> </w:t>
      </w:r>
      <w:r w:rsidR="008C32A1">
        <w:rPr>
          <w:rFonts w:ascii="Times New Roman" w:hAnsi="Times New Roman"/>
        </w:rPr>
        <w:t xml:space="preserve">oraz od 15 </w:t>
      </w:r>
      <w:r w:rsidRPr="00D8445D">
        <w:rPr>
          <w:rFonts w:ascii="Times New Roman" w:hAnsi="Times New Roman"/>
        </w:rPr>
        <w:t xml:space="preserve">do </w:t>
      </w:r>
      <w:r w:rsidR="008C32A1">
        <w:rPr>
          <w:rFonts w:ascii="Times New Roman" w:hAnsi="Times New Roman"/>
        </w:rPr>
        <w:t>17</w:t>
      </w:r>
      <w:r w:rsidRPr="00D8445D">
        <w:rPr>
          <w:rFonts w:ascii="Times New Roman" w:hAnsi="Times New Roman"/>
        </w:rPr>
        <w:t xml:space="preserve"> </w:t>
      </w:r>
      <w:r w:rsidR="00225EE4">
        <w:rPr>
          <w:rFonts w:ascii="Times New Roman" w:hAnsi="Times New Roman"/>
        </w:rPr>
        <w:t>kwietnia</w:t>
      </w:r>
      <w:r>
        <w:rPr>
          <w:rFonts w:ascii="Times New Roman" w:hAnsi="Times New Roman"/>
        </w:rPr>
        <w:t xml:space="preserve"> 2020</w:t>
      </w:r>
      <w:r w:rsidRPr="00D8445D">
        <w:rPr>
          <w:rFonts w:ascii="Times New Roman" w:hAnsi="Times New Roman"/>
        </w:rPr>
        <w:t xml:space="preserve"> r. </w:t>
      </w:r>
    </w:p>
    <w:p w14:paraId="58A1E9E3" w14:textId="025AAE7C" w:rsidR="007C3A8C" w:rsidRPr="00D84572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 xml:space="preserve">podczas poprzedzających ją zajęć seminaryjnych w </w:t>
      </w:r>
      <w:r w:rsidRPr="00D84572">
        <w:rPr>
          <w:rFonts w:ascii="Times New Roman" w:hAnsi="Times New Roman"/>
        </w:rPr>
        <w:t xml:space="preserve">ramach zjazdu. </w:t>
      </w:r>
    </w:p>
    <w:p w14:paraId="56967EF5" w14:textId="2B83B4B1" w:rsidR="00A76E09" w:rsidRPr="00A76E09" w:rsidRDefault="007C3A8C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572">
        <w:rPr>
          <w:rFonts w:ascii="Times New Roman" w:hAnsi="Times New Roman"/>
        </w:rPr>
        <w:t>Zgodnie z programem aplikacji sędziowskiej realizowanym przez aplikantów dziewiątego rocznik</w:t>
      </w:r>
      <w:r w:rsidR="008C32A1">
        <w:rPr>
          <w:rFonts w:ascii="Times New Roman" w:hAnsi="Times New Roman"/>
        </w:rPr>
        <w:t>a tej aplikacji, przedmiotem XX</w:t>
      </w:r>
      <w:r w:rsidR="00225EE4">
        <w:rPr>
          <w:rFonts w:ascii="Times New Roman" w:hAnsi="Times New Roman"/>
        </w:rPr>
        <w:t>V</w:t>
      </w:r>
      <w:r w:rsidRPr="00D84572">
        <w:rPr>
          <w:rFonts w:ascii="Times New Roman" w:hAnsi="Times New Roman"/>
        </w:rPr>
        <w:t xml:space="preserve"> zjazdu </w:t>
      </w:r>
      <w:r w:rsidR="00D84572" w:rsidRPr="00D84572">
        <w:rPr>
          <w:rFonts w:ascii="Times New Roman" w:hAnsi="Times New Roman"/>
        </w:rPr>
        <w:t xml:space="preserve">jest </w:t>
      </w:r>
      <w:r w:rsidR="008C32A1">
        <w:rPr>
          <w:rFonts w:ascii="Times New Roman" w:hAnsi="Times New Roman"/>
        </w:rPr>
        <w:t xml:space="preserve">postępowanie procesowe i nieprocesowe w sprawach osobowych i spadkowych. </w:t>
      </w:r>
      <w:r w:rsidRPr="00D84572">
        <w:rPr>
          <w:rFonts w:ascii="Times New Roman" w:hAnsi="Times New Roman"/>
        </w:rPr>
        <w:t>Po zakończeniu zjazdu aplikanc</w:t>
      </w:r>
      <w:r w:rsidR="00305CFF">
        <w:rPr>
          <w:rFonts w:ascii="Times New Roman" w:hAnsi="Times New Roman"/>
        </w:rPr>
        <w:t>i mają odbyć trwającą</w:t>
      </w:r>
      <w:r w:rsidR="00D84572" w:rsidRPr="00D84572">
        <w:rPr>
          <w:rFonts w:ascii="Times New Roman" w:hAnsi="Times New Roman"/>
        </w:rPr>
        <w:t xml:space="preserve"> </w:t>
      </w:r>
      <w:r w:rsidR="006B1A06">
        <w:rPr>
          <w:rFonts w:ascii="Times New Roman" w:hAnsi="Times New Roman"/>
        </w:rPr>
        <w:t xml:space="preserve">praktykę </w:t>
      </w:r>
      <w:r w:rsidR="00D84572" w:rsidRPr="00D84572">
        <w:rPr>
          <w:rFonts w:ascii="Times New Roman" w:hAnsi="Times New Roman"/>
        </w:rPr>
        <w:t xml:space="preserve">w sądzie rejonowym </w:t>
      </w:r>
      <w:r w:rsidR="00B27341">
        <w:rPr>
          <w:rFonts w:ascii="Times New Roman" w:hAnsi="Times New Roman"/>
        </w:rPr>
        <w:t>w</w:t>
      </w:r>
      <w:r w:rsidR="00D84572" w:rsidRPr="00D84572">
        <w:rPr>
          <w:rFonts w:ascii="Times New Roman" w:hAnsi="Times New Roman"/>
        </w:rPr>
        <w:t xml:space="preserve"> wydzia</w:t>
      </w:r>
      <w:r w:rsidR="00B27341">
        <w:rPr>
          <w:rFonts w:ascii="Times New Roman" w:hAnsi="Times New Roman"/>
        </w:rPr>
        <w:t>le</w:t>
      </w:r>
      <w:r w:rsidR="00D84572" w:rsidRPr="00D84572">
        <w:rPr>
          <w:rFonts w:ascii="Times New Roman" w:hAnsi="Times New Roman"/>
        </w:rPr>
        <w:t xml:space="preserve"> </w:t>
      </w:r>
      <w:r w:rsidR="00225EE4">
        <w:rPr>
          <w:rFonts w:ascii="Times New Roman" w:hAnsi="Times New Roman"/>
        </w:rPr>
        <w:t xml:space="preserve">cywilnym nieprocesowym, a jeżeli w danym sądzie nie ma wyodrębnionego wydziału nieprocesowego, praktyka odbywa się w sądzie rejonowym – w </w:t>
      </w:r>
      <w:r w:rsidR="00A76E09">
        <w:rPr>
          <w:rFonts w:ascii="Times New Roman" w:hAnsi="Times New Roman"/>
        </w:rPr>
        <w:t xml:space="preserve">wydziale </w:t>
      </w:r>
      <w:r w:rsidR="00A76E09">
        <w:rPr>
          <w:rFonts w:ascii="Times New Roman" w:hAnsi="Times New Roman"/>
        </w:rPr>
        <w:lastRenderedPageBreak/>
        <w:t>cywilnym,</w:t>
      </w:r>
      <w:r w:rsidR="00225EE4">
        <w:rPr>
          <w:rFonts w:ascii="Times New Roman" w:hAnsi="Times New Roman"/>
        </w:rPr>
        <w:t xml:space="preserve"> </w:t>
      </w:r>
      <w:r w:rsidR="00A76E09" w:rsidRPr="00A76E09">
        <w:rPr>
          <w:rFonts w:ascii="Times New Roman" w:hAnsi="Times New Roman"/>
        </w:rPr>
        <w:t>ze zwróceniem uwagi sędziemu patronowi, że przedmiotem praktyki powinny być przede wszystkim sprawy nieprocesowe.</w:t>
      </w:r>
    </w:p>
    <w:p w14:paraId="66916082" w14:textId="77777777" w:rsidR="007C3A8C" w:rsidRPr="00B81B62" w:rsidRDefault="00085E89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spraw </w:t>
      </w:r>
      <w:r w:rsidR="00225EE4">
        <w:rPr>
          <w:rFonts w:ascii="Times New Roman" w:hAnsi="Times New Roman"/>
        </w:rPr>
        <w:t xml:space="preserve">będących przedmiotem zjazdu </w:t>
      </w:r>
      <w:r w:rsidR="007C3A8C">
        <w:rPr>
          <w:rFonts w:ascii="Times New Roman" w:hAnsi="Times New Roman"/>
        </w:rPr>
        <w:t xml:space="preserve">patron </w:t>
      </w:r>
      <w:r w:rsidR="007C3A8C" w:rsidRPr="003A0070">
        <w:rPr>
          <w:rFonts w:ascii="Times New Roman" w:hAnsi="Times New Roman"/>
        </w:rPr>
        <w:t xml:space="preserve">praktyki oraz patron koordynator powinni przy pracy z aplikantami </w:t>
      </w:r>
      <w:r w:rsidR="0049107A">
        <w:rPr>
          <w:rFonts w:ascii="Times New Roman" w:hAnsi="Times New Roman"/>
        </w:rPr>
        <w:t xml:space="preserve">podczas praktyki </w:t>
      </w:r>
      <w:r w:rsidR="007C3A8C" w:rsidRPr="003A0070">
        <w:rPr>
          <w:rFonts w:ascii="Times New Roman" w:hAnsi="Times New Roman"/>
        </w:rPr>
        <w:t xml:space="preserve">poświęcić szczególną uwagę </w:t>
      </w:r>
      <w:r w:rsidR="007C3A8C" w:rsidRPr="006D7F5D">
        <w:rPr>
          <w:rFonts w:ascii="Times New Roman" w:hAnsi="Times New Roman"/>
        </w:rPr>
        <w:t xml:space="preserve">następującym </w:t>
      </w:r>
      <w:r w:rsidR="007C3A8C" w:rsidRPr="00B81B62">
        <w:rPr>
          <w:rFonts w:ascii="Times New Roman" w:hAnsi="Times New Roman"/>
        </w:rPr>
        <w:t xml:space="preserve">zagadnieniom z zakresu </w:t>
      </w:r>
      <w:r w:rsidR="007C3A8C" w:rsidRPr="008F28C0">
        <w:rPr>
          <w:rFonts w:ascii="Times New Roman" w:hAnsi="Times New Roman"/>
          <w:b/>
        </w:rPr>
        <w:t>prawa materialnego</w:t>
      </w:r>
      <w:r w:rsidR="007C3A8C" w:rsidRPr="00B81B62">
        <w:rPr>
          <w:rFonts w:ascii="Times New Roman" w:hAnsi="Times New Roman"/>
        </w:rPr>
        <w:t>:</w:t>
      </w:r>
    </w:p>
    <w:p w14:paraId="10D977AC" w14:textId="65BB45E6" w:rsidR="005C6488" w:rsidRDefault="008C32A1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uznanie za zmarłego, w tym w szczególności na skutek działań wojennych (art. XXVIII i następne ustawy – Przepisy wprowadzające kodeks cywilny</w:t>
      </w:r>
      <w:r w:rsidR="00D5757D">
        <w:rPr>
          <w:rFonts w:ascii="Times New Roman" w:eastAsia="Andale Sans UI" w:hAnsi="Times New Roman"/>
          <w:kern w:val="3"/>
        </w:rPr>
        <w:t>)</w:t>
      </w:r>
      <w:r>
        <w:rPr>
          <w:rFonts w:ascii="Times New Roman" w:eastAsia="Andale Sans UI" w:hAnsi="Times New Roman"/>
          <w:kern w:val="3"/>
        </w:rPr>
        <w:t xml:space="preserve">; </w:t>
      </w:r>
      <w:r w:rsidR="00FA63EE">
        <w:rPr>
          <w:rFonts w:ascii="Times New Roman" w:eastAsia="Andale Sans UI" w:hAnsi="Times New Roman"/>
          <w:kern w:val="3"/>
        </w:rPr>
        <w:t xml:space="preserve"> </w:t>
      </w:r>
    </w:p>
    <w:p w14:paraId="01D0C6F2" w14:textId="297AAE24" w:rsidR="005C6488" w:rsidRDefault="008C32A1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stwierdzenie zgonu</w:t>
      </w:r>
      <w:r w:rsidR="0067695C" w:rsidRPr="005C6488">
        <w:rPr>
          <w:rFonts w:ascii="Times New Roman" w:eastAsia="Andale Sans UI" w:hAnsi="Times New Roman"/>
          <w:kern w:val="3"/>
        </w:rPr>
        <w:t>;</w:t>
      </w:r>
    </w:p>
    <w:p w14:paraId="70256AD4" w14:textId="3E814014" w:rsidR="00E92173" w:rsidRDefault="00E92173" w:rsidP="00E921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pojęcie spadku;</w:t>
      </w:r>
    </w:p>
    <w:p w14:paraId="08EB82B1" w14:textId="2639C832" w:rsidR="008C32A1" w:rsidRDefault="008C32A1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dziedziczenie ustawowe;</w:t>
      </w:r>
    </w:p>
    <w:p w14:paraId="4E0162D8" w14:textId="564E28A9" w:rsidR="008C32A1" w:rsidRDefault="008C32A1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dziedziczenie testamentowe, w tym w szczególności:</w:t>
      </w:r>
    </w:p>
    <w:p w14:paraId="0ECC3FBD" w14:textId="4CB5EAA2" w:rsidR="00E92173" w:rsidRDefault="00E92173" w:rsidP="008C32A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testamenty zwykłe,</w:t>
      </w:r>
    </w:p>
    <w:p w14:paraId="11C1E3D5" w14:textId="06332FE7" w:rsidR="008C32A1" w:rsidRDefault="00E92173" w:rsidP="008C32A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testamenty szczególne, w tym w szczególności testament ustny (okoliczności pozwalające na skorzystanie z tej formy testamentu, świadkowie testamentu ustnego, sposoby stwierdzenia treści testamentu ustnego),</w:t>
      </w:r>
    </w:p>
    <w:p w14:paraId="313F9419" w14:textId="205C0DD0" w:rsidR="00E92173" w:rsidRDefault="00E92173" w:rsidP="008C32A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przesłanki nieważności testamentu z powodu wady oświadczenia woli (art. 945 k.c.),</w:t>
      </w:r>
    </w:p>
    <w:p w14:paraId="6F2157D3" w14:textId="23CF4682" w:rsidR="00E92173" w:rsidRDefault="00E92173" w:rsidP="008C32A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wykładnia testamentu (art.</w:t>
      </w:r>
      <w:r w:rsidR="00476E44">
        <w:rPr>
          <w:rFonts w:ascii="Times New Roman" w:eastAsia="Andale Sans UI" w:hAnsi="Times New Roman"/>
          <w:kern w:val="3"/>
        </w:rPr>
        <w:t xml:space="preserve"> 948 k.c.);</w:t>
      </w:r>
    </w:p>
    <w:p w14:paraId="58D557FE" w14:textId="53ED9E6B" w:rsidR="008C32A1" w:rsidRPr="00E92173" w:rsidRDefault="008C32A1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E92173">
        <w:rPr>
          <w:rFonts w:ascii="Times New Roman" w:eastAsia="Andale Sans UI" w:hAnsi="Times New Roman"/>
          <w:kern w:val="3"/>
        </w:rPr>
        <w:t xml:space="preserve">zapis i </w:t>
      </w:r>
      <w:r w:rsidR="00E92173" w:rsidRPr="00E92173">
        <w:rPr>
          <w:rFonts w:ascii="Times New Roman" w:eastAsia="Andale Sans UI" w:hAnsi="Times New Roman"/>
          <w:kern w:val="3"/>
        </w:rPr>
        <w:t xml:space="preserve">polecenie oraz </w:t>
      </w:r>
      <w:r w:rsidRPr="00E92173">
        <w:rPr>
          <w:rFonts w:ascii="Times New Roman" w:eastAsia="Andale Sans UI" w:hAnsi="Times New Roman"/>
          <w:kern w:val="3"/>
        </w:rPr>
        <w:t>zapis windykacyjny;</w:t>
      </w:r>
    </w:p>
    <w:p w14:paraId="25C36523" w14:textId="51FBAB34" w:rsidR="008C32A1" w:rsidRPr="00476E44" w:rsidRDefault="008C32A1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Andale Sans UI" w:hAnsi="Times New Roman"/>
          <w:kern w:val="3"/>
        </w:rPr>
        <w:t>zachowek</w:t>
      </w:r>
      <w:r w:rsidR="00476E44">
        <w:rPr>
          <w:rFonts w:ascii="Times New Roman" w:eastAsia="Andale Sans UI" w:hAnsi="Times New Roman"/>
          <w:kern w:val="3"/>
        </w:rPr>
        <w:t xml:space="preserve">, w tym w szczególności doliczanie darowizn do spadku; </w:t>
      </w:r>
    </w:p>
    <w:p w14:paraId="3EE3C18F" w14:textId="4285525B" w:rsidR="00476E44" w:rsidRPr="00E92173" w:rsidRDefault="00476E44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Andale Sans UI" w:hAnsi="Times New Roman"/>
          <w:kern w:val="3"/>
        </w:rPr>
        <w:t>wydziedziczenie;</w:t>
      </w:r>
    </w:p>
    <w:p w14:paraId="5DE355BF" w14:textId="755D6949" w:rsidR="00E92173" w:rsidRPr="00476E44" w:rsidRDefault="00E92173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Andale Sans UI" w:hAnsi="Times New Roman"/>
          <w:kern w:val="3"/>
        </w:rPr>
        <w:t>niegodność dziedziczenia;</w:t>
      </w:r>
    </w:p>
    <w:p w14:paraId="38AEF1AA" w14:textId="2A79E8D7" w:rsidR="00476E44" w:rsidRPr="00476E44" w:rsidRDefault="00476E44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Andale Sans UI" w:hAnsi="Times New Roman"/>
          <w:kern w:val="3"/>
        </w:rPr>
        <w:t>zrzeczenie się dziedziczenia;</w:t>
      </w:r>
    </w:p>
    <w:p w14:paraId="0FB54ADF" w14:textId="67EEC532" w:rsidR="00476E44" w:rsidRPr="00476E44" w:rsidRDefault="00476E44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Andale Sans UI" w:hAnsi="Times New Roman"/>
          <w:kern w:val="3"/>
        </w:rPr>
        <w:t>przyjęcie i odrzucenie spadku;</w:t>
      </w:r>
    </w:p>
    <w:p w14:paraId="61D0A0E6" w14:textId="58356C3A" w:rsidR="00476E44" w:rsidRPr="00476E44" w:rsidRDefault="007D5A2F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Andale Sans UI" w:hAnsi="Times New Roman"/>
          <w:kern w:val="3"/>
        </w:rPr>
        <w:t>zarząd sukcesyjny po śmierci przedsiębiorcy;</w:t>
      </w:r>
    </w:p>
    <w:p w14:paraId="16EB9CE5" w14:textId="0AB9EEC5" w:rsidR="00476E44" w:rsidRPr="008C32A1" w:rsidRDefault="00476E44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Andale Sans UI" w:hAnsi="Times New Roman"/>
          <w:kern w:val="3"/>
        </w:rPr>
        <w:t>szczególne zasady dziedziczenia gospodarstw rolnych wchodzących w skład spadków otwartych przed dniem 14 lutego 2001 r. (wyrok Trybunału Konstytucyjnego z dnia 31 stycznia 2001 r., P 4/99).</w:t>
      </w:r>
    </w:p>
    <w:p w14:paraId="136B8683" w14:textId="7CF68087" w:rsidR="00B81B62" w:rsidRPr="008C32A1" w:rsidRDefault="00B81B62" w:rsidP="008C32A1">
      <w:pPr>
        <w:spacing w:line="360" w:lineRule="auto"/>
        <w:ind w:firstLine="360"/>
        <w:jc w:val="both"/>
        <w:rPr>
          <w:rFonts w:ascii="Times New Roman" w:hAnsi="Times New Roman"/>
        </w:rPr>
      </w:pPr>
      <w:r w:rsidRPr="008C32A1">
        <w:rPr>
          <w:rFonts w:ascii="Times New Roman" w:hAnsi="Times New Roman"/>
        </w:rPr>
        <w:t xml:space="preserve">Nadto patron praktyki oraz patron koordynator powinni zapewnić, aby w toku praktyki aplikanci zapoznali się z </w:t>
      </w:r>
      <w:r w:rsidR="008F28C0">
        <w:rPr>
          <w:rFonts w:ascii="Times New Roman" w:hAnsi="Times New Roman"/>
        </w:rPr>
        <w:t xml:space="preserve">następującymi zagadnieniami z zakresu </w:t>
      </w:r>
      <w:r w:rsidR="008F28C0" w:rsidRPr="008F28C0">
        <w:rPr>
          <w:rFonts w:ascii="Times New Roman" w:hAnsi="Times New Roman"/>
          <w:b/>
        </w:rPr>
        <w:t>prawa procesowego</w:t>
      </w:r>
      <w:r w:rsidR="008F28C0">
        <w:rPr>
          <w:rFonts w:ascii="Times New Roman" w:hAnsi="Times New Roman"/>
        </w:rPr>
        <w:t>:</w:t>
      </w:r>
    </w:p>
    <w:p w14:paraId="1F140C5C" w14:textId="463E076B" w:rsidR="00AC7DA6" w:rsidRDefault="008F28C0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postępowanie w przedmiocie uznania za zmarłego i stwierdzenia zgonu, w tym w szczególności właściwość sądu, ogłoszenie o wszczęciu postępowania, redakcja postanowienia o uznaniu za zmarłego lub stwierdzeniu zgonu</w:t>
      </w:r>
      <w:r w:rsidR="00AC7DA6">
        <w:rPr>
          <w:rFonts w:ascii="Times New Roman" w:hAnsi="Times New Roman"/>
        </w:rPr>
        <w:t>;</w:t>
      </w:r>
    </w:p>
    <w:p w14:paraId="6C4CEEBA" w14:textId="70CCF827" w:rsidR="00587AAC" w:rsidRDefault="00587AAC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postępowanie o stwierdzenie nabycia spadku, w tym w szczególności:</w:t>
      </w:r>
    </w:p>
    <w:p w14:paraId="5E6F5998" w14:textId="1B07428C" w:rsidR="00587AAC" w:rsidRDefault="00587AAC" w:rsidP="00587AAC">
      <w:pPr>
        <w:pStyle w:val="Akapitzlist"/>
        <w:widowControl w:val="0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legitymacja czynna do złożenia wniosku oraz krąg uczestników postępowania,</w:t>
      </w:r>
    </w:p>
    <w:p w14:paraId="0090B0A8" w14:textId="49D5CE8F" w:rsidR="00587AAC" w:rsidRDefault="00587AAC" w:rsidP="00587AAC">
      <w:pPr>
        <w:pStyle w:val="Akapitzlist"/>
        <w:widowControl w:val="0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wezwanie spadkobierców przez ogłoszenie,</w:t>
      </w:r>
    </w:p>
    <w:p w14:paraId="4148A5A3" w14:textId="3FA7532F" w:rsidR="00587AAC" w:rsidRPr="00F306D3" w:rsidRDefault="007D5A2F" w:rsidP="00F306D3">
      <w:pPr>
        <w:pStyle w:val="Akapitzlist"/>
        <w:widowControl w:val="0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F306D3">
        <w:rPr>
          <w:rFonts w:ascii="Times New Roman" w:hAnsi="Times New Roman"/>
        </w:rPr>
        <w:lastRenderedPageBreak/>
        <w:t>przesłuchanie świadków testamentu ustnego;</w:t>
      </w:r>
    </w:p>
    <w:p w14:paraId="5F2AE4CF" w14:textId="56F76790" w:rsidR="00AC7DA6" w:rsidRDefault="00587AAC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otwarcie i ogłoszenie testamentu;</w:t>
      </w:r>
    </w:p>
    <w:p w14:paraId="4D39B037" w14:textId="117C8741" w:rsidR="00AC7DA6" w:rsidRDefault="00587AAC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stwierdzenie nabycia przedmiotu zapisu windykacyjnego;</w:t>
      </w:r>
    </w:p>
    <w:p w14:paraId="217DE452" w14:textId="75ACD083" w:rsidR="001F7981" w:rsidRDefault="001F7981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zabezpieczenie spadku i przedmiotu zapisu windykacyjnego;</w:t>
      </w:r>
    </w:p>
    <w:p w14:paraId="749B837A" w14:textId="0D0FE0A6" w:rsidR="007D5A2F" w:rsidRDefault="007D5A2F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kurator spadku;</w:t>
      </w:r>
    </w:p>
    <w:p w14:paraId="13C9AE1C" w14:textId="2B6FA1B6" w:rsidR="007D5A2F" w:rsidRDefault="007D5A2F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postępowanie w sprawie o spis inwentarza oraz postępowanie po złożeniu wykazu inwentarza;</w:t>
      </w:r>
    </w:p>
    <w:p w14:paraId="32BFEFDF" w14:textId="08621B27" w:rsidR="007D5A2F" w:rsidRDefault="007D5A2F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wyjawienie przedmiotów spadkowych;</w:t>
      </w:r>
    </w:p>
    <w:p w14:paraId="392A17EE" w14:textId="653968CA" w:rsidR="00AC7DA6" w:rsidRDefault="00587AAC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zatwierdzenie oświadczenia o uchyleniu się od skutków prawnych niezłożenia w terminie oświadczenia o przyjęciu albo o odrzuceniu spadku;</w:t>
      </w:r>
    </w:p>
    <w:p w14:paraId="6EA0A47C" w14:textId="5AFDF409" w:rsidR="00587AAC" w:rsidRDefault="00587AAC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zmiana prawomocnego postanowienia o stwierdzeniu nabycia spadku (art.</w:t>
      </w:r>
      <w:r w:rsidR="007D5A2F">
        <w:rPr>
          <w:rFonts w:ascii="Times New Roman" w:hAnsi="Times New Roman"/>
        </w:rPr>
        <w:t xml:space="preserve"> 679 k.p.c.);</w:t>
      </w:r>
    </w:p>
    <w:p w14:paraId="0F94D00B" w14:textId="5C6A9029" w:rsidR="007D5A2F" w:rsidRDefault="007D5A2F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uchylenie a</w:t>
      </w:r>
      <w:r w:rsidR="00F306D3">
        <w:rPr>
          <w:rFonts w:ascii="Times New Roman" w:hAnsi="Times New Roman"/>
        </w:rPr>
        <w:t>ktu poświadczenia dziedziczenia;</w:t>
      </w:r>
    </w:p>
    <w:p w14:paraId="4BDC45B2" w14:textId="7F294E35" w:rsidR="00F306D3" w:rsidRDefault="00F306D3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europejskie postępowanie spadkowe.</w:t>
      </w:r>
    </w:p>
    <w:p w14:paraId="5948CE4C" w14:textId="38C6E3EE" w:rsidR="00B81B62" w:rsidRPr="00B81B62" w:rsidRDefault="00B81B62" w:rsidP="00B81B62">
      <w:pPr>
        <w:spacing w:line="360" w:lineRule="auto"/>
        <w:ind w:firstLine="708"/>
        <w:jc w:val="both"/>
        <w:rPr>
          <w:rFonts w:ascii="Times New Roman" w:hAnsi="Times New Roman"/>
        </w:rPr>
      </w:pPr>
      <w:r w:rsidRPr="00B81B62">
        <w:rPr>
          <w:rFonts w:ascii="Times New Roman" w:hAnsi="Times New Roman"/>
        </w:rPr>
        <w:t>Szczególną uwagę należy poświęcić zagadnieniom procesowych i technicznych aspektów postępowania dowodowego</w:t>
      </w:r>
      <w:r w:rsidR="00F306D3">
        <w:rPr>
          <w:rFonts w:ascii="Times New Roman" w:hAnsi="Times New Roman"/>
        </w:rPr>
        <w:t xml:space="preserve"> w sprawach o stwierdzenie nabycia spadku</w:t>
      </w:r>
      <w:r w:rsidRPr="00B81B62">
        <w:rPr>
          <w:rFonts w:ascii="Times New Roman" w:hAnsi="Times New Roman"/>
        </w:rPr>
        <w:t xml:space="preserve">, z uwzględnieniem sposobu redagowania postanowień dowodowych dopuszczających dowód z opinii biegłych różnych specjalności </w:t>
      </w:r>
      <w:r w:rsidR="00F306D3">
        <w:rPr>
          <w:rFonts w:ascii="Times New Roman" w:hAnsi="Times New Roman"/>
        </w:rPr>
        <w:t>w celu stwierdzenia ważności testamentu (dowód z opinii biegłego do spraw badań porównawczych pisma ręcznego - w tym również gromadzenie materiału porównawczego do badań, dowód z opinii biegłego lekarza psychiatry, dowód z opinii biegłego psychologa – w tym również gromadzenie dokumentacji medycznej, rozróżnienie kompetencji psychiatry i psychologa).</w:t>
      </w:r>
      <w:r w:rsidRPr="00B81B62">
        <w:rPr>
          <w:rFonts w:ascii="Times New Roman" w:hAnsi="Times New Roman"/>
        </w:rPr>
        <w:t xml:space="preserve"> </w:t>
      </w:r>
      <w:r w:rsidR="00F306D3">
        <w:rPr>
          <w:rFonts w:ascii="Times New Roman" w:hAnsi="Times New Roman"/>
        </w:rPr>
        <w:t xml:space="preserve">Odrębnie należy omówić odrębności dotyczące przesłuchania świadków testamentu ustnego (art. 662 k.p.c.) oraz taktykę ich przesłuchania. </w:t>
      </w:r>
    </w:p>
    <w:p w14:paraId="30D9EE6D" w14:textId="6AEDF9FB" w:rsidR="00F36BCE" w:rsidRDefault="00AA67CD" w:rsidP="00F36BC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34AFB">
        <w:rPr>
          <w:rFonts w:ascii="Times New Roman" w:hAnsi="Times New Roman"/>
        </w:rPr>
        <w:t>Zaleca się, aby aplikanci w trakcie praktyki</w:t>
      </w:r>
      <w:r w:rsidRPr="00042BDA">
        <w:rPr>
          <w:rFonts w:ascii="Times New Roman" w:hAnsi="Times New Roman"/>
        </w:rPr>
        <w:t xml:space="preserve"> zapoznawali się z konkretnymi sprawami </w:t>
      </w:r>
      <w:r w:rsidR="00D6448C">
        <w:rPr>
          <w:rFonts w:ascii="Times New Roman" w:hAnsi="Times New Roman"/>
        </w:rPr>
        <w:t xml:space="preserve">z zakresu prawa </w:t>
      </w:r>
      <w:r w:rsidR="00F306D3">
        <w:rPr>
          <w:rFonts w:ascii="Times New Roman" w:hAnsi="Times New Roman"/>
        </w:rPr>
        <w:t>spadkowego</w:t>
      </w:r>
      <w:r w:rsidR="00D6448C">
        <w:rPr>
          <w:rFonts w:ascii="Times New Roman" w:hAnsi="Times New Roman"/>
        </w:rPr>
        <w:t xml:space="preserve"> </w:t>
      </w:r>
      <w:r w:rsidR="00F306D3">
        <w:rPr>
          <w:rFonts w:ascii="Times New Roman" w:hAnsi="Times New Roman"/>
        </w:rPr>
        <w:t xml:space="preserve">(zarówno </w:t>
      </w:r>
      <w:r w:rsidR="00D6448C">
        <w:rPr>
          <w:rFonts w:ascii="Times New Roman" w:hAnsi="Times New Roman"/>
        </w:rPr>
        <w:t>rozpoznawany</w:t>
      </w:r>
      <w:r w:rsidR="00F36BCE">
        <w:rPr>
          <w:rFonts w:ascii="Times New Roman" w:hAnsi="Times New Roman"/>
        </w:rPr>
        <w:t xml:space="preserve">mi w </w:t>
      </w:r>
      <w:r w:rsidR="00F306D3">
        <w:rPr>
          <w:rFonts w:ascii="Times New Roman" w:hAnsi="Times New Roman"/>
        </w:rPr>
        <w:t xml:space="preserve">procesie, jak i w postępowaniu </w:t>
      </w:r>
      <w:r w:rsidR="00F36BCE">
        <w:rPr>
          <w:rFonts w:ascii="Times New Roman" w:hAnsi="Times New Roman"/>
        </w:rPr>
        <w:t>nieprocesowym</w:t>
      </w:r>
      <w:r w:rsidR="00F306D3">
        <w:rPr>
          <w:rFonts w:ascii="Times New Roman" w:hAnsi="Times New Roman"/>
        </w:rPr>
        <w:t>) i prawa osobowego,</w:t>
      </w:r>
      <w:r w:rsidR="00D6448C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oraz aby powierzano im</w:t>
      </w:r>
      <w:r w:rsidR="00F36BCE" w:rsidRPr="00042BDA">
        <w:rPr>
          <w:rFonts w:ascii="Times New Roman" w:hAnsi="Times New Roman"/>
        </w:rPr>
        <w:t xml:space="preserve"> </w:t>
      </w:r>
      <w:r w:rsidR="00F36BCE" w:rsidRPr="007778F9">
        <w:rPr>
          <w:rFonts w:ascii="Times New Roman" w:hAnsi="Times New Roman"/>
        </w:rPr>
        <w:t>jak największ</w:t>
      </w:r>
      <w:r w:rsidR="00F36BCE">
        <w:rPr>
          <w:rFonts w:ascii="Times New Roman" w:hAnsi="Times New Roman"/>
        </w:rPr>
        <w:t>ą</w:t>
      </w:r>
      <w:r w:rsidR="00F36BCE" w:rsidRPr="007778F9">
        <w:rPr>
          <w:rFonts w:ascii="Times New Roman" w:hAnsi="Times New Roman"/>
        </w:rPr>
        <w:t xml:space="preserve"> liczb</w:t>
      </w:r>
      <w:r w:rsidR="00F36BCE">
        <w:rPr>
          <w:rFonts w:ascii="Times New Roman" w:hAnsi="Times New Roman"/>
        </w:rPr>
        <w:t>ę</w:t>
      </w:r>
      <w:r w:rsidR="00F36BCE" w:rsidRPr="007778F9">
        <w:rPr>
          <w:rFonts w:ascii="Times New Roman" w:hAnsi="Times New Roman"/>
        </w:rPr>
        <w:t xml:space="preserve"> czynności</w:t>
      </w:r>
      <w:r w:rsidR="00F36BCE">
        <w:rPr>
          <w:rFonts w:ascii="Times New Roman" w:hAnsi="Times New Roman"/>
        </w:rPr>
        <w:t>,</w:t>
      </w:r>
      <w:r w:rsidR="00F36BCE" w:rsidRPr="007778F9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które pomogą</w:t>
      </w:r>
      <w:r w:rsidR="00F36BCE" w:rsidRPr="00042BDA">
        <w:rPr>
          <w:rFonts w:ascii="Times New Roman" w:hAnsi="Times New Roman"/>
        </w:rPr>
        <w:t xml:space="preserve"> utrwalić i</w:t>
      </w:r>
      <w:r w:rsidR="00F36BCE">
        <w:rPr>
          <w:rFonts w:ascii="Times New Roman" w:hAnsi="Times New Roman"/>
        </w:rPr>
        <w:t>m w praktyce</w:t>
      </w:r>
      <w:r w:rsidR="00F36BCE" w:rsidRPr="00042BDA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zdobytą podczas zajęć seminaryjnych wiedzę teoretyczną</w:t>
      </w:r>
      <w:r w:rsidR="00F36BCE" w:rsidRPr="00042BDA">
        <w:rPr>
          <w:rFonts w:ascii="Times New Roman" w:hAnsi="Times New Roman"/>
        </w:rPr>
        <w:t>.</w:t>
      </w:r>
      <w:r w:rsidR="00F36BCE">
        <w:rPr>
          <w:rFonts w:ascii="Times New Roman" w:hAnsi="Times New Roman"/>
        </w:rPr>
        <w:t xml:space="preserve"> Szczególny jednak nacisk należy położyć na to, aby podczas praktyki aplikanci </w:t>
      </w:r>
      <w:r w:rsidR="00F36BCE" w:rsidRPr="007778F9">
        <w:rPr>
          <w:rFonts w:ascii="Times New Roman" w:hAnsi="Times New Roman"/>
        </w:rPr>
        <w:t xml:space="preserve">opanowali </w:t>
      </w:r>
      <w:r w:rsidR="00F36BCE">
        <w:rPr>
          <w:rFonts w:ascii="Times New Roman" w:hAnsi="Times New Roman"/>
        </w:rPr>
        <w:t>w możliwie</w:t>
      </w:r>
      <w:r w:rsidR="00F36BCE" w:rsidRPr="007778F9">
        <w:rPr>
          <w:rFonts w:ascii="Times New Roman" w:hAnsi="Times New Roman"/>
        </w:rPr>
        <w:t xml:space="preserve"> najwyższym stopniu umiejętność samodzielnego opracowywania </w:t>
      </w:r>
      <w:r w:rsidR="00A322B3" w:rsidRPr="007778F9">
        <w:rPr>
          <w:rFonts w:ascii="Times New Roman" w:hAnsi="Times New Roman"/>
        </w:rPr>
        <w:t xml:space="preserve">projektów orzeczeń </w:t>
      </w:r>
      <w:r w:rsidR="00A322B3">
        <w:rPr>
          <w:rFonts w:ascii="Times New Roman" w:hAnsi="Times New Roman"/>
        </w:rPr>
        <w:t xml:space="preserve">kończących postępowanie w tego rodzaju sprawach, </w:t>
      </w:r>
      <w:r w:rsidR="00A322B3" w:rsidRPr="007778F9">
        <w:rPr>
          <w:rFonts w:ascii="Times New Roman" w:hAnsi="Times New Roman"/>
        </w:rPr>
        <w:t>wraz z uzasadnieniem</w:t>
      </w:r>
      <w:r w:rsidR="00A322B3">
        <w:rPr>
          <w:rFonts w:ascii="Times New Roman" w:hAnsi="Times New Roman"/>
        </w:rPr>
        <w:t>.</w:t>
      </w:r>
    </w:p>
    <w:p w14:paraId="5436D59E" w14:textId="77777777" w:rsidR="00305CFF" w:rsidRDefault="00305CFF" w:rsidP="00F36BCE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4364CC16" w14:textId="77777777" w:rsidR="00305CFF" w:rsidRPr="00305CFF" w:rsidRDefault="007C3A8C" w:rsidP="00305CFF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7778F9">
        <w:rPr>
          <w:rFonts w:ascii="Times New Roman" w:hAnsi="Times New Roman"/>
        </w:rPr>
        <w:t xml:space="preserve"> </w:t>
      </w:r>
      <w:r w:rsidR="00305CFF" w:rsidRPr="00305CFF">
        <w:rPr>
          <w:rFonts w:ascii="Times New Roman" w:hAnsi="Times New Roman"/>
        </w:rPr>
        <w:t>Kierownik Działu Dydaktycznego OAS</w:t>
      </w:r>
    </w:p>
    <w:p w14:paraId="0CF64E93" w14:textId="77777777" w:rsidR="00305CFF" w:rsidRPr="00305CFF" w:rsidRDefault="00305CFF" w:rsidP="00305CFF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305CFF">
        <w:rPr>
          <w:rFonts w:ascii="Times New Roman" w:hAnsi="Times New Roman"/>
        </w:rPr>
        <w:t>dr Agnieszka Pilch</w:t>
      </w:r>
    </w:p>
    <w:p w14:paraId="60310410" w14:textId="77777777" w:rsidR="00305CFF" w:rsidRPr="00305CFF" w:rsidRDefault="00305CFF" w:rsidP="00305CFF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305CFF">
        <w:rPr>
          <w:rFonts w:ascii="Times New Roman" w:hAnsi="Times New Roman"/>
        </w:rPr>
        <w:t>sędzia</w:t>
      </w:r>
    </w:p>
    <w:p w14:paraId="17A19B4E" w14:textId="2BE6FDC4" w:rsidR="00775A12" w:rsidRDefault="00C8755B" w:rsidP="000005CF">
      <w:pPr>
        <w:spacing w:line="360" w:lineRule="auto"/>
        <w:ind w:firstLine="708"/>
        <w:jc w:val="both"/>
      </w:pPr>
    </w:p>
    <w:sectPr w:rsidR="0077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D5FF0" w14:textId="77777777" w:rsidR="00C8755B" w:rsidRDefault="00C8755B" w:rsidP="00AA67CD">
      <w:pPr>
        <w:spacing w:after="0" w:line="240" w:lineRule="auto"/>
      </w:pPr>
      <w:r>
        <w:separator/>
      </w:r>
    </w:p>
  </w:endnote>
  <w:endnote w:type="continuationSeparator" w:id="0">
    <w:p w14:paraId="5A9E68A1" w14:textId="77777777" w:rsidR="00C8755B" w:rsidRDefault="00C8755B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3E3DD" w14:textId="77777777" w:rsidR="00C8755B" w:rsidRDefault="00C8755B" w:rsidP="00AA67CD">
      <w:pPr>
        <w:spacing w:after="0" w:line="240" w:lineRule="auto"/>
      </w:pPr>
      <w:r>
        <w:separator/>
      </w:r>
    </w:p>
  </w:footnote>
  <w:footnote w:type="continuationSeparator" w:id="0">
    <w:p w14:paraId="7A543E31" w14:textId="77777777" w:rsidR="00C8755B" w:rsidRDefault="00C8755B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5762C"/>
    <w:multiLevelType w:val="hybridMultilevel"/>
    <w:tmpl w:val="08725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A3172"/>
    <w:multiLevelType w:val="hybridMultilevel"/>
    <w:tmpl w:val="D6ECD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>
    <w:nsid w:val="260F3B21"/>
    <w:multiLevelType w:val="hybridMultilevel"/>
    <w:tmpl w:val="F8EE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9"/>
  </w:num>
  <w:num w:numId="5">
    <w:abstractNumId w:val="21"/>
  </w:num>
  <w:num w:numId="6">
    <w:abstractNumId w:val="9"/>
  </w:num>
  <w:num w:numId="7">
    <w:abstractNumId w:val="20"/>
  </w:num>
  <w:num w:numId="8">
    <w:abstractNumId w:val="12"/>
  </w:num>
  <w:num w:numId="9">
    <w:abstractNumId w:val="8"/>
  </w:num>
  <w:num w:numId="10">
    <w:abstractNumId w:val="22"/>
  </w:num>
  <w:num w:numId="11">
    <w:abstractNumId w:val="6"/>
  </w:num>
  <w:num w:numId="12">
    <w:abstractNumId w:val="11"/>
  </w:num>
  <w:num w:numId="13">
    <w:abstractNumId w:val="14"/>
  </w:num>
  <w:num w:numId="14">
    <w:abstractNumId w:val="17"/>
  </w:num>
  <w:num w:numId="15">
    <w:abstractNumId w:val="2"/>
  </w:num>
  <w:num w:numId="16">
    <w:abstractNumId w:val="15"/>
  </w:num>
  <w:num w:numId="17">
    <w:abstractNumId w:val="10"/>
  </w:num>
  <w:num w:numId="18">
    <w:abstractNumId w:val="4"/>
  </w:num>
  <w:num w:numId="19">
    <w:abstractNumId w:val="16"/>
  </w:num>
  <w:num w:numId="20">
    <w:abstractNumId w:val="5"/>
  </w:num>
  <w:num w:numId="21">
    <w:abstractNumId w:val="18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8304C"/>
    <w:rsid w:val="00085E89"/>
    <w:rsid w:val="000D378A"/>
    <w:rsid w:val="001810FD"/>
    <w:rsid w:val="00195D0B"/>
    <w:rsid w:val="001C5C56"/>
    <w:rsid w:val="001D5E58"/>
    <w:rsid w:val="001E5109"/>
    <w:rsid w:val="001F7981"/>
    <w:rsid w:val="00225EE4"/>
    <w:rsid w:val="002519D5"/>
    <w:rsid w:val="002A77D9"/>
    <w:rsid w:val="00305CFF"/>
    <w:rsid w:val="00320FA7"/>
    <w:rsid w:val="003C50C3"/>
    <w:rsid w:val="00417D3D"/>
    <w:rsid w:val="00476E44"/>
    <w:rsid w:val="0049107A"/>
    <w:rsid w:val="004C2C39"/>
    <w:rsid w:val="00534FC5"/>
    <w:rsid w:val="005800A4"/>
    <w:rsid w:val="00587AAC"/>
    <w:rsid w:val="005C6488"/>
    <w:rsid w:val="00666F77"/>
    <w:rsid w:val="0067695C"/>
    <w:rsid w:val="00682245"/>
    <w:rsid w:val="00694CE4"/>
    <w:rsid w:val="006B1A06"/>
    <w:rsid w:val="006D7F5D"/>
    <w:rsid w:val="006E6B11"/>
    <w:rsid w:val="007007FA"/>
    <w:rsid w:val="007A6EE6"/>
    <w:rsid w:val="007B6F11"/>
    <w:rsid w:val="007C3A8C"/>
    <w:rsid w:val="007D5A2F"/>
    <w:rsid w:val="007F28CC"/>
    <w:rsid w:val="0088627E"/>
    <w:rsid w:val="008C32A1"/>
    <w:rsid w:val="008C3394"/>
    <w:rsid w:val="008D7828"/>
    <w:rsid w:val="008F18D4"/>
    <w:rsid w:val="008F28C0"/>
    <w:rsid w:val="008F4E3E"/>
    <w:rsid w:val="009135B9"/>
    <w:rsid w:val="009E0CFB"/>
    <w:rsid w:val="00A24D29"/>
    <w:rsid w:val="00A322B3"/>
    <w:rsid w:val="00A76E09"/>
    <w:rsid w:val="00AA67CD"/>
    <w:rsid w:val="00AC5837"/>
    <w:rsid w:val="00AC7DA6"/>
    <w:rsid w:val="00B03962"/>
    <w:rsid w:val="00B27341"/>
    <w:rsid w:val="00B81B62"/>
    <w:rsid w:val="00BD1CAA"/>
    <w:rsid w:val="00C66B40"/>
    <w:rsid w:val="00C8755B"/>
    <w:rsid w:val="00D5757D"/>
    <w:rsid w:val="00D6448C"/>
    <w:rsid w:val="00D84572"/>
    <w:rsid w:val="00DD3B36"/>
    <w:rsid w:val="00E7483E"/>
    <w:rsid w:val="00E92173"/>
    <w:rsid w:val="00F306D3"/>
    <w:rsid w:val="00F36BCE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9E3E-28C8-4F01-A40A-6F6BC793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kssip</cp:lastModifiedBy>
  <cp:revision>2</cp:revision>
  <dcterms:created xsi:type="dcterms:W3CDTF">2020-07-14T12:04:00Z</dcterms:created>
  <dcterms:modified xsi:type="dcterms:W3CDTF">2020-07-14T12:04:00Z</dcterms:modified>
</cp:coreProperties>
</file>