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67" w:rsidRDefault="00116DB1" w:rsidP="007D1A67">
      <w:pPr>
        <w:spacing w:after="0" w:line="360" w:lineRule="auto"/>
        <w:rPr>
          <w:rFonts w:ascii="Times New Roman" w:eastAsia="Times New Roman" w:hAnsi="Times New Roman" w:cs="Times New Roman"/>
          <w:sz w:val="24"/>
          <w:szCs w:val="24"/>
          <w:lang w:eastAsia="pl-PL"/>
        </w:rPr>
      </w:pPr>
      <w:bookmarkStart w:id="0" w:name="_GoBack"/>
      <w:bookmarkEnd w:id="0"/>
      <w:r>
        <w:rPr>
          <w:rFonts w:ascii="Times New Roman" w:eastAsia="Times New Roman" w:hAnsi="Times New Roman" w:cs="Times New Roman"/>
          <w:sz w:val="24"/>
          <w:szCs w:val="24"/>
          <w:lang w:eastAsia="pl-PL"/>
        </w:rPr>
        <w:t>OAP-II.420.30.2021</w:t>
      </w:r>
      <w:r w:rsidR="007D1A67">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t>Kraków, dnia 23 czerwca  2021</w:t>
      </w:r>
      <w:r w:rsidR="007D1A67">
        <w:rPr>
          <w:rFonts w:ascii="Times New Roman" w:eastAsia="Times New Roman" w:hAnsi="Times New Roman" w:cs="Times New Roman"/>
          <w:sz w:val="24"/>
          <w:szCs w:val="24"/>
          <w:lang w:eastAsia="pl-PL"/>
        </w:rPr>
        <w:t xml:space="preserve"> r.</w:t>
      </w: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Do Państwa</w:t>
      </w: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Patronów koordynatorów </w:t>
      </w: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oraz Patronów praktyk </w:t>
      </w:r>
    </w:p>
    <w:p w:rsidR="007D1A67" w:rsidRDefault="007D1A67" w:rsidP="007D1A67">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aplikantów aplikacji prokuratorskiej</w:t>
      </w:r>
    </w:p>
    <w:p w:rsidR="007D1A67" w:rsidRDefault="007D1A67" w:rsidP="007D1A67">
      <w:pPr>
        <w:spacing w:after="0" w:line="240" w:lineRule="auto"/>
        <w:ind w:left="4248"/>
        <w:rPr>
          <w:rFonts w:ascii="Times New Roman" w:eastAsia="Times New Roman" w:hAnsi="Times New Roman" w:cs="Times New Roman"/>
          <w:b/>
          <w:sz w:val="24"/>
          <w:szCs w:val="24"/>
          <w:lang w:eastAsia="pl-PL"/>
        </w:rPr>
      </w:pPr>
    </w:p>
    <w:p w:rsidR="007D1A67" w:rsidRDefault="007D1A67" w:rsidP="007D1A67">
      <w:pPr>
        <w:spacing w:after="0" w:line="360" w:lineRule="auto"/>
        <w:jc w:val="both"/>
        <w:rPr>
          <w:rFonts w:ascii="Times New Roman" w:eastAsia="Times New Roman" w:hAnsi="Times New Roman" w:cs="Times New Roman"/>
          <w:sz w:val="24"/>
          <w:szCs w:val="24"/>
          <w:lang w:eastAsia="pl-PL"/>
        </w:rPr>
      </w:pPr>
    </w:p>
    <w:p w:rsidR="007D1A67" w:rsidRDefault="00DA56B2" w:rsidP="007D1A67">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Dotyczy praktyk aplikantów X</w:t>
      </w:r>
      <w:r w:rsidR="007D1A67">
        <w:rPr>
          <w:rFonts w:ascii="Times New Roman" w:eastAsia="Times New Roman" w:hAnsi="Times New Roman" w:cs="Times New Roman"/>
          <w:b/>
          <w:i/>
          <w:sz w:val="24"/>
          <w:szCs w:val="24"/>
          <w:lang w:eastAsia="pl-PL"/>
        </w:rPr>
        <w:t>. rocznika aplikacji prokuratorskiej po XXIX zjeździe</w:t>
      </w:r>
    </w:p>
    <w:p w:rsidR="007D1A67" w:rsidRDefault="007D1A67" w:rsidP="007D1A67">
      <w:pPr>
        <w:spacing w:after="0" w:line="360" w:lineRule="auto"/>
        <w:jc w:val="both"/>
        <w:rPr>
          <w:rFonts w:ascii="Times New Roman" w:eastAsia="Times New Roman" w:hAnsi="Times New Roman" w:cs="Times New Roman"/>
          <w:b/>
          <w:i/>
          <w:sz w:val="24"/>
          <w:szCs w:val="24"/>
          <w:lang w:eastAsia="pl-PL"/>
        </w:rPr>
      </w:pP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oparciu o § 2, 9 i 10 zarządzenia Dyrektora Krajowej Szkoły Sądownictwa </w:t>
      </w:r>
      <w:r>
        <w:rPr>
          <w:rFonts w:ascii="Times New Roman" w:eastAsia="Times New Roman" w:hAnsi="Times New Roman" w:cs="Times New Roman"/>
          <w:sz w:val="24"/>
          <w:szCs w:val="24"/>
          <w:lang w:eastAsia="pl-PL"/>
        </w:rPr>
        <w:br/>
        <w:t>i Prokuratury w Krakowie Nr 132/2019 z dnia 15 marca 2019 roku w sprawie szczegółowych zasad odbywania praktyki przez aplikantów aplikacji sędziowski</w:t>
      </w:r>
      <w:r w:rsidR="00177000">
        <w:rPr>
          <w:rFonts w:ascii="Times New Roman" w:eastAsia="Times New Roman" w:hAnsi="Times New Roman" w:cs="Times New Roman"/>
          <w:sz w:val="24"/>
          <w:szCs w:val="24"/>
          <w:lang w:eastAsia="pl-PL"/>
        </w:rPr>
        <w:t>ej i prokuratorskiej</w:t>
      </w:r>
      <w:r>
        <w:rPr>
          <w:rFonts w:ascii="Times New Roman" w:eastAsia="Times New Roman" w:hAnsi="Times New Roman" w:cs="Times New Roman"/>
          <w:sz w:val="24"/>
          <w:szCs w:val="24"/>
          <w:lang w:eastAsia="pl-PL"/>
        </w:rPr>
        <w:t xml:space="preserve">, uprzejmie przedstawiam szczegółowy zakres tematyczny, który powinien być przedmiotem praktyk aplikantów aplikacji prokuratorskiej, odbywanych </w:t>
      </w:r>
      <w:r>
        <w:rPr>
          <w:rFonts w:ascii="Times New Roman" w:eastAsia="Times New Roman" w:hAnsi="Times New Roman" w:cs="Times New Roman"/>
          <w:sz w:val="24"/>
          <w:szCs w:val="24"/>
          <w:lang w:eastAsia="pl-PL"/>
        </w:rPr>
        <w:br/>
        <w:t>w  wojewódzkich sądach administracyjnych – wydziałach, w których rozpoznawane są sprawy z zakresu prawa o ruchu drogowym i kierujących pojazdami oraz prawa po</w:t>
      </w:r>
      <w:r w:rsidR="00177000">
        <w:rPr>
          <w:rFonts w:ascii="Times New Roman" w:eastAsia="Times New Roman" w:hAnsi="Times New Roman" w:cs="Times New Roman"/>
          <w:sz w:val="24"/>
          <w:szCs w:val="24"/>
          <w:lang w:eastAsia="pl-PL"/>
        </w:rPr>
        <w:t xml:space="preserve">mocy społecznej (w okresie </w:t>
      </w:r>
      <w:r w:rsidR="00177000" w:rsidRPr="00177000">
        <w:rPr>
          <w:rFonts w:ascii="Times New Roman" w:eastAsia="Times New Roman" w:hAnsi="Times New Roman" w:cs="Times New Roman"/>
          <w:b/>
          <w:sz w:val="24"/>
          <w:szCs w:val="24"/>
          <w:lang w:eastAsia="pl-PL"/>
        </w:rPr>
        <w:t>od 27 września do 1 października 2021</w:t>
      </w:r>
      <w:r w:rsidRPr="00177000">
        <w:rPr>
          <w:rFonts w:ascii="Times New Roman" w:eastAsia="Times New Roman" w:hAnsi="Times New Roman" w:cs="Times New Roman"/>
          <w:b/>
          <w:sz w:val="24"/>
          <w:szCs w:val="24"/>
          <w:lang w:eastAsia="pl-PL"/>
        </w:rPr>
        <w:t xml:space="preserve"> roku</w:t>
      </w:r>
      <w:r>
        <w:rPr>
          <w:rFonts w:ascii="Times New Roman" w:eastAsia="Times New Roman" w:hAnsi="Times New Roman" w:cs="Times New Roman"/>
          <w:sz w:val="24"/>
          <w:szCs w:val="24"/>
          <w:lang w:eastAsia="pl-PL"/>
        </w:rPr>
        <w:t>), oraz w prokuratu</w:t>
      </w:r>
      <w:r w:rsidR="00177000">
        <w:rPr>
          <w:rFonts w:ascii="Times New Roman" w:eastAsia="Times New Roman" w:hAnsi="Times New Roman" w:cs="Times New Roman"/>
          <w:sz w:val="24"/>
          <w:szCs w:val="24"/>
          <w:lang w:eastAsia="pl-PL"/>
        </w:rPr>
        <w:t xml:space="preserve">rach rejonowych (w okresie </w:t>
      </w:r>
      <w:r w:rsidR="00177000" w:rsidRPr="00177000">
        <w:rPr>
          <w:rFonts w:ascii="Times New Roman" w:eastAsia="Times New Roman" w:hAnsi="Times New Roman" w:cs="Times New Roman"/>
          <w:b/>
          <w:sz w:val="24"/>
          <w:szCs w:val="24"/>
          <w:lang w:eastAsia="pl-PL"/>
        </w:rPr>
        <w:t>od 4 do 8 października 2021</w:t>
      </w:r>
      <w:r w:rsidRPr="00177000">
        <w:rPr>
          <w:rFonts w:ascii="Times New Roman" w:eastAsia="Times New Roman" w:hAnsi="Times New Roman" w:cs="Times New Roman"/>
          <w:b/>
          <w:sz w:val="24"/>
          <w:szCs w:val="24"/>
          <w:lang w:eastAsia="pl-PL"/>
        </w:rPr>
        <w:t xml:space="preserve"> roku</w:t>
      </w:r>
      <w:r>
        <w:rPr>
          <w:rFonts w:ascii="Times New Roman" w:eastAsia="Times New Roman" w:hAnsi="Times New Roman" w:cs="Times New Roman"/>
          <w:sz w:val="24"/>
          <w:szCs w:val="24"/>
          <w:lang w:eastAsia="pl-PL"/>
        </w:rPr>
        <w:t>).</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w:t>
      </w:r>
      <w:r>
        <w:rPr>
          <w:rFonts w:ascii="Times New Roman" w:eastAsia="Times New Roman" w:hAnsi="Times New Roman" w:cs="Times New Roman"/>
          <w:sz w:val="24"/>
          <w:szCs w:val="24"/>
          <w:lang w:eastAsia="pl-PL"/>
        </w:rPr>
        <w:br/>
        <w:t xml:space="preserve">i znajomości orzecznictwa. Każdorazowo praktyka winna utrwalić wiedzę zdobytą podczas bezpośrednio poprzedzających ją zajęć seminaryjnych w ramach zjazdu. </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Przedmiotem XXIX zjazdu aplika</w:t>
      </w:r>
      <w:r w:rsidR="00177000">
        <w:rPr>
          <w:rFonts w:ascii="Times New Roman" w:eastAsia="Times New Roman" w:hAnsi="Times New Roman" w:cs="Times New Roman"/>
          <w:sz w:val="24"/>
          <w:szCs w:val="24"/>
          <w:lang w:eastAsia="pl-PL"/>
        </w:rPr>
        <w:t>cji prokuratorskiej, który odbędzie  się  w dniach 20-24 września 2021 roku, będą</w:t>
      </w:r>
      <w:r>
        <w:rPr>
          <w:rFonts w:ascii="Times New Roman" w:eastAsia="Times New Roman" w:hAnsi="Times New Roman" w:cs="Times New Roman"/>
          <w:sz w:val="24"/>
          <w:szCs w:val="24"/>
          <w:lang w:eastAsia="pl-PL"/>
        </w:rPr>
        <w:t xml:space="preserve"> następujące zagadnienia:</w:t>
      </w:r>
    </w:p>
    <w:p w:rsidR="007D1A67" w:rsidRPr="007D1A67" w:rsidRDefault="007D1A67" w:rsidP="007D1A67">
      <w:pPr>
        <w:pStyle w:val="Akapitzlist"/>
        <w:numPr>
          <w:ilvl w:val="0"/>
          <w:numId w:val="4"/>
        </w:numPr>
        <w:spacing w:after="0" w:line="360" w:lineRule="auto"/>
        <w:jc w:val="both"/>
        <w:rPr>
          <w:rFonts w:ascii="Times New Roman" w:eastAsia="Times New Roman" w:hAnsi="Times New Roman" w:cs="Times New Roman"/>
          <w:bCs/>
          <w:sz w:val="24"/>
          <w:szCs w:val="24"/>
          <w:lang w:eastAsia="pl-PL"/>
        </w:rPr>
      </w:pPr>
      <w:r w:rsidRPr="007D1A67">
        <w:rPr>
          <w:rFonts w:ascii="Times New Roman" w:eastAsia="Times New Roman" w:hAnsi="Times New Roman" w:cs="Times New Roman"/>
          <w:bCs/>
          <w:sz w:val="24"/>
          <w:szCs w:val="24"/>
          <w:lang w:eastAsia="pl-PL"/>
        </w:rPr>
        <w:t>Ustrój sądów administracyjnych i postępowanie przed sądami administracyjnymi.</w:t>
      </w:r>
    </w:p>
    <w:p w:rsidR="007D1A67" w:rsidRPr="00B1685A"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Wybrane zagadnienia </w:t>
      </w:r>
      <w:r w:rsidR="00177000">
        <w:rPr>
          <w:rFonts w:ascii="Times New Roman" w:eastAsia="Times New Roman" w:hAnsi="Times New Roman" w:cs="Times New Roman"/>
          <w:bCs/>
          <w:sz w:val="24"/>
          <w:szCs w:val="24"/>
          <w:lang w:eastAsia="pl-PL"/>
        </w:rPr>
        <w:t xml:space="preserve">Konstytucji RP oraz </w:t>
      </w:r>
      <w:r w:rsidRPr="00B1685A">
        <w:rPr>
          <w:rFonts w:ascii="Times New Roman" w:eastAsia="Times New Roman" w:hAnsi="Times New Roman" w:cs="Times New Roman"/>
          <w:bCs/>
          <w:sz w:val="24"/>
          <w:szCs w:val="24"/>
          <w:lang w:eastAsia="pl-PL"/>
        </w:rPr>
        <w:t>ustaw:</w:t>
      </w:r>
    </w:p>
    <w:p w:rsidR="007D1A67" w:rsidRPr="00B1685A" w:rsidRDefault="007D1A67" w:rsidP="007D1A67">
      <w:pPr>
        <w:numPr>
          <w:ilvl w:val="0"/>
          <w:numId w:val="2"/>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 Prawo o ustroju s</w:t>
      </w:r>
      <w:r w:rsidR="00177000">
        <w:rPr>
          <w:rFonts w:ascii="Times New Roman" w:eastAsia="Times New Roman" w:hAnsi="Times New Roman" w:cs="Times New Roman"/>
          <w:bCs/>
          <w:sz w:val="24"/>
          <w:szCs w:val="24"/>
          <w:lang w:eastAsia="pl-PL"/>
        </w:rPr>
        <w:t>ądów administracyjnych</w:t>
      </w:r>
      <w:r w:rsidRPr="00B1685A">
        <w:rPr>
          <w:rFonts w:ascii="Times New Roman" w:eastAsia="Times New Roman" w:hAnsi="Times New Roman" w:cs="Times New Roman"/>
          <w:bCs/>
          <w:sz w:val="24"/>
          <w:szCs w:val="24"/>
          <w:lang w:eastAsia="pl-PL"/>
        </w:rPr>
        <w:t xml:space="preserve">; </w:t>
      </w:r>
    </w:p>
    <w:p w:rsidR="007D1A67" w:rsidRPr="00B1685A" w:rsidRDefault="007D1A67" w:rsidP="007D1A67">
      <w:pPr>
        <w:numPr>
          <w:ilvl w:val="0"/>
          <w:numId w:val="2"/>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Prawo o postępowaniu przed sądami administracyj</w:t>
      </w:r>
      <w:r w:rsidR="00177000">
        <w:rPr>
          <w:rFonts w:ascii="Times New Roman" w:eastAsia="Times New Roman" w:hAnsi="Times New Roman" w:cs="Times New Roman"/>
          <w:bCs/>
          <w:sz w:val="24"/>
          <w:szCs w:val="24"/>
          <w:lang w:eastAsia="pl-PL"/>
        </w:rPr>
        <w:t>nymi</w:t>
      </w:r>
      <w:r w:rsidRPr="00B1685A">
        <w:rPr>
          <w:rFonts w:ascii="Times New Roman" w:eastAsia="Times New Roman" w:hAnsi="Times New Roman" w:cs="Times New Roman"/>
          <w:bCs/>
          <w:sz w:val="24"/>
          <w:szCs w:val="24"/>
          <w:lang w:eastAsia="pl-PL"/>
        </w:rPr>
        <w:t>.</w:t>
      </w:r>
    </w:p>
    <w:p w:rsidR="007D1A67" w:rsidRPr="00B1685A"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Kompetencje sądów administracyjnych. Przebieg postępowania, w tym rodzaje orzeczeń i środki zaskarżenia. Pozycja prokuratora w postępowaniu.</w:t>
      </w:r>
    </w:p>
    <w:p w:rsidR="007D1A67" w:rsidRPr="007D1A67" w:rsidRDefault="007D1A67" w:rsidP="007D1A67">
      <w:pPr>
        <w:pStyle w:val="Akapitzlist"/>
        <w:numPr>
          <w:ilvl w:val="0"/>
          <w:numId w:val="4"/>
        </w:numPr>
        <w:spacing w:after="0" w:line="360" w:lineRule="auto"/>
        <w:jc w:val="both"/>
        <w:rPr>
          <w:rFonts w:ascii="Times New Roman" w:eastAsia="Times New Roman" w:hAnsi="Times New Roman" w:cs="Times New Roman"/>
          <w:bCs/>
          <w:sz w:val="24"/>
          <w:szCs w:val="24"/>
          <w:lang w:eastAsia="pl-PL"/>
        </w:rPr>
      </w:pPr>
      <w:r w:rsidRPr="007D1A67">
        <w:rPr>
          <w:rFonts w:ascii="Times New Roman" w:eastAsia="Times New Roman" w:hAnsi="Times New Roman" w:cs="Times New Roman"/>
          <w:bCs/>
          <w:sz w:val="24"/>
          <w:szCs w:val="24"/>
          <w:lang w:eastAsia="pl-PL"/>
        </w:rPr>
        <w:t>Wybrane zagadnienia prawa administracyjnego materialnego.</w:t>
      </w:r>
    </w:p>
    <w:p w:rsidR="007D1A67" w:rsidRPr="00B1685A"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Ustawy:</w:t>
      </w:r>
    </w:p>
    <w:p w:rsidR="007D1A67" w:rsidRPr="00B1685A" w:rsidRDefault="007D1A67" w:rsidP="007D1A67">
      <w:pPr>
        <w:numPr>
          <w:ilvl w:val="0"/>
          <w:numId w:val="3"/>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 </w:t>
      </w:r>
      <w:r w:rsidR="00177000">
        <w:rPr>
          <w:rFonts w:ascii="Times New Roman" w:eastAsia="Times New Roman" w:hAnsi="Times New Roman" w:cs="Times New Roman"/>
          <w:bCs/>
          <w:sz w:val="24"/>
          <w:szCs w:val="24"/>
          <w:lang w:eastAsia="pl-PL"/>
        </w:rPr>
        <w:t>Prawo o ruchu drogowym</w:t>
      </w:r>
      <w:r w:rsidRPr="00B1685A">
        <w:rPr>
          <w:rFonts w:ascii="Times New Roman" w:eastAsia="Times New Roman" w:hAnsi="Times New Roman" w:cs="Times New Roman"/>
          <w:bCs/>
          <w:sz w:val="24"/>
          <w:szCs w:val="24"/>
          <w:lang w:eastAsia="pl-PL"/>
        </w:rPr>
        <w:t xml:space="preserve">; </w:t>
      </w:r>
    </w:p>
    <w:p w:rsidR="007D1A67" w:rsidRPr="00B1685A" w:rsidRDefault="007D1A67" w:rsidP="007D1A67">
      <w:pPr>
        <w:numPr>
          <w:ilvl w:val="0"/>
          <w:numId w:val="3"/>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 o kierujących pojazd</w:t>
      </w:r>
      <w:r w:rsidR="00177000">
        <w:rPr>
          <w:rFonts w:ascii="Times New Roman" w:eastAsia="Times New Roman" w:hAnsi="Times New Roman" w:cs="Times New Roman"/>
          <w:bCs/>
          <w:sz w:val="24"/>
          <w:szCs w:val="24"/>
          <w:lang w:eastAsia="pl-PL"/>
        </w:rPr>
        <w:t>ami</w:t>
      </w:r>
      <w:r w:rsidRPr="00B1685A">
        <w:rPr>
          <w:rFonts w:ascii="Times New Roman" w:eastAsia="Times New Roman" w:hAnsi="Times New Roman" w:cs="Times New Roman"/>
          <w:bCs/>
          <w:sz w:val="24"/>
          <w:szCs w:val="24"/>
          <w:lang w:eastAsia="pl-PL"/>
        </w:rPr>
        <w:t>;</w:t>
      </w:r>
    </w:p>
    <w:p w:rsidR="007D1A67" w:rsidRPr="00B1685A" w:rsidRDefault="007D1A67" w:rsidP="007D1A67">
      <w:pPr>
        <w:numPr>
          <w:ilvl w:val="0"/>
          <w:numId w:val="3"/>
        </w:num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 xml:space="preserve"> o pomocy społ</w:t>
      </w:r>
      <w:r w:rsidR="00177000">
        <w:rPr>
          <w:rFonts w:ascii="Times New Roman" w:eastAsia="Times New Roman" w:hAnsi="Times New Roman" w:cs="Times New Roman"/>
          <w:bCs/>
          <w:sz w:val="24"/>
          <w:szCs w:val="24"/>
          <w:lang w:eastAsia="pl-PL"/>
        </w:rPr>
        <w:t>ecznej</w:t>
      </w:r>
      <w:r w:rsidRPr="00B1685A">
        <w:rPr>
          <w:rFonts w:ascii="Times New Roman" w:eastAsia="Times New Roman" w:hAnsi="Times New Roman" w:cs="Times New Roman"/>
          <w:bCs/>
          <w:sz w:val="24"/>
          <w:szCs w:val="24"/>
          <w:lang w:eastAsia="pl-PL"/>
        </w:rPr>
        <w:t xml:space="preserve">. </w:t>
      </w:r>
    </w:p>
    <w:p w:rsidR="007D1A67" w:rsidRPr="00B1685A"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lastRenderedPageBreak/>
        <w:t>Główne zasady Prawa o ruchu drogowym ze szczególnym uwzględnieniem zagadnień na pograniczu prawa karnego, w tym procedury naliczania punktów karnych, kierowania prowadzących pojazdy na badania, wymiany dokumentów prawa jazdy i cofania uprawnień do kierowania pojazdami. Podstawowe zasady prawa pomocy społecznej, w tym przesłanki przyznawania i cofania świadczeń pomocy społecznej i ich rodzaje.</w:t>
      </w:r>
    </w:p>
    <w:p w:rsidR="007D1A67" w:rsidRPr="007D1A67" w:rsidRDefault="007D1A67" w:rsidP="007D1A67">
      <w:pPr>
        <w:pStyle w:val="Akapitzlist"/>
        <w:numPr>
          <w:ilvl w:val="0"/>
          <w:numId w:val="4"/>
        </w:numPr>
        <w:spacing w:after="0" w:line="360" w:lineRule="auto"/>
        <w:jc w:val="both"/>
        <w:rPr>
          <w:rFonts w:ascii="Times New Roman" w:eastAsia="Times New Roman" w:hAnsi="Times New Roman" w:cs="Times New Roman"/>
          <w:sz w:val="24"/>
          <w:szCs w:val="24"/>
          <w:lang w:eastAsia="pl-PL"/>
        </w:rPr>
      </w:pPr>
      <w:r w:rsidRPr="007D1A67">
        <w:rPr>
          <w:rFonts w:ascii="Times New Roman" w:eastAsia="Times New Roman" w:hAnsi="Times New Roman" w:cs="Times New Roman"/>
          <w:sz w:val="24"/>
          <w:szCs w:val="24"/>
          <w:lang w:eastAsia="pl-PL"/>
        </w:rPr>
        <w:t xml:space="preserve">Udział prokuratora w postępowaniu sądowoadministracyjnym. </w:t>
      </w:r>
    </w:p>
    <w:p w:rsidR="007D1A67"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Zasady udziału prokuratora w postępowaniu sądowoadministracyjnym. Formy udziału: skierowanie skargi; zgłoszenie udziału, w tym na etapie kierowania skargi kasacyjnej; sprzeciw a skarga do sądu administracyjnego. Regulacje szczególne zawarte w Regulaminie wewnętrznego urzędowania powszechnych jednostek organizacyjnych prokuratury</w:t>
      </w:r>
    </w:p>
    <w:p w:rsidR="007D1A67" w:rsidRPr="007D1A67" w:rsidRDefault="007D1A67" w:rsidP="007D1A67">
      <w:pPr>
        <w:pStyle w:val="Akapitzlist"/>
        <w:numPr>
          <w:ilvl w:val="0"/>
          <w:numId w:val="4"/>
        </w:numPr>
        <w:spacing w:after="0" w:line="360" w:lineRule="auto"/>
        <w:jc w:val="both"/>
        <w:rPr>
          <w:rFonts w:ascii="Times New Roman" w:eastAsia="Times New Roman" w:hAnsi="Times New Roman" w:cs="Times New Roman"/>
          <w:bCs/>
          <w:sz w:val="24"/>
          <w:szCs w:val="24"/>
          <w:lang w:eastAsia="pl-PL"/>
        </w:rPr>
      </w:pPr>
      <w:r w:rsidRPr="007D1A67">
        <w:rPr>
          <w:rFonts w:ascii="Times New Roman" w:eastAsia="Times New Roman" w:hAnsi="Times New Roman" w:cs="Times New Roman"/>
          <w:bCs/>
          <w:iCs/>
          <w:sz w:val="24"/>
          <w:szCs w:val="28"/>
          <w:lang w:eastAsia="pl-PL"/>
        </w:rPr>
        <w:t xml:space="preserve">Skargi i wnioski </w:t>
      </w:r>
    </w:p>
    <w:p w:rsidR="007D1A67" w:rsidRPr="007D1A67" w:rsidRDefault="007D1A67" w:rsidP="007D1A67">
      <w:pPr>
        <w:spacing w:after="0" w:line="360" w:lineRule="auto"/>
        <w:jc w:val="both"/>
        <w:rPr>
          <w:rFonts w:ascii="Times New Roman" w:eastAsia="Times New Roman" w:hAnsi="Times New Roman" w:cs="Times New Roman"/>
          <w:bCs/>
          <w:sz w:val="24"/>
          <w:szCs w:val="24"/>
          <w:lang w:eastAsia="pl-PL"/>
        </w:rPr>
      </w:pPr>
      <w:r w:rsidRPr="00B1685A">
        <w:rPr>
          <w:rFonts w:ascii="Times New Roman" w:eastAsia="Times New Roman" w:hAnsi="Times New Roman" w:cs="Times New Roman"/>
          <w:bCs/>
          <w:sz w:val="24"/>
          <w:szCs w:val="24"/>
          <w:lang w:eastAsia="pl-PL"/>
        </w:rPr>
        <w:t>Postępowanie w sprawach skarg i wniosków w świetle Prawa o prokuraturze, Kodeksu postępowania administracyjnego, rozporządzenia Rady Ministrów z 8 stycznia 2002 r. w sprawie organizacji przyjmowania skarg i wniosków (Dz. U. z 2002 r., Nr 5, poz. 46) oraz Regulaminu wewnętrznego urzędowania powszechnych jednostek organizacyjnych prokuratury.</w:t>
      </w:r>
    </w:p>
    <w:p w:rsidR="007D1A67" w:rsidRPr="00277B64" w:rsidRDefault="007D1A67" w:rsidP="007D1A67">
      <w:pPr>
        <w:spacing w:after="0" w:line="360" w:lineRule="auto"/>
        <w:ind w:firstLine="708"/>
        <w:jc w:val="both"/>
        <w:rPr>
          <w:rFonts w:ascii="Times New Roman" w:eastAsia="Times New Roman" w:hAnsi="Times New Roman" w:cs="Times New Roman"/>
          <w:sz w:val="24"/>
          <w:szCs w:val="24"/>
          <w:lang w:eastAsia="pl-PL"/>
        </w:rPr>
      </w:pP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wojewódzkich sądach administracyjnych – wydziałach, w których rozpoznawane są sprawy z zakresu prawa o ruchu drogowym i kierujących pojazdami oraz prawa pomocy społecznej</w:t>
      </w:r>
      <w:r w:rsidRPr="004B2BA7">
        <w:rPr>
          <w:rFonts w:ascii="Times New Roman" w:eastAsia="Times New Roman" w:hAnsi="Times New Roman" w:cs="Times New Roman"/>
          <w:sz w:val="24"/>
          <w:szCs w:val="24"/>
          <w:lang w:eastAsia="pl-PL"/>
        </w:rPr>
        <w:t xml:space="preserve"> jest </w:t>
      </w:r>
      <w:r w:rsidR="00835DA5">
        <w:rPr>
          <w:rFonts w:ascii="Times New Roman" w:eastAsia="Times New Roman" w:hAnsi="Times New Roman" w:cs="Times New Roman"/>
          <w:sz w:val="24"/>
          <w:szCs w:val="24"/>
          <w:lang w:eastAsia="pl-PL"/>
        </w:rPr>
        <w:t>zapoznanie się z czynnościami orzeczniczymi i biurowymi sądu, poznanie metodyki wnoszenia i rozpatrywania skargi do sądu administracyjnego, udział w posiedzeniach jawnych, ze szczególnym uwzględnieniem spraw, w których prokurator wniósł skargę lub przystąpił do toczącego się postępowania sądowoadministracyjnego, utrwalenie umiejętności sporządzania skarg oraz skarg kasacyjnych</w:t>
      </w:r>
      <w:r>
        <w:rPr>
          <w:rFonts w:ascii="Times New Roman" w:eastAsia="Times New Roman" w:hAnsi="Times New Roman" w:cs="Times New Roman"/>
          <w:sz w:val="24"/>
          <w:szCs w:val="24"/>
          <w:lang w:eastAsia="pl-PL"/>
        </w:rPr>
        <w:t xml:space="preserve">. </w:t>
      </w:r>
    </w:p>
    <w:p w:rsidR="007D1A67" w:rsidRPr="004A20F9" w:rsidRDefault="00835DA5" w:rsidP="007D1A67">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Wobec powyższego patroni praktyk powinni zadbać, aby aplikanci w czasie praktyk mieli możliwość zapoznania się z praktyczną stroną pracy sędziego w zakresie objętym tematyką zjazdu, a w szczególności w aspekcie nabycia umiejętności formalnej i merytorycznej oceny skargi do wojewódzkiego sądu administracyjnego. Stą</w:t>
      </w:r>
      <w:r>
        <w:rPr>
          <w:rFonts w:ascii="Times New Roman" w:eastAsia="Times New Roman" w:hAnsi="Times New Roman" w:cs="Times New Roman"/>
          <w:sz w:val="24"/>
          <w:szCs w:val="24"/>
          <w:lang w:eastAsia="pl-PL"/>
        </w:rPr>
        <w:t>d też przedmiotem praktyk po XXIX</w:t>
      </w:r>
      <w:r w:rsidRPr="00835DA5">
        <w:rPr>
          <w:rFonts w:ascii="Times New Roman" w:eastAsia="Times New Roman" w:hAnsi="Times New Roman" w:cs="Times New Roman"/>
          <w:sz w:val="24"/>
          <w:szCs w:val="24"/>
          <w:lang w:eastAsia="pl-PL"/>
        </w:rPr>
        <w:t xml:space="preserve"> zjeździe aplikacji prokuratorskiej powinno w szczególności być:</w:t>
      </w:r>
      <w:r w:rsidR="007D1A67" w:rsidRPr="004A20F9">
        <w:rPr>
          <w:rFonts w:ascii="Times New Roman" w:eastAsia="Times New Roman" w:hAnsi="Times New Roman" w:cs="Times New Roman"/>
          <w:sz w:val="24"/>
          <w:szCs w:val="24"/>
          <w:lang w:eastAsia="pl-PL"/>
        </w:rPr>
        <w:t xml:space="preserve"> </w:t>
      </w:r>
    </w:p>
    <w:p w:rsidR="007D1A67" w:rsidRPr="004A20F9" w:rsidRDefault="007D1A67" w:rsidP="007D1A67">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zapoznanie się z pracą sędziów w zakresie przygotowania rozpraw i posiedzeń sądu; </w:t>
      </w:r>
    </w:p>
    <w:p w:rsidR="00835DA5" w:rsidRPr="00835DA5" w:rsidRDefault="00177000" w:rsidP="00835DA5">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r w:rsidR="00835DA5" w:rsidRPr="00835DA5">
        <w:rPr>
          <w:rFonts w:ascii="Times New Roman" w:eastAsia="Times New Roman" w:hAnsi="Times New Roman" w:cs="Times New Roman"/>
          <w:sz w:val="24"/>
          <w:szCs w:val="24"/>
          <w:lang w:eastAsia="pl-PL"/>
        </w:rPr>
        <w:t xml:space="preserve">analiza różnorodnych akt spraw w przedmiocie rozpoznania przez sąd skarg inicjujących kontrolę działalności administracji publicznej oraz w innych sprawach, </w:t>
      </w:r>
      <w:r w:rsidR="00DA56B2">
        <w:rPr>
          <w:rFonts w:ascii="Times New Roman" w:eastAsia="Times New Roman" w:hAnsi="Times New Roman" w:cs="Times New Roman"/>
          <w:sz w:val="24"/>
          <w:szCs w:val="24"/>
          <w:lang w:eastAsia="pl-PL"/>
        </w:rPr>
        <w:br/>
      </w:r>
      <w:r w:rsidR="00835DA5" w:rsidRPr="00835DA5">
        <w:rPr>
          <w:rFonts w:ascii="Times New Roman" w:eastAsia="Times New Roman" w:hAnsi="Times New Roman" w:cs="Times New Roman"/>
          <w:sz w:val="24"/>
          <w:szCs w:val="24"/>
          <w:lang w:eastAsia="pl-PL"/>
        </w:rPr>
        <w:lastRenderedPageBreak/>
        <w:t>w których przepisy ustaw szczególnych przewidują sądową kontrolę, ze szczególnym uwzględnieniem spraw zainicjowanych skargą prokuratora;</w:t>
      </w:r>
    </w:p>
    <w:p w:rsidR="00835DA5" w:rsidRPr="00835DA5" w:rsidRDefault="00835DA5" w:rsidP="00835DA5">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uczestnictwo w rozprawach i posiedzeniach sądu, w szczególności w sprawach prowadzonych z udziałem prokuratora;</w:t>
      </w:r>
    </w:p>
    <w:p w:rsidR="007D1A67" w:rsidRPr="004A20F9" w:rsidRDefault="00DA56B2" w:rsidP="00835DA5">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sporządzanie</w:t>
      </w:r>
      <w:r w:rsidR="00835DA5" w:rsidRPr="00835DA5">
        <w:rPr>
          <w:rFonts w:ascii="Times New Roman" w:eastAsia="Times New Roman" w:hAnsi="Times New Roman" w:cs="Times New Roman"/>
          <w:sz w:val="24"/>
          <w:szCs w:val="24"/>
          <w:lang w:eastAsia="pl-PL"/>
        </w:rPr>
        <w:t xml:space="preserve"> projektów orzeczeń sądu zapadających w związku z rozpoznaniem skar</w:t>
      </w:r>
      <w:r w:rsidR="00835DA5">
        <w:rPr>
          <w:rFonts w:ascii="Times New Roman" w:eastAsia="Times New Roman" w:hAnsi="Times New Roman" w:cs="Times New Roman"/>
          <w:sz w:val="24"/>
          <w:szCs w:val="24"/>
          <w:lang w:eastAsia="pl-PL"/>
        </w:rPr>
        <w:t>g</w:t>
      </w:r>
      <w:r w:rsidR="007D1A67" w:rsidRPr="004A20F9">
        <w:rPr>
          <w:rFonts w:ascii="Times New Roman" w:eastAsia="Times New Roman" w:hAnsi="Times New Roman" w:cs="Times New Roman"/>
          <w:sz w:val="24"/>
          <w:szCs w:val="24"/>
          <w:lang w:eastAsia="pl-PL"/>
        </w:rPr>
        <w:t>.</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w:t>
      </w:r>
      <w:r>
        <w:rPr>
          <w:rFonts w:ascii="Times New Roman" w:eastAsia="Times New Roman" w:hAnsi="Times New Roman" w:cs="Times New Roman"/>
          <w:sz w:val="24"/>
          <w:szCs w:val="24"/>
          <w:lang w:eastAsia="pl-PL"/>
        </w:rPr>
        <w:t>podejmowanych przez wojewódzki sąd administracyjny</w:t>
      </w:r>
      <w:r w:rsidRPr="004B2BA7">
        <w:rPr>
          <w:rFonts w:ascii="Times New Roman" w:eastAsia="Times New Roman" w:hAnsi="Times New Roman" w:cs="Times New Roman"/>
          <w:sz w:val="24"/>
          <w:szCs w:val="24"/>
          <w:lang w:eastAsia="pl-PL"/>
        </w:rPr>
        <w:t>.</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prokuraturach rejonowych jest utrwalenie umiejętności sporządzania projektów środków odwoławczych w sprawach karnych pod kątem przygotowania aplikantów do egzaminu prokuratorskiego. </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7D1A67" w:rsidRDefault="007D1A67"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nie wyklucza powierzania aplikantom również innych zadań wynikających z normalnego toku pracy sądu i prokuratorskiej – zwłaszcza takich, z którymi dotychczas jeszcze się nie zetknęli. Zadania te jednak mogą mieć wyłącznie charakter uzupełniający </w:t>
      </w:r>
      <w:r>
        <w:rPr>
          <w:rFonts w:ascii="Times New Roman" w:eastAsia="Times New Roman" w:hAnsi="Times New Roman" w:cs="Times New Roman"/>
          <w:sz w:val="24"/>
          <w:szCs w:val="24"/>
          <w:lang w:eastAsia="pl-PL"/>
        </w:rPr>
        <w:br/>
        <w:t xml:space="preserve">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w:t>
      </w:r>
      <w:r>
        <w:rPr>
          <w:rFonts w:ascii="Times New Roman" w:eastAsia="Times New Roman" w:hAnsi="Times New Roman" w:cs="Times New Roman"/>
          <w:sz w:val="24"/>
          <w:szCs w:val="24"/>
          <w:lang w:eastAsia="pl-PL"/>
        </w:rPr>
        <w:br/>
        <w:t>z tematyką poprzedzającego zjazdu, ale też wpływających na podniesienie ich ogólnych umiejętności. Służyć ma temu również zapoznanie aplikantów z zasadami biurowości, w tym prowadzenia urządzeń ewidencyjnych.</w:t>
      </w:r>
    </w:p>
    <w:p w:rsidR="009E7CB0" w:rsidRDefault="009E7CB0" w:rsidP="007D1A67">
      <w:pPr>
        <w:spacing w:after="0" w:line="360" w:lineRule="auto"/>
        <w:ind w:firstLine="708"/>
        <w:jc w:val="both"/>
        <w:rPr>
          <w:rFonts w:ascii="Times New Roman" w:eastAsia="Times New Roman" w:hAnsi="Times New Roman" w:cs="Times New Roman"/>
          <w:sz w:val="24"/>
          <w:szCs w:val="24"/>
          <w:lang w:eastAsia="pl-PL"/>
        </w:rPr>
      </w:pPr>
      <w:r>
        <w:rPr>
          <w:rFonts w:ascii="Times New Roman" w:hAnsi="Times New Roman" w:cs="Times New Roman"/>
          <w:b/>
          <w:sz w:val="24"/>
          <w:szCs w:val="24"/>
        </w:rPr>
        <w:t>Końcowo uprzejmie informuję, że przedmiotem sprawdzianu wiedzy, który aplikanci będą pisać po odbyciu praktyk po XXIX zjeździe, tj. w dniu 11 października 2021 r. będzie sporządzenie projektu skargi na decyzję/postanowienie do wojewódzkiego sądu administracyjnego.</w:t>
      </w:r>
      <w:r>
        <w:rPr>
          <w:rFonts w:ascii="Times New Roman" w:hAnsi="Times New Roman" w:cs="Times New Roman"/>
          <w:sz w:val="24"/>
          <w:szCs w:val="24"/>
        </w:rPr>
        <w:t>Dlatego ważnym jest, aby aplikanci podczas praktyk opanowali tę umiejętność w jak najwyższym stopniu.</w:t>
      </w:r>
    </w:p>
    <w:p w:rsidR="007D1A67" w:rsidRDefault="007D1A67" w:rsidP="007D1A67">
      <w:pPr>
        <w:spacing w:after="0" w:line="360" w:lineRule="auto"/>
        <w:ind w:left="35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Działu Dydaktycznego</w:t>
      </w:r>
      <w:r>
        <w:rPr>
          <w:rFonts w:ascii="Times New Roman" w:eastAsia="Times New Roman" w:hAnsi="Times New Roman" w:cs="Times New Roman"/>
          <w:sz w:val="24"/>
          <w:szCs w:val="24"/>
          <w:lang w:eastAsia="pl-PL"/>
        </w:rPr>
        <w:br/>
        <w:t>Ośrodka Aplikacji Prokuratorskiej</w:t>
      </w:r>
      <w:r>
        <w:rPr>
          <w:rFonts w:ascii="Times New Roman" w:eastAsia="Times New Roman" w:hAnsi="Times New Roman" w:cs="Times New Roman"/>
          <w:sz w:val="24"/>
          <w:szCs w:val="24"/>
          <w:lang w:eastAsia="pl-PL"/>
        </w:rPr>
        <w:br/>
        <w:t>Krajowej Szkoły Sądownictwa i Prokuratury</w:t>
      </w:r>
    </w:p>
    <w:p w:rsidR="007D1A67" w:rsidRDefault="007D1A67" w:rsidP="007D1A67">
      <w:pPr>
        <w:spacing w:after="0" w:line="360" w:lineRule="auto"/>
        <w:ind w:left="3540"/>
        <w:jc w:val="center"/>
        <w:rPr>
          <w:rFonts w:ascii="Times New Roman" w:eastAsia="Times New Roman" w:hAnsi="Times New Roman" w:cs="Times New Roman"/>
          <w:sz w:val="24"/>
          <w:szCs w:val="24"/>
          <w:lang w:eastAsia="pl-PL"/>
        </w:rPr>
      </w:pPr>
    </w:p>
    <w:p w:rsidR="007D1A67" w:rsidRDefault="007D1A67" w:rsidP="007D1A67">
      <w:pPr>
        <w:spacing w:after="0" w:line="360" w:lineRule="auto"/>
        <w:ind w:left="353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Marta Zin</w:t>
      </w:r>
    </w:p>
    <w:p w:rsidR="008E1994" w:rsidRDefault="007D1A67" w:rsidP="00835DA5">
      <w:pPr>
        <w:spacing w:after="0" w:line="360" w:lineRule="auto"/>
        <w:ind w:left="3540"/>
        <w:jc w:val="center"/>
      </w:pPr>
      <w:r>
        <w:rPr>
          <w:rFonts w:ascii="Times New Roman" w:eastAsia="Times New Roman" w:hAnsi="Times New Roman" w:cs="Times New Roman"/>
          <w:sz w:val="24"/>
          <w:szCs w:val="24"/>
          <w:lang w:eastAsia="pl-PL"/>
        </w:rPr>
        <w:t xml:space="preserve">prokurator  </w:t>
      </w:r>
    </w:p>
    <w:sectPr w:rsidR="008E1994">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D55" w:rsidRDefault="00936D55" w:rsidP="00E85082">
      <w:pPr>
        <w:spacing w:after="0" w:line="240" w:lineRule="auto"/>
      </w:pPr>
      <w:r>
        <w:separator/>
      </w:r>
    </w:p>
  </w:endnote>
  <w:endnote w:type="continuationSeparator" w:id="0">
    <w:p w:rsidR="00936D55" w:rsidRDefault="00936D55" w:rsidP="00E85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82" w:rsidRDefault="00E85082">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82" w:rsidRDefault="00E85082">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82" w:rsidRDefault="00E85082">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D55" w:rsidRDefault="00936D55" w:rsidP="00E85082">
      <w:pPr>
        <w:spacing w:after="0" w:line="240" w:lineRule="auto"/>
      </w:pPr>
      <w:r>
        <w:separator/>
      </w:r>
    </w:p>
  </w:footnote>
  <w:footnote w:type="continuationSeparator" w:id="0">
    <w:p w:rsidR="00936D55" w:rsidRDefault="00936D55" w:rsidP="00E85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82" w:rsidRDefault="00E85082">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82" w:rsidRDefault="00E85082">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5082" w:rsidRDefault="00E85082">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6C5468"/>
    <w:multiLevelType w:val="hybridMultilevel"/>
    <w:tmpl w:val="D1FEBECE"/>
    <w:lvl w:ilvl="0" w:tplc="92AC4A04">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FBC7468"/>
    <w:multiLevelType w:val="hybridMultilevel"/>
    <w:tmpl w:val="E946C2A8"/>
    <w:lvl w:ilvl="0" w:tplc="93A23E6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62FB7181"/>
    <w:multiLevelType w:val="hybridMultilevel"/>
    <w:tmpl w:val="7F3CA5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72B71461"/>
    <w:multiLevelType w:val="hybridMultilevel"/>
    <w:tmpl w:val="DD746E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A67"/>
    <w:rsid w:val="00116DB1"/>
    <w:rsid w:val="00132531"/>
    <w:rsid w:val="00177000"/>
    <w:rsid w:val="00497E11"/>
    <w:rsid w:val="007D1A67"/>
    <w:rsid w:val="00835DA5"/>
    <w:rsid w:val="008E1994"/>
    <w:rsid w:val="00936D55"/>
    <w:rsid w:val="009E7CB0"/>
    <w:rsid w:val="00DA56B2"/>
    <w:rsid w:val="00E850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D1A6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D1A67"/>
    <w:pPr>
      <w:ind w:left="720"/>
      <w:contextualSpacing/>
    </w:pPr>
  </w:style>
  <w:style w:type="paragraph" w:styleId="Nagwek">
    <w:name w:val="header"/>
    <w:basedOn w:val="Normalny"/>
    <w:link w:val="NagwekZnak"/>
    <w:uiPriority w:val="99"/>
    <w:unhideWhenUsed/>
    <w:rsid w:val="00E850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85082"/>
  </w:style>
  <w:style w:type="paragraph" w:styleId="Stopka">
    <w:name w:val="footer"/>
    <w:basedOn w:val="Normalny"/>
    <w:link w:val="StopkaZnak"/>
    <w:uiPriority w:val="99"/>
    <w:unhideWhenUsed/>
    <w:rsid w:val="00E850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85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5435</Characters>
  <Application>Microsoft Office Word</Application>
  <DocSecurity>0</DocSecurity>
  <Lines>45</Lines>
  <Paragraphs>12</Paragraphs>
  <ScaleCrop>false</ScaleCrop>
  <Company/>
  <LinksUpToDate>false</LinksUpToDate>
  <CharactersWithSpaces>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2021-08-13T11:16:00Z</dcterms:created>
  <dcterms:modified xsi:type="dcterms:W3CDTF">2021-08-13T11:16:00Z</dcterms:modified>
</cp:coreProperties>
</file>