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B9108" w14:textId="1D06398B" w:rsidR="007C3A8C" w:rsidRPr="003A7452" w:rsidRDefault="007C3A8C" w:rsidP="007D792F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276" w:lineRule="auto"/>
        <w:ind w:left="-851" w:right="5526"/>
        <w:rPr>
          <w:b/>
        </w:rPr>
      </w:pPr>
      <w:bookmarkStart w:id="0" w:name="_GoBack"/>
      <w:bookmarkEnd w:id="0"/>
      <w:r w:rsidRPr="003A7452">
        <w:rPr>
          <w:spacing w:val="20"/>
        </w:rPr>
        <w:t xml:space="preserve"> </w:t>
      </w:r>
    </w:p>
    <w:p w14:paraId="3227B759" w14:textId="31424930" w:rsidR="007C3A8C" w:rsidRPr="006F1190" w:rsidRDefault="007D792F" w:rsidP="00967E6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C3A8C" w:rsidRPr="006F1190">
        <w:rPr>
          <w:rFonts w:ascii="Times New Roman" w:hAnsi="Times New Roman"/>
          <w:sz w:val="24"/>
          <w:szCs w:val="24"/>
        </w:rPr>
        <w:t>raków,</w:t>
      </w:r>
      <w:r>
        <w:rPr>
          <w:rFonts w:ascii="Times New Roman" w:hAnsi="Times New Roman"/>
          <w:sz w:val="24"/>
          <w:szCs w:val="24"/>
        </w:rPr>
        <w:t xml:space="preserve"> </w:t>
      </w:r>
      <w:r w:rsidR="00E03B5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grudnia</w:t>
      </w:r>
      <w:r w:rsidR="007C3A8C" w:rsidRPr="006F1190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="007C3A8C" w:rsidRPr="006F1190">
        <w:rPr>
          <w:rFonts w:ascii="Times New Roman" w:hAnsi="Times New Roman"/>
          <w:sz w:val="24"/>
          <w:szCs w:val="24"/>
        </w:rPr>
        <w:t xml:space="preserve"> </w:t>
      </w:r>
      <w:r w:rsidR="005F0FD6" w:rsidRPr="006F1190">
        <w:rPr>
          <w:rFonts w:ascii="Times New Roman" w:hAnsi="Times New Roman"/>
          <w:sz w:val="24"/>
          <w:szCs w:val="24"/>
        </w:rPr>
        <w:t>r</w:t>
      </w:r>
      <w:r w:rsidR="007C3A8C" w:rsidRPr="006F1190">
        <w:rPr>
          <w:rFonts w:ascii="Times New Roman" w:hAnsi="Times New Roman"/>
          <w:sz w:val="24"/>
          <w:szCs w:val="24"/>
        </w:rPr>
        <w:t>.</w:t>
      </w:r>
    </w:p>
    <w:p w14:paraId="26CF7882" w14:textId="77777777" w:rsidR="002D2B5B" w:rsidRPr="006F1190" w:rsidRDefault="002D2B5B" w:rsidP="00967E67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815"/>
        <w:gridCol w:w="6"/>
      </w:tblGrid>
      <w:tr w:rsidR="00DF2949" w:rsidRPr="006F1190" w14:paraId="283F903D" w14:textId="77777777" w:rsidTr="00DF294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9DCF0F" w14:textId="77777777" w:rsidR="00DF2949" w:rsidRPr="006F1190" w:rsidRDefault="00DF294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11D3104" w14:textId="7D9CECD0" w:rsidR="00DF2949" w:rsidRPr="006F1190" w:rsidRDefault="00DF2949">
            <w:pPr>
              <w:rPr>
                <w:rFonts w:ascii="Times New Roman" w:hAnsi="Times New Roman"/>
                <w:sz w:val="24"/>
                <w:szCs w:val="24"/>
              </w:rPr>
            </w:pPr>
            <w:r w:rsidRPr="006F1190">
              <w:rPr>
                <w:rFonts w:ascii="Times New Roman" w:hAnsi="Times New Roman"/>
              </w:rPr>
              <w:t>OAS-II.420.</w:t>
            </w:r>
            <w:r w:rsidR="007D792F">
              <w:rPr>
                <w:rFonts w:ascii="Times New Roman" w:hAnsi="Times New Roman"/>
              </w:rPr>
              <w:t>41</w:t>
            </w:r>
            <w:r w:rsidRPr="006F1190">
              <w:rPr>
                <w:rFonts w:ascii="Times New Roman" w:hAnsi="Times New Roman"/>
              </w:rPr>
              <w:t>.202</w:t>
            </w:r>
            <w:r w:rsidR="007D792F">
              <w:rPr>
                <w:rFonts w:ascii="Times New Roman" w:hAnsi="Times New Roman"/>
              </w:rPr>
              <w:t>2</w:t>
            </w:r>
            <w:r w:rsidRPr="006F11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EE33A2" w14:textId="77777777" w:rsidR="00DF2949" w:rsidRPr="006F1190" w:rsidRDefault="00DF2949">
            <w:pPr>
              <w:rPr>
                <w:rFonts w:ascii="Times New Roman" w:hAnsi="Times New Roman"/>
              </w:rPr>
            </w:pPr>
          </w:p>
        </w:tc>
      </w:tr>
    </w:tbl>
    <w:p w14:paraId="12DB2A57" w14:textId="12DA448B" w:rsidR="007C3A8C" w:rsidRPr="006F1190" w:rsidRDefault="00DF2949" w:rsidP="00967E67">
      <w:pPr>
        <w:jc w:val="both"/>
        <w:rPr>
          <w:rFonts w:ascii="Times New Roman" w:hAnsi="Times New Roman"/>
          <w:i/>
          <w:sz w:val="24"/>
          <w:szCs w:val="24"/>
        </w:rPr>
      </w:pPr>
      <w:r w:rsidRPr="006F1190">
        <w:rPr>
          <w:rFonts w:ascii="Times New Roman" w:hAnsi="Times New Roman"/>
          <w:i/>
          <w:sz w:val="24"/>
          <w:szCs w:val="24"/>
        </w:rPr>
        <w:t xml:space="preserve"> </w:t>
      </w:r>
      <w:r w:rsidR="007C3A8C" w:rsidRPr="006F1190">
        <w:rPr>
          <w:rFonts w:ascii="Times New Roman" w:hAnsi="Times New Roman"/>
          <w:i/>
          <w:sz w:val="24"/>
          <w:szCs w:val="24"/>
        </w:rPr>
        <w:t xml:space="preserve">Dot. praktyk aplikantów </w:t>
      </w:r>
      <w:r w:rsidR="006F1190" w:rsidRPr="006F1190">
        <w:rPr>
          <w:rFonts w:ascii="Times New Roman" w:hAnsi="Times New Roman"/>
          <w:i/>
          <w:sz w:val="24"/>
          <w:szCs w:val="24"/>
        </w:rPr>
        <w:t>I</w:t>
      </w:r>
      <w:r w:rsidR="007D792F">
        <w:rPr>
          <w:rFonts w:ascii="Times New Roman" w:hAnsi="Times New Roman"/>
          <w:i/>
          <w:sz w:val="24"/>
          <w:szCs w:val="24"/>
        </w:rPr>
        <w:t>I</w:t>
      </w:r>
      <w:r w:rsidR="007C3A8C" w:rsidRPr="006F1190">
        <w:rPr>
          <w:rFonts w:ascii="Times New Roman" w:hAnsi="Times New Roman"/>
          <w:i/>
          <w:sz w:val="24"/>
          <w:szCs w:val="24"/>
        </w:rPr>
        <w:t xml:space="preserve"> roczni</w:t>
      </w:r>
      <w:r w:rsidR="00374436" w:rsidRPr="006F1190">
        <w:rPr>
          <w:rFonts w:ascii="Times New Roman" w:hAnsi="Times New Roman"/>
          <w:i/>
          <w:sz w:val="24"/>
          <w:szCs w:val="24"/>
        </w:rPr>
        <w:t xml:space="preserve">ka aplikacji </w:t>
      </w:r>
      <w:r w:rsidR="003A7452" w:rsidRPr="006F1190">
        <w:rPr>
          <w:rFonts w:ascii="Times New Roman" w:hAnsi="Times New Roman"/>
          <w:i/>
          <w:sz w:val="24"/>
          <w:szCs w:val="24"/>
        </w:rPr>
        <w:t xml:space="preserve">uzupełniającej </w:t>
      </w:r>
      <w:r w:rsidR="00374436" w:rsidRPr="006F1190">
        <w:rPr>
          <w:rFonts w:ascii="Times New Roman" w:hAnsi="Times New Roman"/>
          <w:i/>
          <w:sz w:val="24"/>
          <w:szCs w:val="24"/>
        </w:rPr>
        <w:t xml:space="preserve">sędziowskiej po </w:t>
      </w:r>
      <w:r w:rsidR="005F0FD6" w:rsidRPr="006F1190">
        <w:rPr>
          <w:rFonts w:ascii="Times New Roman" w:hAnsi="Times New Roman"/>
          <w:i/>
          <w:sz w:val="24"/>
          <w:szCs w:val="24"/>
        </w:rPr>
        <w:t>31</w:t>
      </w:r>
      <w:r w:rsidR="007C3A8C" w:rsidRPr="006F1190">
        <w:rPr>
          <w:rFonts w:ascii="Times New Roman" w:hAnsi="Times New Roman"/>
          <w:i/>
          <w:sz w:val="24"/>
          <w:szCs w:val="24"/>
        </w:rPr>
        <w:t xml:space="preserve"> zjeździe</w:t>
      </w:r>
    </w:p>
    <w:p w14:paraId="7CF40DD7" w14:textId="77777777" w:rsidR="007C3A8C" w:rsidRPr="006F1190" w:rsidRDefault="007C3A8C" w:rsidP="00967E67">
      <w:pPr>
        <w:rPr>
          <w:rFonts w:ascii="Times New Roman" w:hAnsi="Times New Roman"/>
          <w:b/>
          <w:sz w:val="24"/>
          <w:szCs w:val="24"/>
        </w:rPr>
      </w:pPr>
    </w:p>
    <w:p w14:paraId="39C3E0D3" w14:textId="77777777" w:rsidR="007C3A8C" w:rsidRPr="003A7452" w:rsidRDefault="007C3A8C" w:rsidP="00967E67">
      <w:pPr>
        <w:spacing w:after="120"/>
        <w:ind w:left="4248" w:firstLine="708"/>
        <w:rPr>
          <w:rFonts w:ascii="Times New Roman" w:hAnsi="Times New Roman"/>
          <w:b/>
          <w:sz w:val="24"/>
          <w:szCs w:val="24"/>
        </w:rPr>
      </w:pPr>
      <w:r w:rsidRPr="003A7452">
        <w:rPr>
          <w:rFonts w:ascii="Times New Roman" w:hAnsi="Times New Roman"/>
          <w:b/>
          <w:sz w:val="24"/>
          <w:szCs w:val="24"/>
        </w:rPr>
        <w:t>Do</w:t>
      </w:r>
    </w:p>
    <w:p w14:paraId="2A94D1E6" w14:textId="409CDEE9" w:rsidR="007C3A8C" w:rsidRPr="003A7452" w:rsidRDefault="005F0FD6" w:rsidP="00967E67">
      <w:pPr>
        <w:ind w:left="4956"/>
        <w:rPr>
          <w:rFonts w:ascii="Times New Roman" w:hAnsi="Times New Roman"/>
          <w:b/>
          <w:sz w:val="24"/>
          <w:szCs w:val="24"/>
        </w:rPr>
      </w:pPr>
      <w:r w:rsidRPr="003A7452">
        <w:rPr>
          <w:rFonts w:ascii="Times New Roman" w:hAnsi="Times New Roman"/>
          <w:b/>
          <w:sz w:val="24"/>
          <w:szCs w:val="24"/>
        </w:rPr>
        <w:t>P</w:t>
      </w:r>
      <w:r w:rsidR="007C3A8C" w:rsidRPr="003A7452">
        <w:rPr>
          <w:rFonts w:ascii="Times New Roman" w:hAnsi="Times New Roman"/>
          <w:b/>
          <w:sz w:val="24"/>
          <w:szCs w:val="24"/>
        </w:rPr>
        <w:t>atronów praktyk</w:t>
      </w:r>
    </w:p>
    <w:p w14:paraId="2A4536D4" w14:textId="3B38939D" w:rsidR="007C3A8C" w:rsidRPr="003A7452" w:rsidRDefault="005F0FD6" w:rsidP="00967E67">
      <w:pPr>
        <w:ind w:left="4956"/>
        <w:rPr>
          <w:rFonts w:ascii="Times New Roman" w:hAnsi="Times New Roman"/>
          <w:b/>
          <w:sz w:val="24"/>
          <w:szCs w:val="24"/>
        </w:rPr>
      </w:pPr>
      <w:r w:rsidRPr="003A7452">
        <w:rPr>
          <w:rFonts w:ascii="Times New Roman" w:hAnsi="Times New Roman"/>
          <w:b/>
          <w:sz w:val="24"/>
          <w:szCs w:val="24"/>
        </w:rPr>
        <w:t>oraz P</w:t>
      </w:r>
      <w:r w:rsidR="007C3A8C" w:rsidRPr="003A7452">
        <w:rPr>
          <w:rFonts w:ascii="Times New Roman" w:hAnsi="Times New Roman"/>
          <w:b/>
          <w:sz w:val="24"/>
          <w:szCs w:val="24"/>
        </w:rPr>
        <w:t>atronów koordynatorów</w:t>
      </w:r>
    </w:p>
    <w:p w14:paraId="51D99B19" w14:textId="77777777" w:rsidR="003A7452" w:rsidRPr="003A7452" w:rsidRDefault="007C3A8C" w:rsidP="00967E67">
      <w:pPr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3A7452">
        <w:rPr>
          <w:rFonts w:ascii="Times New Roman" w:hAnsi="Times New Roman"/>
          <w:b/>
          <w:sz w:val="24"/>
          <w:szCs w:val="24"/>
        </w:rPr>
        <w:t xml:space="preserve">aplikantów aplikacji </w:t>
      </w:r>
      <w:r w:rsidR="003A7452" w:rsidRPr="003A7452">
        <w:rPr>
          <w:rFonts w:ascii="Times New Roman" w:hAnsi="Times New Roman"/>
          <w:b/>
          <w:sz w:val="24"/>
          <w:szCs w:val="24"/>
        </w:rPr>
        <w:t xml:space="preserve">uzupełniającej </w:t>
      </w:r>
    </w:p>
    <w:p w14:paraId="3C55276D" w14:textId="0570C246" w:rsidR="007C3A8C" w:rsidRPr="003A7452" w:rsidRDefault="007C3A8C" w:rsidP="00967E67">
      <w:pPr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3A7452">
        <w:rPr>
          <w:rFonts w:ascii="Times New Roman" w:hAnsi="Times New Roman"/>
          <w:b/>
          <w:sz w:val="24"/>
          <w:szCs w:val="24"/>
        </w:rPr>
        <w:t>sędziowskiej</w:t>
      </w:r>
    </w:p>
    <w:p w14:paraId="29D65438" w14:textId="77777777" w:rsidR="007C3A8C" w:rsidRPr="003A7452" w:rsidRDefault="007C3A8C" w:rsidP="00967E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E69B719" w14:textId="56FE74DA" w:rsidR="007C3A8C" w:rsidRPr="003A7452" w:rsidRDefault="003A7452" w:rsidP="005F0FD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452">
        <w:rPr>
          <w:rFonts w:ascii="Times New Roman" w:hAnsi="Times New Roman"/>
          <w:sz w:val="24"/>
          <w:szCs w:val="24"/>
        </w:rPr>
        <w:t>U</w:t>
      </w:r>
      <w:r w:rsidR="007C3A8C" w:rsidRPr="003A7452">
        <w:rPr>
          <w:rFonts w:ascii="Times New Roman" w:hAnsi="Times New Roman"/>
          <w:sz w:val="24"/>
          <w:szCs w:val="24"/>
        </w:rPr>
        <w:t xml:space="preserve">przejmie przedstawiam szczegółowy zakres tematyczny, który winien być przedmiotem praktyk aplikantów </w:t>
      </w:r>
      <w:r w:rsidR="007D792F">
        <w:rPr>
          <w:rFonts w:ascii="Times New Roman" w:hAnsi="Times New Roman"/>
          <w:sz w:val="24"/>
          <w:szCs w:val="24"/>
        </w:rPr>
        <w:t>I</w:t>
      </w:r>
      <w:r w:rsidRPr="003A7452">
        <w:rPr>
          <w:rFonts w:ascii="Times New Roman" w:hAnsi="Times New Roman"/>
          <w:sz w:val="24"/>
          <w:szCs w:val="24"/>
        </w:rPr>
        <w:t>I</w:t>
      </w:r>
      <w:r w:rsidR="007C3A8C" w:rsidRPr="003A7452">
        <w:rPr>
          <w:rFonts w:ascii="Times New Roman" w:hAnsi="Times New Roman"/>
          <w:sz w:val="24"/>
          <w:szCs w:val="24"/>
        </w:rPr>
        <w:t xml:space="preserve"> rocznika aplikacji </w:t>
      </w:r>
      <w:r w:rsidRPr="003A7452">
        <w:rPr>
          <w:rFonts w:ascii="Times New Roman" w:hAnsi="Times New Roman"/>
          <w:sz w:val="24"/>
          <w:szCs w:val="24"/>
        </w:rPr>
        <w:t xml:space="preserve">uzupełniającej </w:t>
      </w:r>
      <w:r w:rsidR="007C3A8C" w:rsidRPr="003A7452">
        <w:rPr>
          <w:rFonts w:ascii="Times New Roman" w:hAnsi="Times New Roman"/>
          <w:sz w:val="24"/>
          <w:szCs w:val="24"/>
        </w:rPr>
        <w:t>sędziowskiej</w:t>
      </w:r>
      <w:r w:rsidRPr="003A7452">
        <w:rPr>
          <w:rFonts w:ascii="Times New Roman" w:hAnsi="Times New Roman"/>
          <w:sz w:val="24"/>
          <w:szCs w:val="24"/>
        </w:rPr>
        <w:t>,</w:t>
      </w:r>
      <w:r w:rsidR="007C3A8C" w:rsidRPr="003A7452">
        <w:rPr>
          <w:rFonts w:ascii="Times New Roman" w:hAnsi="Times New Roman"/>
          <w:sz w:val="24"/>
          <w:szCs w:val="24"/>
        </w:rPr>
        <w:t xml:space="preserve"> odbywanych </w:t>
      </w:r>
      <w:r w:rsidR="007C3A8C" w:rsidRPr="007D792F">
        <w:rPr>
          <w:rFonts w:ascii="Times New Roman" w:hAnsi="Times New Roman"/>
          <w:b/>
          <w:sz w:val="24"/>
          <w:szCs w:val="24"/>
          <w:u w:val="single"/>
        </w:rPr>
        <w:t xml:space="preserve">w </w:t>
      </w:r>
      <w:r w:rsidRPr="007D792F">
        <w:rPr>
          <w:rFonts w:ascii="Times New Roman" w:hAnsi="Times New Roman"/>
          <w:b/>
          <w:sz w:val="24"/>
          <w:szCs w:val="24"/>
          <w:u w:val="single"/>
        </w:rPr>
        <w:t xml:space="preserve">okresie od </w:t>
      </w:r>
      <w:r w:rsidR="007D792F" w:rsidRPr="007D792F">
        <w:rPr>
          <w:rFonts w:ascii="Times New Roman" w:hAnsi="Times New Roman"/>
          <w:b/>
          <w:sz w:val="24"/>
          <w:szCs w:val="24"/>
          <w:u w:val="single"/>
        </w:rPr>
        <w:t>12</w:t>
      </w:r>
      <w:r w:rsidRPr="007D792F">
        <w:rPr>
          <w:rFonts w:ascii="Times New Roman" w:hAnsi="Times New Roman"/>
          <w:b/>
          <w:sz w:val="24"/>
          <w:szCs w:val="24"/>
          <w:u w:val="single"/>
        </w:rPr>
        <w:t>.12.202</w:t>
      </w:r>
      <w:r w:rsidR="007D792F" w:rsidRPr="007D792F">
        <w:rPr>
          <w:rFonts w:ascii="Times New Roman" w:hAnsi="Times New Roman"/>
          <w:b/>
          <w:sz w:val="24"/>
          <w:szCs w:val="24"/>
          <w:u w:val="single"/>
        </w:rPr>
        <w:t>2</w:t>
      </w:r>
      <w:r w:rsidRPr="007D792F">
        <w:rPr>
          <w:rFonts w:ascii="Times New Roman" w:hAnsi="Times New Roman"/>
          <w:b/>
          <w:sz w:val="24"/>
          <w:szCs w:val="24"/>
          <w:u w:val="single"/>
        </w:rPr>
        <w:t xml:space="preserve"> r. do </w:t>
      </w:r>
      <w:r w:rsidR="007D792F" w:rsidRPr="007D792F">
        <w:rPr>
          <w:rFonts w:ascii="Times New Roman" w:hAnsi="Times New Roman"/>
          <w:b/>
          <w:sz w:val="24"/>
          <w:szCs w:val="24"/>
          <w:u w:val="single"/>
        </w:rPr>
        <w:t>5</w:t>
      </w:r>
      <w:r w:rsidRPr="007D792F">
        <w:rPr>
          <w:rFonts w:ascii="Times New Roman" w:hAnsi="Times New Roman"/>
          <w:b/>
          <w:sz w:val="24"/>
          <w:szCs w:val="24"/>
          <w:u w:val="single"/>
        </w:rPr>
        <w:t>.</w:t>
      </w:r>
      <w:r w:rsidR="007D792F" w:rsidRPr="007D792F">
        <w:rPr>
          <w:rFonts w:ascii="Times New Roman" w:hAnsi="Times New Roman"/>
          <w:b/>
          <w:sz w:val="24"/>
          <w:szCs w:val="24"/>
          <w:u w:val="single"/>
        </w:rPr>
        <w:t>01</w:t>
      </w:r>
      <w:r w:rsidRPr="007D792F">
        <w:rPr>
          <w:rFonts w:ascii="Times New Roman" w:hAnsi="Times New Roman"/>
          <w:b/>
          <w:sz w:val="24"/>
          <w:szCs w:val="24"/>
          <w:u w:val="single"/>
        </w:rPr>
        <w:t>.202</w:t>
      </w:r>
      <w:r w:rsidR="007D792F" w:rsidRPr="007D792F">
        <w:rPr>
          <w:rFonts w:ascii="Times New Roman" w:hAnsi="Times New Roman"/>
          <w:b/>
          <w:sz w:val="24"/>
          <w:szCs w:val="24"/>
          <w:u w:val="single"/>
        </w:rPr>
        <w:t>3</w:t>
      </w:r>
      <w:r w:rsidRPr="007D792F">
        <w:rPr>
          <w:rFonts w:ascii="Times New Roman" w:hAnsi="Times New Roman"/>
          <w:b/>
          <w:sz w:val="24"/>
          <w:szCs w:val="24"/>
          <w:u w:val="single"/>
        </w:rPr>
        <w:t xml:space="preserve"> r.</w:t>
      </w:r>
      <w:r w:rsidR="007C3A8C" w:rsidRPr="007D792F">
        <w:rPr>
          <w:rFonts w:ascii="Times New Roman" w:hAnsi="Times New Roman"/>
          <w:b/>
          <w:sz w:val="24"/>
          <w:szCs w:val="24"/>
          <w:u w:val="single"/>
        </w:rPr>
        <w:t>,</w:t>
      </w:r>
      <w:r w:rsidRPr="007D792F">
        <w:rPr>
          <w:rFonts w:ascii="Times New Roman" w:hAnsi="Times New Roman"/>
          <w:b/>
          <w:sz w:val="24"/>
          <w:szCs w:val="24"/>
          <w:u w:val="single"/>
        </w:rPr>
        <w:t xml:space="preserve"> w wymiarze </w:t>
      </w:r>
      <w:r w:rsidR="007D792F" w:rsidRPr="007D792F">
        <w:rPr>
          <w:rFonts w:ascii="Times New Roman" w:hAnsi="Times New Roman"/>
          <w:b/>
          <w:sz w:val="24"/>
          <w:szCs w:val="24"/>
          <w:u w:val="single"/>
        </w:rPr>
        <w:t>4</w:t>
      </w:r>
      <w:r w:rsidRPr="007D792F">
        <w:rPr>
          <w:rFonts w:ascii="Times New Roman" w:hAnsi="Times New Roman"/>
          <w:b/>
          <w:sz w:val="24"/>
          <w:szCs w:val="24"/>
          <w:u w:val="single"/>
        </w:rPr>
        <w:t xml:space="preserve"> dni roboczych,</w:t>
      </w:r>
      <w:r w:rsidR="007C3A8C" w:rsidRPr="003A7452">
        <w:rPr>
          <w:rFonts w:ascii="Times New Roman" w:hAnsi="Times New Roman"/>
          <w:sz w:val="24"/>
          <w:szCs w:val="24"/>
        </w:rPr>
        <w:t xml:space="preserve"> po </w:t>
      </w:r>
      <w:r w:rsidRPr="003A7452">
        <w:rPr>
          <w:rFonts w:ascii="Times New Roman" w:hAnsi="Times New Roman"/>
          <w:sz w:val="24"/>
          <w:szCs w:val="24"/>
        </w:rPr>
        <w:t>31 zjeździe</w:t>
      </w:r>
      <w:r w:rsidR="00E80C27">
        <w:rPr>
          <w:rFonts w:ascii="Times New Roman" w:hAnsi="Times New Roman"/>
          <w:sz w:val="24"/>
          <w:szCs w:val="24"/>
        </w:rPr>
        <w:t>, który z kolei odbędzie się 10-11.12.2022 r</w:t>
      </w:r>
      <w:r w:rsidRPr="003A7452">
        <w:rPr>
          <w:rFonts w:ascii="Times New Roman" w:hAnsi="Times New Roman"/>
          <w:sz w:val="24"/>
          <w:szCs w:val="24"/>
        </w:rPr>
        <w:t>.</w:t>
      </w:r>
      <w:r w:rsidR="007C3A8C" w:rsidRPr="003A7452">
        <w:rPr>
          <w:rFonts w:ascii="Times New Roman" w:hAnsi="Times New Roman"/>
          <w:sz w:val="24"/>
          <w:szCs w:val="24"/>
        </w:rPr>
        <w:t xml:space="preserve"> </w:t>
      </w:r>
    </w:p>
    <w:p w14:paraId="58A1E9E3" w14:textId="6A05AACB" w:rsidR="007C3A8C" w:rsidRPr="003A7452" w:rsidRDefault="007C3A8C" w:rsidP="0067435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452">
        <w:rPr>
          <w:rFonts w:ascii="Times New Roman" w:hAnsi="Times New Roman"/>
          <w:sz w:val="24"/>
          <w:szCs w:val="24"/>
        </w:rPr>
        <w:t xml:space="preserve">Założeniem praktyki, co do zasady, jest zaznajomienie aplikantów z czynnościami </w:t>
      </w:r>
      <w:r w:rsidR="007D792F">
        <w:rPr>
          <w:rFonts w:ascii="Times New Roman" w:hAnsi="Times New Roman"/>
          <w:sz w:val="24"/>
          <w:szCs w:val="24"/>
        </w:rPr>
        <w:br/>
      </w:r>
      <w:r w:rsidRPr="003A7452">
        <w:rPr>
          <w:rFonts w:ascii="Times New Roman" w:hAnsi="Times New Roman"/>
          <w:sz w:val="24"/>
          <w:szCs w:val="24"/>
        </w:rPr>
        <w:t xml:space="preserve">i 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poprzedzających ją zajęć seminaryjnych w ramach zjazdu. </w:t>
      </w:r>
    </w:p>
    <w:p w14:paraId="321E9AE3" w14:textId="76762FE5" w:rsidR="003A7452" w:rsidRPr="003A7452" w:rsidRDefault="007C3A8C" w:rsidP="0067435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452">
        <w:rPr>
          <w:rFonts w:ascii="Times New Roman" w:hAnsi="Times New Roman"/>
          <w:sz w:val="24"/>
          <w:szCs w:val="24"/>
        </w:rPr>
        <w:t xml:space="preserve">Zgodnie z programem aplikacji </w:t>
      </w:r>
      <w:r w:rsidR="003A7452" w:rsidRPr="003A7452">
        <w:rPr>
          <w:rFonts w:ascii="Times New Roman" w:hAnsi="Times New Roman"/>
          <w:sz w:val="24"/>
          <w:szCs w:val="24"/>
        </w:rPr>
        <w:t xml:space="preserve">uzupełniającej </w:t>
      </w:r>
      <w:r w:rsidRPr="003A7452">
        <w:rPr>
          <w:rFonts w:ascii="Times New Roman" w:hAnsi="Times New Roman"/>
          <w:sz w:val="24"/>
          <w:szCs w:val="24"/>
        </w:rPr>
        <w:t>sędziowskiej</w:t>
      </w:r>
      <w:r w:rsidR="00374436" w:rsidRPr="003A7452">
        <w:rPr>
          <w:rFonts w:ascii="Times New Roman" w:hAnsi="Times New Roman"/>
          <w:sz w:val="24"/>
          <w:szCs w:val="24"/>
        </w:rPr>
        <w:t xml:space="preserve">, </w:t>
      </w:r>
      <w:r w:rsidR="00C32AE5" w:rsidRPr="003A7452">
        <w:rPr>
          <w:rFonts w:ascii="Times New Roman" w:hAnsi="Times New Roman"/>
          <w:sz w:val="24"/>
          <w:szCs w:val="24"/>
        </w:rPr>
        <w:t>tematyka</w:t>
      </w:r>
      <w:r w:rsidR="00374436" w:rsidRPr="003A7452">
        <w:rPr>
          <w:rFonts w:ascii="Times New Roman" w:hAnsi="Times New Roman"/>
          <w:sz w:val="24"/>
          <w:szCs w:val="24"/>
        </w:rPr>
        <w:t xml:space="preserve"> </w:t>
      </w:r>
      <w:r w:rsidR="005F0FD6" w:rsidRPr="003A7452">
        <w:rPr>
          <w:rFonts w:ascii="Times New Roman" w:hAnsi="Times New Roman"/>
          <w:sz w:val="24"/>
          <w:szCs w:val="24"/>
        </w:rPr>
        <w:t>31</w:t>
      </w:r>
      <w:r w:rsidRPr="003A7452">
        <w:rPr>
          <w:rFonts w:ascii="Times New Roman" w:hAnsi="Times New Roman"/>
          <w:sz w:val="24"/>
          <w:szCs w:val="24"/>
        </w:rPr>
        <w:t xml:space="preserve"> zjazdu </w:t>
      </w:r>
      <w:r w:rsidR="00C32AE5" w:rsidRPr="003A7452">
        <w:rPr>
          <w:rFonts w:ascii="Times New Roman" w:hAnsi="Times New Roman"/>
          <w:sz w:val="24"/>
          <w:szCs w:val="24"/>
        </w:rPr>
        <w:t xml:space="preserve">obejmuje zagadnienia dotyczące </w:t>
      </w:r>
      <w:r w:rsidR="00D22A5C" w:rsidRPr="007D792F">
        <w:rPr>
          <w:rFonts w:ascii="Times New Roman" w:hAnsi="Times New Roman"/>
          <w:sz w:val="24"/>
          <w:szCs w:val="24"/>
          <w:u w:val="single"/>
        </w:rPr>
        <w:t xml:space="preserve">prawa gospodarczego, </w:t>
      </w:r>
      <w:r w:rsidR="007E3D1A" w:rsidRPr="007D792F">
        <w:rPr>
          <w:rFonts w:ascii="Times New Roman" w:hAnsi="Times New Roman"/>
          <w:sz w:val="24"/>
          <w:szCs w:val="24"/>
          <w:u w:val="single"/>
        </w:rPr>
        <w:t xml:space="preserve">postępowania upadłościowego </w:t>
      </w:r>
      <w:r w:rsidR="007D792F">
        <w:rPr>
          <w:rFonts w:ascii="Times New Roman" w:hAnsi="Times New Roman"/>
          <w:sz w:val="24"/>
          <w:szCs w:val="24"/>
          <w:u w:val="single"/>
        </w:rPr>
        <w:br/>
      </w:r>
      <w:r w:rsidR="007E3D1A" w:rsidRPr="007D792F">
        <w:rPr>
          <w:rFonts w:ascii="Times New Roman" w:hAnsi="Times New Roman"/>
          <w:sz w:val="24"/>
          <w:szCs w:val="24"/>
          <w:u w:val="single"/>
        </w:rPr>
        <w:t>i restrukturyzacyjnego</w:t>
      </w:r>
      <w:r w:rsidRPr="003A7452">
        <w:rPr>
          <w:rFonts w:ascii="Times New Roman" w:hAnsi="Times New Roman"/>
          <w:sz w:val="24"/>
          <w:szCs w:val="24"/>
        </w:rPr>
        <w:t xml:space="preserve">. </w:t>
      </w:r>
    </w:p>
    <w:p w14:paraId="56967EF5" w14:textId="51DEFAEC" w:rsidR="00A76E09" w:rsidRPr="003A7452" w:rsidRDefault="007C3A8C" w:rsidP="0067435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452">
        <w:rPr>
          <w:rFonts w:ascii="Times New Roman" w:hAnsi="Times New Roman"/>
          <w:sz w:val="24"/>
          <w:szCs w:val="24"/>
        </w:rPr>
        <w:t xml:space="preserve">Po zakończeniu zjazdu aplikanci mają odbyć trwającą </w:t>
      </w:r>
      <w:r w:rsidR="007D792F">
        <w:rPr>
          <w:rFonts w:ascii="Times New Roman" w:hAnsi="Times New Roman"/>
          <w:sz w:val="24"/>
          <w:szCs w:val="24"/>
        </w:rPr>
        <w:t>4</w:t>
      </w:r>
      <w:r w:rsidR="00D84572" w:rsidRPr="003A7452">
        <w:rPr>
          <w:rFonts w:ascii="Times New Roman" w:hAnsi="Times New Roman"/>
          <w:sz w:val="24"/>
          <w:szCs w:val="24"/>
        </w:rPr>
        <w:t xml:space="preserve"> </w:t>
      </w:r>
      <w:r w:rsidR="003A7452" w:rsidRPr="003A7452">
        <w:rPr>
          <w:rFonts w:ascii="Times New Roman" w:hAnsi="Times New Roman"/>
          <w:sz w:val="24"/>
          <w:szCs w:val="24"/>
        </w:rPr>
        <w:t>dni</w:t>
      </w:r>
      <w:r w:rsidR="00D84572" w:rsidRPr="003A7452">
        <w:rPr>
          <w:rFonts w:ascii="Times New Roman" w:hAnsi="Times New Roman"/>
          <w:sz w:val="24"/>
          <w:szCs w:val="24"/>
        </w:rPr>
        <w:t xml:space="preserve"> </w:t>
      </w:r>
      <w:r w:rsidR="006B1A06" w:rsidRPr="003A7452">
        <w:rPr>
          <w:rFonts w:ascii="Times New Roman" w:hAnsi="Times New Roman"/>
          <w:sz w:val="24"/>
          <w:szCs w:val="24"/>
        </w:rPr>
        <w:t xml:space="preserve">praktykę </w:t>
      </w:r>
      <w:r w:rsidR="00D84572" w:rsidRPr="007D792F">
        <w:rPr>
          <w:rFonts w:ascii="Times New Roman" w:hAnsi="Times New Roman"/>
          <w:b/>
          <w:sz w:val="24"/>
          <w:szCs w:val="24"/>
        </w:rPr>
        <w:t xml:space="preserve">w sądzie </w:t>
      </w:r>
      <w:r w:rsidR="00D22A5C" w:rsidRPr="007D792F">
        <w:rPr>
          <w:rFonts w:ascii="Times New Roman" w:hAnsi="Times New Roman"/>
          <w:b/>
          <w:sz w:val="24"/>
          <w:szCs w:val="24"/>
        </w:rPr>
        <w:t>rejonowym</w:t>
      </w:r>
      <w:r w:rsidR="007E3D1A" w:rsidRPr="007D792F">
        <w:rPr>
          <w:rFonts w:ascii="Times New Roman" w:hAnsi="Times New Roman"/>
          <w:b/>
          <w:sz w:val="24"/>
          <w:szCs w:val="24"/>
        </w:rPr>
        <w:t xml:space="preserve"> </w:t>
      </w:r>
      <w:r w:rsidR="003A7452" w:rsidRPr="007D792F">
        <w:rPr>
          <w:rFonts w:ascii="Times New Roman" w:hAnsi="Times New Roman"/>
          <w:b/>
          <w:sz w:val="24"/>
          <w:szCs w:val="24"/>
        </w:rPr>
        <w:t>–</w:t>
      </w:r>
      <w:r w:rsidR="00D84572" w:rsidRPr="007D792F">
        <w:rPr>
          <w:rFonts w:ascii="Times New Roman" w:hAnsi="Times New Roman"/>
          <w:b/>
          <w:sz w:val="24"/>
          <w:szCs w:val="24"/>
        </w:rPr>
        <w:t xml:space="preserve"> wydzia</w:t>
      </w:r>
      <w:r w:rsidR="00B27341" w:rsidRPr="007D792F">
        <w:rPr>
          <w:rFonts w:ascii="Times New Roman" w:hAnsi="Times New Roman"/>
          <w:b/>
          <w:sz w:val="24"/>
          <w:szCs w:val="24"/>
        </w:rPr>
        <w:t>le</w:t>
      </w:r>
      <w:r w:rsidR="00D84572" w:rsidRPr="007D792F">
        <w:rPr>
          <w:rFonts w:ascii="Times New Roman" w:hAnsi="Times New Roman"/>
          <w:b/>
          <w:sz w:val="24"/>
          <w:szCs w:val="24"/>
        </w:rPr>
        <w:t xml:space="preserve"> </w:t>
      </w:r>
      <w:r w:rsidR="00C32AE5" w:rsidRPr="007D792F">
        <w:rPr>
          <w:rFonts w:ascii="Times New Roman" w:hAnsi="Times New Roman"/>
          <w:b/>
          <w:sz w:val="24"/>
          <w:szCs w:val="24"/>
        </w:rPr>
        <w:t>gospodarczym</w:t>
      </w:r>
      <w:r w:rsidR="007E3D1A" w:rsidRPr="007D792F">
        <w:rPr>
          <w:rFonts w:ascii="Times New Roman" w:hAnsi="Times New Roman"/>
          <w:b/>
          <w:sz w:val="24"/>
          <w:szCs w:val="24"/>
        </w:rPr>
        <w:t xml:space="preserve"> rozpoznającym sprawy upadłościowe </w:t>
      </w:r>
      <w:r w:rsidR="007D792F" w:rsidRPr="007D792F">
        <w:rPr>
          <w:rFonts w:ascii="Times New Roman" w:hAnsi="Times New Roman"/>
          <w:b/>
          <w:sz w:val="24"/>
          <w:szCs w:val="24"/>
        </w:rPr>
        <w:br/>
      </w:r>
      <w:r w:rsidR="007E3D1A" w:rsidRPr="007D792F">
        <w:rPr>
          <w:rFonts w:ascii="Times New Roman" w:hAnsi="Times New Roman"/>
          <w:b/>
          <w:sz w:val="24"/>
          <w:szCs w:val="24"/>
        </w:rPr>
        <w:t>i restrukturyzacyjne</w:t>
      </w:r>
      <w:r w:rsidR="007E3D1A" w:rsidRPr="003A7452">
        <w:rPr>
          <w:rFonts w:ascii="Times New Roman" w:hAnsi="Times New Roman"/>
          <w:sz w:val="24"/>
          <w:szCs w:val="24"/>
        </w:rPr>
        <w:t>.</w:t>
      </w:r>
    </w:p>
    <w:p w14:paraId="66916082" w14:textId="113E5506" w:rsidR="007C3A8C" w:rsidRPr="003A7452" w:rsidRDefault="00085E89" w:rsidP="0067435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452">
        <w:rPr>
          <w:rFonts w:ascii="Times New Roman" w:hAnsi="Times New Roman"/>
          <w:sz w:val="24"/>
          <w:szCs w:val="24"/>
        </w:rPr>
        <w:lastRenderedPageBreak/>
        <w:t xml:space="preserve">W zakresie spraw </w:t>
      </w:r>
      <w:r w:rsidR="00225EE4" w:rsidRPr="003A7452">
        <w:rPr>
          <w:rFonts w:ascii="Times New Roman" w:hAnsi="Times New Roman"/>
          <w:sz w:val="24"/>
          <w:szCs w:val="24"/>
        </w:rPr>
        <w:t xml:space="preserve">będących przedmiotem zjazdu </w:t>
      </w:r>
      <w:r w:rsidR="007C3A8C" w:rsidRPr="003A7452">
        <w:rPr>
          <w:rFonts w:ascii="Times New Roman" w:hAnsi="Times New Roman"/>
          <w:sz w:val="24"/>
          <w:szCs w:val="24"/>
        </w:rPr>
        <w:t xml:space="preserve">patron praktyki oraz patron koordynator powinni przy pracy z aplikantami poświęcić szczególną uwagę zagadnieniom </w:t>
      </w:r>
      <w:r w:rsidR="007D792F">
        <w:rPr>
          <w:rFonts w:ascii="Times New Roman" w:hAnsi="Times New Roman"/>
          <w:sz w:val="24"/>
          <w:szCs w:val="24"/>
        </w:rPr>
        <w:br/>
      </w:r>
      <w:r w:rsidR="007C3A8C" w:rsidRPr="003A7452">
        <w:rPr>
          <w:rFonts w:ascii="Times New Roman" w:hAnsi="Times New Roman"/>
          <w:sz w:val="24"/>
          <w:szCs w:val="24"/>
        </w:rPr>
        <w:t xml:space="preserve">z zakresu </w:t>
      </w:r>
      <w:r w:rsidR="007C3A8C" w:rsidRPr="003A7452">
        <w:rPr>
          <w:rFonts w:ascii="Times New Roman" w:hAnsi="Times New Roman"/>
          <w:b/>
          <w:sz w:val="24"/>
          <w:szCs w:val="24"/>
        </w:rPr>
        <w:t>prawa materialnego</w:t>
      </w:r>
      <w:r w:rsidR="003A7452" w:rsidRPr="003A7452">
        <w:rPr>
          <w:rFonts w:ascii="Times New Roman" w:hAnsi="Times New Roman"/>
          <w:b/>
          <w:sz w:val="24"/>
          <w:szCs w:val="24"/>
        </w:rPr>
        <w:t xml:space="preserve">, </w:t>
      </w:r>
      <w:r w:rsidR="003A7452" w:rsidRPr="003A7452">
        <w:rPr>
          <w:rFonts w:ascii="Times New Roman" w:hAnsi="Times New Roman"/>
          <w:sz w:val="24"/>
          <w:szCs w:val="24"/>
        </w:rPr>
        <w:t>w skład których wchodzą</w:t>
      </w:r>
      <w:r w:rsidR="007C3A8C" w:rsidRPr="003A7452">
        <w:rPr>
          <w:rFonts w:ascii="Times New Roman" w:hAnsi="Times New Roman"/>
          <w:sz w:val="24"/>
          <w:szCs w:val="24"/>
        </w:rPr>
        <w:t>:</w:t>
      </w:r>
    </w:p>
    <w:p w14:paraId="6F905576" w14:textId="77777777" w:rsidR="00E80C27" w:rsidRPr="00E80C27" w:rsidRDefault="00E80C27" w:rsidP="00E80C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80C27">
        <w:rPr>
          <w:rFonts w:ascii="Times New Roman" w:eastAsia="Andale Sans UI" w:hAnsi="Times New Roman"/>
          <w:kern w:val="3"/>
          <w:sz w:val="24"/>
          <w:szCs w:val="24"/>
        </w:rPr>
        <w:t>zdolność upadłościowa i restrukturyzacyjna;</w:t>
      </w:r>
    </w:p>
    <w:p w14:paraId="0F2B8B47" w14:textId="77777777" w:rsidR="00E80C27" w:rsidRPr="00E80C27" w:rsidRDefault="00E80C27" w:rsidP="00E80C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80C27">
        <w:rPr>
          <w:rFonts w:ascii="Times New Roman" w:eastAsia="Andale Sans UI" w:hAnsi="Times New Roman"/>
          <w:kern w:val="3"/>
          <w:sz w:val="24"/>
          <w:szCs w:val="24"/>
        </w:rPr>
        <w:t>przesłanki ogłoszenia upadłości (gospodarczej i „konsumenckiej”); pojęcie niewypłacalności;</w:t>
      </w:r>
    </w:p>
    <w:p w14:paraId="148ADC91" w14:textId="77777777" w:rsidR="00E80C27" w:rsidRPr="00E80C27" w:rsidRDefault="00E80C27" w:rsidP="00E80C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80C27">
        <w:rPr>
          <w:rFonts w:ascii="Times New Roman" w:eastAsia="Andale Sans UI" w:hAnsi="Times New Roman"/>
          <w:kern w:val="3"/>
          <w:sz w:val="24"/>
          <w:szCs w:val="24"/>
        </w:rPr>
        <w:t>skutki prawne przekroczenia terminu do złożenia wniosku o ogłoszenie upadłości;</w:t>
      </w:r>
    </w:p>
    <w:p w14:paraId="2E3C5BE0" w14:textId="77777777" w:rsidR="00E80C27" w:rsidRPr="00E80C27" w:rsidRDefault="00E80C27" w:rsidP="00E80C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80C27">
        <w:rPr>
          <w:rFonts w:ascii="Times New Roman" w:eastAsia="Andale Sans UI" w:hAnsi="Times New Roman"/>
          <w:kern w:val="3"/>
          <w:sz w:val="24"/>
          <w:szCs w:val="24"/>
        </w:rPr>
        <w:t>status prawny uczestników postępowań upadłościowych (upadłego i jego wierzycieli) oraz syndyka masy upadłości;</w:t>
      </w:r>
    </w:p>
    <w:p w14:paraId="5C9D78DD" w14:textId="77777777" w:rsidR="00E80C27" w:rsidRPr="00E80C27" w:rsidRDefault="00E80C27" w:rsidP="00E80C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80C27">
        <w:rPr>
          <w:rFonts w:ascii="Times New Roman" w:eastAsia="Andale Sans UI" w:hAnsi="Times New Roman"/>
          <w:kern w:val="3"/>
          <w:sz w:val="24"/>
          <w:szCs w:val="24"/>
        </w:rPr>
        <w:t>masa upadłości i jej skład; wyłączenie z masy upadłości;</w:t>
      </w:r>
    </w:p>
    <w:p w14:paraId="2032A3FC" w14:textId="77777777" w:rsidR="00E80C27" w:rsidRPr="00E80C27" w:rsidRDefault="00E80C27" w:rsidP="00E80C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80C27">
        <w:rPr>
          <w:rFonts w:ascii="Times New Roman" w:eastAsia="Andale Sans UI" w:hAnsi="Times New Roman"/>
          <w:kern w:val="3"/>
          <w:sz w:val="24"/>
          <w:szCs w:val="24"/>
        </w:rPr>
        <w:t>sposoby likwidacji masy upadłości; podział funduszów masy upadłości;</w:t>
      </w:r>
    </w:p>
    <w:p w14:paraId="51C9AB06" w14:textId="77777777" w:rsidR="00E80C27" w:rsidRPr="00E80C27" w:rsidRDefault="00E80C27" w:rsidP="00E80C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80C27">
        <w:rPr>
          <w:rFonts w:ascii="Times New Roman" w:eastAsia="Andale Sans UI" w:hAnsi="Times New Roman"/>
          <w:kern w:val="3"/>
          <w:sz w:val="24"/>
          <w:szCs w:val="24"/>
        </w:rPr>
        <w:t>warunki odmowy ustalenia planu spłaty, ustalenia planu spłaty zobowiązań, umorzenia zobowiązań bez ustalenia planu spłaty i warunkowego umorzenia zobowiązań bez ustalenia planu spłaty zobowiązań;</w:t>
      </w:r>
    </w:p>
    <w:p w14:paraId="40B2F306" w14:textId="77777777" w:rsidR="00E80C27" w:rsidRPr="00E80C27" w:rsidRDefault="00E80C27" w:rsidP="00E80C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80C27">
        <w:rPr>
          <w:rFonts w:ascii="Times New Roman" w:eastAsia="Andale Sans UI" w:hAnsi="Times New Roman"/>
          <w:kern w:val="3"/>
          <w:sz w:val="24"/>
          <w:szCs w:val="24"/>
        </w:rPr>
        <w:t>przesłanki otwarcia poszczególnych rodzajów postępowań restrukturyzacyjnych;</w:t>
      </w:r>
    </w:p>
    <w:p w14:paraId="2C2211F6" w14:textId="77777777" w:rsidR="00E80C27" w:rsidRPr="00E80C27" w:rsidRDefault="00E80C27" w:rsidP="00E80C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80C27">
        <w:rPr>
          <w:rFonts w:ascii="Times New Roman" w:eastAsia="Andale Sans UI" w:hAnsi="Times New Roman"/>
          <w:kern w:val="3"/>
          <w:sz w:val="24"/>
          <w:szCs w:val="24"/>
        </w:rPr>
        <w:t>status prawny uczestników postępowań restrukturyzacyjnych (dłużnika i jego wierzycieli) oraz nadzorcy sądowego i zarządcy w postępowaniach restrukturyzacyjnych;</w:t>
      </w:r>
    </w:p>
    <w:p w14:paraId="3217C99C" w14:textId="77777777" w:rsidR="00E80C27" w:rsidRPr="00E80C27" w:rsidRDefault="00E80C27" w:rsidP="00E80C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80C27">
        <w:rPr>
          <w:rFonts w:ascii="Times New Roman" w:eastAsia="Andale Sans UI" w:hAnsi="Times New Roman"/>
          <w:kern w:val="3"/>
          <w:sz w:val="24"/>
          <w:szCs w:val="24"/>
        </w:rPr>
        <w:t>skutki prawne zatwierdzenia układu;</w:t>
      </w:r>
    </w:p>
    <w:p w14:paraId="559E24D6" w14:textId="77777777" w:rsidR="00E80C27" w:rsidRPr="00E80C27" w:rsidRDefault="00E80C27" w:rsidP="00E80C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80C27">
        <w:rPr>
          <w:rFonts w:ascii="Times New Roman" w:eastAsia="Andale Sans UI" w:hAnsi="Times New Roman"/>
          <w:kern w:val="3"/>
          <w:sz w:val="24"/>
          <w:szCs w:val="24"/>
        </w:rPr>
        <w:t xml:space="preserve"> upadłość transgraniczna.</w:t>
      </w:r>
    </w:p>
    <w:p w14:paraId="568B32F4" w14:textId="2DA0334E" w:rsidR="00200FA4" w:rsidRPr="009C0A50" w:rsidRDefault="00200FA4" w:rsidP="009C0A50">
      <w:pPr>
        <w:spacing w:line="360" w:lineRule="auto"/>
        <w:ind w:firstLine="360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9C0A50">
        <w:rPr>
          <w:rFonts w:ascii="Times New Roman" w:hAnsi="Times New Roman"/>
          <w:sz w:val="24"/>
          <w:szCs w:val="24"/>
        </w:rPr>
        <w:t xml:space="preserve">Nadto patron praktyki oraz patron koordynator powinni zapewnić, aby w toku praktyki aplikanci zapoznali się z zagadnieniami z zakresu </w:t>
      </w:r>
      <w:r w:rsidRPr="009C0A50">
        <w:rPr>
          <w:rFonts w:ascii="Times New Roman" w:hAnsi="Times New Roman"/>
          <w:b/>
          <w:sz w:val="24"/>
          <w:szCs w:val="24"/>
        </w:rPr>
        <w:t>prawa procesowego</w:t>
      </w:r>
      <w:r w:rsidR="003A7452" w:rsidRPr="009C0A50">
        <w:rPr>
          <w:rFonts w:ascii="Times New Roman" w:hAnsi="Times New Roman"/>
          <w:sz w:val="24"/>
          <w:szCs w:val="24"/>
        </w:rPr>
        <w:t>, w skład których wchodzą</w:t>
      </w:r>
      <w:r w:rsidRPr="009C0A50">
        <w:rPr>
          <w:rFonts w:ascii="Times New Roman" w:hAnsi="Times New Roman"/>
          <w:sz w:val="24"/>
          <w:szCs w:val="24"/>
        </w:rPr>
        <w:t>:</w:t>
      </w:r>
    </w:p>
    <w:p w14:paraId="4E7A1CBD" w14:textId="514BD5D0" w:rsidR="0093652D" w:rsidRPr="003A7452" w:rsidRDefault="00856AA4" w:rsidP="0067435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3A7452">
        <w:rPr>
          <w:rFonts w:ascii="Times New Roman" w:eastAsia="Andale Sans UI" w:hAnsi="Times New Roman"/>
          <w:kern w:val="3"/>
          <w:sz w:val="24"/>
          <w:szCs w:val="24"/>
        </w:rPr>
        <w:t>legitymacja do złożenia wniosku o ogłoszenie upadłości oraz wniosku o wszczęcie postępowania restrukturyzacyjnego;</w:t>
      </w:r>
      <w:r w:rsidR="00907369"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 wymogi formalne i fiskalne wniosk</w:t>
      </w:r>
      <w:r w:rsidR="000B26A2">
        <w:rPr>
          <w:rFonts w:ascii="Times New Roman" w:eastAsia="Andale Sans UI" w:hAnsi="Times New Roman"/>
          <w:kern w:val="3"/>
          <w:sz w:val="24"/>
          <w:szCs w:val="24"/>
        </w:rPr>
        <w:t>ów</w:t>
      </w:r>
      <w:r w:rsidR="00907369" w:rsidRPr="003A7452">
        <w:rPr>
          <w:rFonts w:ascii="Times New Roman" w:eastAsia="Andale Sans UI" w:hAnsi="Times New Roman"/>
          <w:kern w:val="3"/>
          <w:sz w:val="24"/>
          <w:szCs w:val="24"/>
        </w:rPr>
        <w:t>;</w:t>
      </w:r>
      <w:r w:rsidR="00E80C27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="000B26A2">
        <w:rPr>
          <w:rFonts w:ascii="Times New Roman" w:eastAsia="Andale Sans UI" w:hAnsi="Times New Roman"/>
          <w:kern w:val="3"/>
          <w:sz w:val="24"/>
          <w:szCs w:val="24"/>
        </w:rPr>
        <w:t xml:space="preserve">zbieg wniosków; </w:t>
      </w:r>
      <w:r w:rsidR="00E80C27">
        <w:rPr>
          <w:rFonts w:ascii="Times New Roman" w:eastAsia="Andale Sans UI" w:hAnsi="Times New Roman"/>
          <w:kern w:val="3"/>
          <w:sz w:val="24"/>
          <w:szCs w:val="24"/>
        </w:rPr>
        <w:t>właściwość sądu upadłościowego i restrukturyzacyjnego;</w:t>
      </w:r>
      <w:r w:rsidR="000B26A2">
        <w:rPr>
          <w:rFonts w:ascii="Times New Roman" w:eastAsia="Andale Sans UI" w:hAnsi="Times New Roman"/>
          <w:kern w:val="3"/>
          <w:sz w:val="24"/>
          <w:szCs w:val="24"/>
        </w:rPr>
        <w:t>;</w:t>
      </w:r>
    </w:p>
    <w:p w14:paraId="5D190CF0" w14:textId="5CCB4877" w:rsidR="000B26A2" w:rsidRPr="000B26A2" w:rsidRDefault="000B26A2" w:rsidP="00FD5BA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0B26A2">
        <w:rPr>
          <w:rFonts w:ascii="Times New Roman" w:eastAsia="Andale Sans UI" w:hAnsi="Times New Roman"/>
          <w:kern w:val="3"/>
          <w:sz w:val="24"/>
          <w:szCs w:val="24"/>
        </w:rPr>
        <w:t xml:space="preserve">przebieg postępowania w przedmiocie ogłoszenia upadłości (gospodarczej </w:t>
      </w:r>
      <w:r>
        <w:rPr>
          <w:rFonts w:ascii="Times New Roman" w:eastAsia="Andale Sans UI" w:hAnsi="Times New Roman"/>
          <w:kern w:val="3"/>
          <w:sz w:val="24"/>
          <w:szCs w:val="24"/>
        </w:rPr>
        <w:br/>
      </w:r>
      <w:r w:rsidRPr="000B26A2">
        <w:rPr>
          <w:rFonts w:ascii="Times New Roman" w:eastAsia="Andale Sans UI" w:hAnsi="Times New Roman"/>
          <w:kern w:val="3"/>
          <w:sz w:val="24"/>
          <w:szCs w:val="24"/>
        </w:rPr>
        <w:t>i „konsumenckiej”)  oraz w przedmiocie otwarcia postępowań restrukturyzacyjnych;</w:t>
      </w:r>
    </w:p>
    <w:p w14:paraId="25122FA7" w14:textId="77777777" w:rsidR="000B26A2" w:rsidRPr="000B26A2" w:rsidRDefault="000B26A2" w:rsidP="000B26A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0B26A2">
        <w:rPr>
          <w:rFonts w:ascii="Times New Roman" w:eastAsia="Andale Sans UI" w:hAnsi="Times New Roman"/>
          <w:kern w:val="3"/>
          <w:sz w:val="24"/>
          <w:szCs w:val="24"/>
        </w:rPr>
        <w:t>przebieg postępowań upadłościowych prowadzonych wobec przedsiębiorców oraz osób fizycznych nie prowadzących działalności gospodarczej; formy zakończenia tych postępowań;</w:t>
      </w:r>
    </w:p>
    <w:p w14:paraId="45BAD2B0" w14:textId="77777777" w:rsidR="000B26A2" w:rsidRPr="000B26A2" w:rsidRDefault="000B26A2" w:rsidP="000B26A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0B26A2">
        <w:rPr>
          <w:rFonts w:ascii="Times New Roman" w:eastAsia="Andale Sans UI" w:hAnsi="Times New Roman"/>
          <w:kern w:val="3"/>
          <w:sz w:val="24"/>
          <w:szCs w:val="24"/>
        </w:rPr>
        <w:t>przebieg poszczególnych postępowań restrukturyzacyjnych i formy ich zakończenia;</w:t>
      </w:r>
    </w:p>
    <w:p w14:paraId="364C05BF" w14:textId="227A504B" w:rsidR="00FE7361" w:rsidRPr="003A7452" w:rsidRDefault="00AD2E6E" w:rsidP="0067435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3A7452">
        <w:rPr>
          <w:rFonts w:ascii="Times New Roman" w:eastAsia="Andale Sans UI" w:hAnsi="Times New Roman"/>
          <w:kern w:val="3"/>
          <w:sz w:val="24"/>
          <w:szCs w:val="24"/>
        </w:rPr>
        <w:lastRenderedPageBreak/>
        <w:t>kompetencj</w:t>
      </w:r>
      <w:r w:rsidR="00674351" w:rsidRPr="003A7452">
        <w:rPr>
          <w:rFonts w:ascii="Times New Roman" w:eastAsia="Andale Sans UI" w:hAnsi="Times New Roman"/>
          <w:kern w:val="3"/>
          <w:sz w:val="24"/>
          <w:szCs w:val="24"/>
        </w:rPr>
        <w:t>e</w:t>
      </w:r>
      <w:r w:rsidR="00FE7361"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 i wzajemn</w:t>
      </w:r>
      <w:r w:rsidR="00674351" w:rsidRPr="003A7452">
        <w:rPr>
          <w:rFonts w:ascii="Times New Roman" w:eastAsia="Andale Sans UI" w:hAnsi="Times New Roman"/>
          <w:kern w:val="3"/>
          <w:sz w:val="24"/>
          <w:szCs w:val="24"/>
        </w:rPr>
        <w:t>e</w:t>
      </w:r>
      <w:r w:rsidR="00FE7361"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 relacj</w:t>
      </w:r>
      <w:r w:rsidR="00674351" w:rsidRPr="003A7452">
        <w:rPr>
          <w:rFonts w:ascii="Times New Roman" w:eastAsia="Andale Sans UI" w:hAnsi="Times New Roman"/>
          <w:kern w:val="3"/>
          <w:sz w:val="24"/>
          <w:szCs w:val="24"/>
        </w:rPr>
        <w:t>e</w:t>
      </w:r>
      <w:r w:rsidR="00FE7361"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 pomiędzy organami postępowań upadłościowych </w:t>
      </w:r>
      <w:r w:rsidR="00FE7361" w:rsidRPr="003A7452">
        <w:rPr>
          <w:rFonts w:ascii="Times New Roman" w:eastAsia="Andale Sans UI" w:hAnsi="Times New Roman"/>
          <w:kern w:val="3"/>
          <w:sz w:val="24"/>
          <w:szCs w:val="24"/>
        </w:rPr>
        <w:br/>
        <w:t>i postępowań restrukturyzacyjnych</w:t>
      </w:r>
      <w:r w:rsidR="00672145" w:rsidRPr="003A7452">
        <w:rPr>
          <w:rFonts w:ascii="Times New Roman" w:eastAsia="Andale Sans UI" w:hAnsi="Times New Roman"/>
          <w:kern w:val="3"/>
          <w:sz w:val="24"/>
          <w:szCs w:val="24"/>
        </w:rPr>
        <w:t>:</w:t>
      </w:r>
      <w:r w:rsidR="00FE7361"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="00672145" w:rsidRPr="003A7452">
        <w:rPr>
          <w:rFonts w:ascii="Times New Roman" w:eastAsia="Andale Sans UI" w:hAnsi="Times New Roman"/>
          <w:kern w:val="3"/>
          <w:sz w:val="24"/>
          <w:szCs w:val="24"/>
        </w:rPr>
        <w:t>sądu upadłościowego (restrukturyzacyjnego) działającego jako sąd</w:t>
      </w:r>
      <w:r w:rsidR="00AE0DAC"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="00672145" w:rsidRPr="003A7452">
        <w:rPr>
          <w:rFonts w:ascii="Times New Roman" w:eastAsia="Andale Sans UI" w:hAnsi="Times New Roman"/>
          <w:kern w:val="3"/>
          <w:sz w:val="24"/>
          <w:szCs w:val="24"/>
        </w:rPr>
        <w:t>pierwszej instancji i sąd drugiej instancji,</w:t>
      </w:r>
      <w:r w:rsidR="00FE7361"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 sędziego komisarz</w:t>
      </w:r>
      <w:r w:rsidR="00672145" w:rsidRPr="003A7452">
        <w:rPr>
          <w:rFonts w:ascii="Times New Roman" w:eastAsia="Andale Sans UI" w:hAnsi="Times New Roman"/>
          <w:kern w:val="3"/>
          <w:sz w:val="24"/>
          <w:szCs w:val="24"/>
        </w:rPr>
        <w:t>a</w:t>
      </w:r>
      <w:r w:rsidR="00C371F8" w:rsidRPr="003A7452">
        <w:rPr>
          <w:rFonts w:ascii="Times New Roman" w:eastAsia="Andale Sans UI" w:hAnsi="Times New Roman"/>
          <w:kern w:val="3"/>
          <w:sz w:val="24"/>
          <w:szCs w:val="24"/>
        </w:rPr>
        <w:t>,</w:t>
      </w:r>
      <w:r w:rsidR="00FE7361"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 sędziego wyznaczon</w:t>
      </w:r>
      <w:r w:rsidR="00672145" w:rsidRPr="003A7452">
        <w:rPr>
          <w:rFonts w:ascii="Times New Roman" w:eastAsia="Andale Sans UI" w:hAnsi="Times New Roman"/>
          <w:kern w:val="3"/>
          <w:sz w:val="24"/>
          <w:szCs w:val="24"/>
        </w:rPr>
        <w:t>ego</w:t>
      </w:r>
      <w:r w:rsidR="00FE7361" w:rsidRPr="003A7452">
        <w:rPr>
          <w:rFonts w:ascii="Times New Roman" w:eastAsia="Andale Sans UI" w:hAnsi="Times New Roman"/>
          <w:kern w:val="3"/>
          <w:sz w:val="24"/>
          <w:szCs w:val="24"/>
        </w:rPr>
        <w:t>, doradcy restrukturyzacyjn</w:t>
      </w:r>
      <w:r w:rsidR="00E07DBF" w:rsidRPr="003A7452">
        <w:rPr>
          <w:rFonts w:ascii="Times New Roman" w:eastAsia="Andale Sans UI" w:hAnsi="Times New Roman"/>
          <w:kern w:val="3"/>
          <w:sz w:val="24"/>
          <w:szCs w:val="24"/>
        </w:rPr>
        <w:t>ego</w:t>
      </w:r>
      <w:r w:rsidR="00FE7361"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 w roli syndyka, nadzorcy lub zarządcy</w:t>
      </w:r>
      <w:r w:rsidR="00C371F8" w:rsidRPr="003A7452">
        <w:rPr>
          <w:rFonts w:ascii="Times New Roman" w:eastAsia="Andale Sans UI" w:hAnsi="Times New Roman"/>
          <w:kern w:val="3"/>
          <w:sz w:val="24"/>
          <w:szCs w:val="24"/>
        </w:rPr>
        <w:t>,</w:t>
      </w:r>
      <w:r w:rsidR="00FE7361"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 rada wierzycieli i zgromadzeni</w:t>
      </w:r>
      <w:r w:rsidR="00E07DBF" w:rsidRPr="003A7452">
        <w:rPr>
          <w:rFonts w:ascii="Times New Roman" w:eastAsia="Andale Sans UI" w:hAnsi="Times New Roman"/>
          <w:kern w:val="3"/>
          <w:sz w:val="24"/>
          <w:szCs w:val="24"/>
        </w:rPr>
        <w:t>a</w:t>
      </w:r>
      <w:r w:rsidR="00FE7361"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 wierzycieli;</w:t>
      </w:r>
    </w:p>
    <w:p w14:paraId="2DD27E1B" w14:textId="77777777" w:rsidR="000B26A2" w:rsidRDefault="00907369" w:rsidP="00595D3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3A7452">
        <w:rPr>
          <w:rFonts w:ascii="Times New Roman" w:eastAsia="Andale Sans UI" w:hAnsi="Times New Roman"/>
          <w:kern w:val="3"/>
          <w:sz w:val="24"/>
          <w:szCs w:val="24"/>
        </w:rPr>
        <w:t>wpływ ogłoszenia upadłości i otwarcia poszczególnych postępowań restrukturyzacyjnych na inne postępowania są</w:t>
      </w:r>
      <w:r w:rsidR="00595D35">
        <w:rPr>
          <w:rFonts w:ascii="Times New Roman" w:eastAsia="Andale Sans UI" w:hAnsi="Times New Roman"/>
          <w:kern w:val="3"/>
          <w:sz w:val="24"/>
          <w:szCs w:val="24"/>
        </w:rPr>
        <w:t>dowe i postępowanie egzekucyjne</w:t>
      </w:r>
    </w:p>
    <w:p w14:paraId="52D09877" w14:textId="721AE0AF" w:rsidR="007E3D9E" w:rsidRDefault="000B26A2" w:rsidP="00595D3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>
        <w:rPr>
          <w:rFonts w:ascii="Times New Roman" w:eastAsia="Andale Sans UI" w:hAnsi="Times New Roman"/>
          <w:kern w:val="3"/>
          <w:sz w:val="24"/>
          <w:szCs w:val="24"/>
        </w:rPr>
        <w:t>międzynarodowe postępowanie upadłościowe</w:t>
      </w:r>
      <w:r w:rsidR="00856AA4" w:rsidRPr="00595D35">
        <w:rPr>
          <w:rFonts w:ascii="Times New Roman" w:eastAsia="Andale Sans UI" w:hAnsi="Times New Roman"/>
          <w:kern w:val="3"/>
          <w:sz w:val="24"/>
          <w:szCs w:val="24"/>
        </w:rPr>
        <w:t>.</w:t>
      </w:r>
    </w:p>
    <w:p w14:paraId="421B1D73" w14:textId="7AD5B4CB" w:rsidR="000B26A2" w:rsidRDefault="00E03B58" w:rsidP="000B26A2">
      <w:pPr>
        <w:spacing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B26A2" w:rsidRPr="000B26A2">
        <w:rPr>
          <w:rFonts w:ascii="Times New Roman" w:hAnsi="Times New Roman"/>
          <w:sz w:val="24"/>
          <w:szCs w:val="24"/>
        </w:rPr>
        <w:t xml:space="preserve">Zaleca się, aby w trakcie praktyki aplikanci zapoznawali się z konkretnymi sprawami upadłościowymi i restrukturyzacyjnymi oraz aby </w:t>
      </w:r>
      <w:r w:rsidR="009B273F">
        <w:rPr>
          <w:rFonts w:ascii="Times New Roman" w:hAnsi="Times New Roman"/>
          <w:sz w:val="24"/>
          <w:szCs w:val="24"/>
        </w:rPr>
        <w:t>(</w:t>
      </w:r>
      <w:r w:rsidR="000B26A2">
        <w:rPr>
          <w:rFonts w:ascii="Times New Roman" w:hAnsi="Times New Roman"/>
          <w:sz w:val="24"/>
          <w:szCs w:val="24"/>
        </w:rPr>
        <w:t xml:space="preserve">przy uwzględnieniu </w:t>
      </w:r>
      <w:r w:rsidR="009B273F">
        <w:rPr>
          <w:rFonts w:ascii="Times New Roman" w:hAnsi="Times New Roman"/>
          <w:sz w:val="24"/>
          <w:szCs w:val="24"/>
        </w:rPr>
        <w:t xml:space="preserve">czasu </w:t>
      </w:r>
      <w:r w:rsidR="000B26A2">
        <w:rPr>
          <w:rFonts w:ascii="Times New Roman" w:hAnsi="Times New Roman"/>
          <w:sz w:val="24"/>
          <w:szCs w:val="24"/>
        </w:rPr>
        <w:t>trwania praktyki</w:t>
      </w:r>
      <w:r w:rsidR="009B273F">
        <w:rPr>
          <w:rFonts w:ascii="Times New Roman" w:hAnsi="Times New Roman"/>
          <w:sz w:val="24"/>
          <w:szCs w:val="24"/>
        </w:rPr>
        <w:t>)</w:t>
      </w:r>
      <w:r w:rsidR="000B26A2">
        <w:rPr>
          <w:rFonts w:ascii="Times New Roman" w:hAnsi="Times New Roman"/>
          <w:sz w:val="24"/>
          <w:szCs w:val="24"/>
        </w:rPr>
        <w:t xml:space="preserve"> </w:t>
      </w:r>
      <w:r w:rsidR="000B26A2" w:rsidRPr="000B26A2">
        <w:rPr>
          <w:rFonts w:ascii="Times New Roman" w:hAnsi="Times New Roman"/>
          <w:sz w:val="24"/>
          <w:szCs w:val="24"/>
        </w:rPr>
        <w:t xml:space="preserve">zlecano im sporządzanie możliwie jak największej ilości projektów wydawanych w tego rodzaju sprawach orzeczeń. Aplikanci powinni nabyć umiejętność </w:t>
      </w:r>
      <w:r w:rsidR="000B26A2" w:rsidRPr="000B26A2">
        <w:rPr>
          <w:rFonts w:ascii="Times New Roman" w:hAnsi="Times New Roman"/>
          <w:color w:val="000000"/>
          <w:sz w:val="24"/>
          <w:szCs w:val="24"/>
        </w:rPr>
        <w:t>prawidłowego redagowania postanowień wydawanych w toku postępowań upadłościowych i restrukturyzacyjnych, ich uzasadniania oraz przygotowania zarządzeń wykonawczych - z uwzględnieniem kompetencji sądu upadłościowego (restrukturyzacyjnego), sędziego komisarza (sędziego wyznaczonego), składu orzekającego oraz przysługujących środków odwoławczych.</w:t>
      </w:r>
    </w:p>
    <w:p w14:paraId="3FAA8E1D" w14:textId="002FE80B" w:rsidR="00DE40F5" w:rsidRPr="002121FB" w:rsidRDefault="00DE40F5" w:rsidP="00DE40F5">
      <w:pPr>
        <w:tabs>
          <w:tab w:val="left" w:leader="dot" w:pos="3810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121FB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5B2DAA">
        <w:rPr>
          <w:rFonts w:ascii="Times New Roman" w:hAnsi="Times New Roman"/>
          <w:b/>
          <w:color w:val="000000"/>
          <w:sz w:val="24"/>
          <w:szCs w:val="24"/>
        </w:rPr>
        <w:t>I)</w:t>
      </w:r>
      <w:r w:rsidRPr="002121F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Czynności, które powinny zostać zlecone aplikantowi w trakcie praktyki (czynności obowiązkowe):</w:t>
      </w:r>
    </w:p>
    <w:p w14:paraId="0D1AB6C5" w14:textId="6CA3A08E" w:rsidR="00DE40F5" w:rsidRPr="005B2DAA" w:rsidRDefault="00DE40F5" w:rsidP="005B2DAA">
      <w:pPr>
        <w:tabs>
          <w:tab w:val="left" w:leader="dot" w:pos="381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121217413"/>
      <w:r w:rsidRPr="005B2DAA">
        <w:rPr>
          <w:rFonts w:ascii="Times New Roman" w:hAnsi="Times New Roman"/>
          <w:b/>
          <w:color w:val="000000"/>
          <w:sz w:val="24"/>
          <w:szCs w:val="24"/>
        </w:rPr>
        <w:t>zapoznawanie się aktami i sporządzenie projekt</w:t>
      </w:r>
      <w:r w:rsidR="00E03B58">
        <w:rPr>
          <w:rFonts w:ascii="Times New Roman" w:hAnsi="Times New Roman"/>
          <w:b/>
          <w:color w:val="000000"/>
          <w:sz w:val="24"/>
          <w:szCs w:val="24"/>
        </w:rPr>
        <w:t>ów zarządzeń,</w:t>
      </w:r>
      <w:r w:rsidRPr="005B2DAA">
        <w:rPr>
          <w:rFonts w:ascii="Times New Roman" w:hAnsi="Times New Roman"/>
          <w:b/>
          <w:color w:val="000000"/>
          <w:sz w:val="24"/>
          <w:szCs w:val="24"/>
        </w:rPr>
        <w:t xml:space="preserve"> orzecze</w:t>
      </w:r>
      <w:r w:rsidR="002121FB" w:rsidRPr="005B2DAA">
        <w:rPr>
          <w:rFonts w:ascii="Times New Roman" w:hAnsi="Times New Roman"/>
          <w:b/>
          <w:color w:val="000000"/>
          <w:sz w:val="24"/>
          <w:szCs w:val="24"/>
        </w:rPr>
        <w:t xml:space="preserve">ń </w:t>
      </w:r>
      <w:r w:rsidRPr="005B2DAA">
        <w:rPr>
          <w:rFonts w:ascii="Times New Roman" w:hAnsi="Times New Roman"/>
          <w:b/>
          <w:color w:val="000000"/>
          <w:sz w:val="24"/>
          <w:szCs w:val="24"/>
        </w:rPr>
        <w:t xml:space="preserve">wraz z uzasadnieniem w co najmniej </w:t>
      </w:r>
      <w:r w:rsidR="002121FB" w:rsidRPr="005B2DAA">
        <w:rPr>
          <w:rFonts w:ascii="Times New Roman" w:hAnsi="Times New Roman"/>
          <w:b/>
          <w:color w:val="000000"/>
          <w:sz w:val="24"/>
          <w:szCs w:val="24"/>
        </w:rPr>
        <w:t>dwóch</w:t>
      </w:r>
      <w:r w:rsidRPr="005B2DAA">
        <w:rPr>
          <w:rFonts w:ascii="Times New Roman" w:hAnsi="Times New Roman"/>
          <w:b/>
          <w:color w:val="000000"/>
          <w:sz w:val="24"/>
          <w:szCs w:val="24"/>
        </w:rPr>
        <w:t xml:space="preserve"> z niżej wskazanych spraw</w:t>
      </w:r>
      <w:r w:rsidR="00A47774">
        <w:rPr>
          <w:rFonts w:ascii="Times New Roman" w:hAnsi="Times New Roman"/>
          <w:b/>
          <w:color w:val="000000"/>
          <w:sz w:val="24"/>
          <w:szCs w:val="24"/>
        </w:rPr>
        <w:t xml:space="preserve"> dotyczących</w:t>
      </w:r>
      <w:r w:rsidR="002121FB" w:rsidRPr="005B2DAA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bookmarkEnd w:id="1"/>
    <w:p w14:paraId="6E61E29B" w14:textId="43ABCF9E" w:rsidR="009B273F" w:rsidRPr="009B273F" w:rsidRDefault="009B273F" w:rsidP="009B273F">
      <w:pPr>
        <w:numPr>
          <w:ilvl w:val="0"/>
          <w:numId w:val="40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273F">
        <w:rPr>
          <w:rFonts w:ascii="Times New Roman" w:eastAsia="Times New Roman" w:hAnsi="Times New Roman"/>
          <w:sz w:val="24"/>
          <w:szCs w:val="24"/>
        </w:rPr>
        <w:t>wniosku o wyłączenie z masy upadłości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3C3F4B25" w14:textId="3148AD0D" w:rsidR="009B273F" w:rsidRPr="009B273F" w:rsidRDefault="009B273F" w:rsidP="009B273F">
      <w:pPr>
        <w:numPr>
          <w:ilvl w:val="0"/>
          <w:numId w:val="40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273F">
        <w:rPr>
          <w:rFonts w:ascii="Times New Roman" w:eastAsia="Times New Roman" w:hAnsi="Times New Roman"/>
          <w:sz w:val="24"/>
          <w:szCs w:val="24"/>
        </w:rPr>
        <w:t>zatwierdzenia sprawozdania syndyka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6332A793" w14:textId="4C239E98" w:rsidR="009B273F" w:rsidRPr="009B273F" w:rsidRDefault="009B273F" w:rsidP="009B273F">
      <w:pPr>
        <w:numPr>
          <w:ilvl w:val="0"/>
          <w:numId w:val="40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273F">
        <w:rPr>
          <w:rFonts w:ascii="Times New Roman" w:eastAsia="Times New Roman" w:hAnsi="Times New Roman"/>
          <w:sz w:val="24"/>
          <w:szCs w:val="24"/>
        </w:rPr>
        <w:t>sprzeciwu co do listy wierzytelności;</w:t>
      </w:r>
    </w:p>
    <w:p w14:paraId="2953AA24" w14:textId="0D880304" w:rsidR="009B273F" w:rsidRPr="009B273F" w:rsidRDefault="009B273F" w:rsidP="009B273F">
      <w:pPr>
        <w:numPr>
          <w:ilvl w:val="0"/>
          <w:numId w:val="40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273F">
        <w:rPr>
          <w:rFonts w:ascii="Times New Roman" w:eastAsia="Times New Roman" w:hAnsi="Times New Roman"/>
          <w:sz w:val="24"/>
          <w:szCs w:val="24"/>
        </w:rPr>
        <w:t>zarzutów przeciwko planowi podziału funduszów masy upadłości;</w:t>
      </w:r>
    </w:p>
    <w:p w14:paraId="0D6A69B8" w14:textId="35E8631B" w:rsidR="009B273F" w:rsidRPr="009B273F" w:rsidRDefault="009B273F" w:rsidP="009B273F">
      <w:pPr>
        <w:numPr>
          <w:ilvl w:val="0"/>
          <w:numId w:val="40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273F">
        <w:rPr>
          <w:rFonts w:ascii="Times New Roman" w:eastAsia="Times New Roman" w:hAnsi="Times New Roman"/>
          <w:sz w:val="24"/>
          <w:szCs w:val="24"/>
        </w:rPr>
        <w:t>ogłoszeniu upadłości, zawierających zatwierdzenie warunków sprzedaży w trybie przepisów ustawy – Prawo upadłościowe o przygotowanej likwidacji;</w:t>
      </w:r>
    </w:p>
    <w:p w14:paraId="307B97EE" w14:textId="2F2ED48F" w:rsidR="009B273F" w:rsidRPr="009B273F" w:rsidRDefault="009B273F" w:rsidP="009B273F">
      <w:pPr>
        <w:numPr>
          <w:ilvl w:val="0"/>
          <w:numId w:val="40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273F">
        <w:rPr>
          <w:rFonts w:ascii="Times New Roman" w:eastAsia="Times New Roman" w:hAnsi="Times New Roman"/>
          <w:sz w:val="24"/>
          <w:szCs w:val="24"/>
        </w:rPr>
        <w:t>stwierdzeni</w:t>
      </w:r>
      <w:r>
        <w:rPr>
          <w:rFonts w:ascii="Times New Roman" w:eastAsia="Times New Roman" w:hAnsi="Times New Roman"/>
          <w:sz w:val="24"/>
          <w:szCs w:val="24"/>
        </w:rPr>
        <w:t xml:space="preserve">a </w:t>
      </w:r>
      <w:r w:rsidRPr="009B273F">
        <w:rPr>
          <w:rFonts w:ascii="Times New Roman" w:eastAsia="Times New Roman" w:hAnsi="Times New Roman"/>
          <w:sz w:val="24"/>
          <w:szCs w:val="24"/>
        </w:rPr>
        <w:t>zakończenia postępowania upadłościowego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070133A2" w14:textId="77777777" w:rsidR="005B2DAA" w:rsidRDefault="005B2DAA" w:rsidP="008E5FC7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9A6DC5E" w14:textId="0977E8CB" w:rsidR="005B2DAA" w:rsidRPr="005B2DAA" w:rsidRDefault="00A47774" w:rsidP="00A4777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5B2DAA" w:rsidRPr="00A47774">
        <w:rPr>
          <w:rFonts w:ascii="Times New Roman" w:hAnsi="Times New Roman"/>
          <w:b/>
          <w:sz w:val="24"/>
          <w:szCs w:val="24"/>
        </w:rPr>
        <w:t>II)</w:t>
      </w:r>
      <w:r w:rsidR="005B2DAA">
        <w:rPr>
          <w:rFonts w:ascii="Times New Roman" w:hAnsi="Times New Roman"/>
          <w:sz w:val="24"/>
          <w:szCs w:val="24"/>
        </w:rPr>
        <w:t xml:space="preserve"> </w:t>
      </w:r>
      <w:r w:rsidR="005B2DAA" w:rsidRPr="005B2DAA">
        <w:rPr>
          <w:rFonts w:ascii="Times New Roman" w:hAnsi="Times New Roman"/>
          <w:b/>
          <w:sz w:val="24"/>
          <w:szCs w:val="24"/>
        </w:rPr>
        <w:t>Dodatkowo zaleca się powierzenie aplikantowi czynności obejmujących</w:t>
      </w:r>
      <w:r w:rsidR="005B2DAA" w:rsidRPr="005B2DAA">
        <w:rPr>
          <w:rFonts w:ascii="Times New Roman" w:hAnsi="Times New Roman"/>
          <w:sz w:val="24"/>
          <w:szCs w:val="24"/>
        </w:rPr>
        <w:t xml:space="preserve">: </w:t>
      </w:r>
    </w:p>
    <w:p w14:paraId="6C02FE88" w14:textId="3AF46C77" w:rsidR="00DE40F5" w:rsidRPr="00C221DB" w:rsidRDefault="00DE40F5" w:rsidP="00C221DB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221DB">
        <w:rPr>
          <w:rFonts w:ascii="Times New Roman" w:hAnsi="Times New Roman"/>
          <w:b/>
          <w:sz w:val="24"/>
          <w:szCs w:val="24"/>
        </w:rPr>
        <w:t>sporządzenie projekt</w:t>
      </w:r>
      <w:r w:rsidR="002121FB" w:rsidRPr="00C221DB">
        <w:rPr>
          <w:rFonts w:ascii="Times New Roman" w:hAnsi="Times New Roman"/>
          <w:b/>
          <w:sz w:val="24"/>
          <w:szCs w:val="24"/>
        </w:rPr>
        <w:t>ów zarządzeń bądź</w:t>
      </w:r>
      <w:r w:rsidRPr="00C221DB">
        <w:rPr>
          <w:rFonts w:ascii="Times New Roman" w:hAnsi="Times New Roman"/>
          <w:b/>
          <w:sz w:val="24"/>
          <w:szCs w:val="24"/>
        </w:rPr>
        <w:t xml:space="preserve"> orzecze</w:t>
      </w:r>
      <w:r w:rsidR="002121FB" w:rsidRPr="00C221DB">
        <w:rPr>
          <w:rFonts w:ascii="Times New Roman" w:hAnsi="Times New Roman"/>
          <w:b/>
          <w:sz w:val="24"/>
          <w:szCs w:val="24"/>
        </w:rPr>
        <w:t xml:space="preserve">ń </w:t>
      </w:r>
      <w:r w:rsidRPr="00C221DB">
        <w:rPr>
          <w:rFonts w:ascii="Times New Roman" w:hAnsi="Times New Roman"/>
          <w:b/>
          <w:sz w:val="24"/>
          <w:szCs w:val="24"/>
        </w:rPr>
        <w:t>wraz z uzasadnieniem w spraw</w:t>
      </w:r>
      <w:r w:rsidR="00C221DB">
        <w:rPr>
          <w:rFonts w:ascii="Times New Roman" w:hAnsi="Times New Roman"/>
          <w:b/>
          <w:sz w:val="24"/>
          <w:szCs w:val="24"/>
        </w:rPr>
        <w:t>ach dotyczących</w:t>
      </w:r>
      <w:r w:rsidR="002121FB" w:rsidRPr="00C221DB">
        <w:rPr>
          <w:rFonts w:ascii="Times New Roman" w:hAnsi="Times New Roman"/>
          <w:b/>
          <w:sz w:val="24"/>
          <w:szCs w:val="24"/>
        </w:rPr>
        <w:t xml:space="preserve">: </w:t>
      </w:r>
    </w:p>
    <w:p w14:paraId="67B4F5C0" w14:textId="77777777" w:rsidR="00C221DB" w:rsidRPr="009B273F" w:rsidRDefault="00C221DB" w:rsidP="00C221DB">
      <w:pPr>
        <w:numPr>
          <w:ilvl w:val="0"/>
          <w:numId w:val="43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273F">
        <w:rPr>
          <w:rFonts w:ascii="Times New Roman" w:eastAsia="Times New Roman" w:hAnsi="Times New Roman"/>
          <w:sz w:val="24"/>
          <w:szCs w:val="24"/>
        </w:rPr>
        <w:lastRenderedPageBreak/>
        <w:t>wniosku o umorzenie zobowiązań bez ustalenia planu spłaty</w:t>
      </w:r>
      <w:r w:rsidRPr="00C221DB">
        <w:rPr>
          <w:rFonts w:ascii="Times New Roman" w:eastAsia="Times New Roman" w:hAnsi="Times New Roman"/>
          <w:sz w:val="24"/>
          <w:szCs w:val="24"/>
        </w:rPr>
        <w:t>;</w:t>
      </w:r>
    </w:p>
    <w:p w14:paraId="2444C30F" w14:textId="77777777" w:rsidR="00C221DB" w:rsidRDefault="00C221DB" w:rsidP="00C221DB">
      <w:pPr>
        <w:numPr>
          <w:ilvl w:val="0"/>
          <w:numId w:val="43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273F">
        <w:rPr>
          <w:rFonts w:ascii="Times New Roman" w:eastAsia="Times New Roman" w:hAnsi="Times New Roman"/>
          <w:sz w:val="24"/>
          <w:szCs w:val="24"/>
        </w:rPr>
        <w:t>wniosku o ustalenie planu spłaty;</w:t>
      </w:r>
    </w:p>
    <w:p w14:paraId="418FDA30" w14:textId="4DF1EE11" w:rsidR="00C221DB" w:rsidRPr="00E03B58" w:rsidRDefault="00C221DB" w:rsidP="00E03B58">
      <w:pPr>
        <w:numPr>
          <w:ilvl w:val="0"/>
          <w:numId w:val="43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B58">
        <w:rPr>
          <w:rFonts w:ascii="Times New Roman" w:eastAsia="Times New Roman" w:hAnsi="Times New Roman"/>
          <w:sz w:val="24"/>
          <w:szCs w:val="24"/>
        </w:rPr>
        <w:t>rozpoznania zażalenia na postanowienie sędziego – komisarza albo skargi na postanowienie sędziego – komisarza będącego referendarzem sądowym.</w:t>
      </w:r>
    </w:p>
    <w:p w14:paraId="6267BA44" w14:textId="77777777" w:rsidR="005B2DAA" w:rsidRDefault="005B2DAA" w:rsidP="008E5FC7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5A9994C" w14:textId="5426751D" w:rsidR="00C02375" w:rsidRDefault="00547EF4" w:rsidP="008E5FC7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452">
        <w:rPr>
          <w:rFonts w:ascii="Times New Roman" w:hAnsi="Times New Roman"/>
          <w:sz w:val="24"/>
          <w:szCs w:val="24"/>
        </w:rPr>
        <w:t>Ponadto u</w:t>
      </w:r>
      <w:r w:rsidR="008528E4" w:rsidRPr="003A7452">
        <w:rPr>
          <w:rFonts w:ascii="Times New Roman" w:hAnsi="Times New Roman"/>
          <w:sz w:val="24"/>
          <w:szCs w:val="24"/>
        </w:rPr>
        <w:t xml:space="preserve">przejmie przypominam, </w:t>
      </w:r>
      <w:r w:rsidR="006554A2">
        <w:rPr>
          <w:rFonts w:ascii="Times New Roman" w:hAnsi="Times New Roman"/>
          <w:sz w:val="24"/>
          <w:szCs w:val="24"/>
        </w:rPr>
        <w:t xml:space="preserve">że </w:t>
      </w:r>
      <w:r w:rsidR="008528E4" w:rsidRPr="003A7452">
        <w:rPr>
          <w:rFonts w:ascii="Times New Roman" w:hAnsi="Times New Roman"/>
          <w:sz w:val="24"/>
          <w:szCs w:val="24"/>
        </w:rPr>
        <w:t xml:space="preserve">przed rozpoczęciem praktyki 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14:paraId="17A19B4E" w14:textId="6A276DBB" w:rsidR="00775A12" w:rsidRDefault="006554A2" w:rsidP="008E5FC7">
      <w:pPr>
        <w:spacing w:after="12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02375">
        <w:rPr>
          <w:rFonts w:ascii="Times New Roman" w:hAnsi="Times New Roman"/>
          <w:b/>
          <w:sz w:val="24"/>
          <w:szCs w:val="24"/>
        </w:rPr>
        <w:t xml:space="preserve">Po wykonaniu przez aplikanta czynności należy szczegółowo omówić z nim wyniki jego pracy. </w:t>
      </w:r>
    </w:p>
    <w:p w14:paraId="725313BE" w14:textId="77777777" w:rsidR="006F1190" w:rsidRDefault="006F1190" w:rsidP="008E5FC7">
      <w:pPr>
        <w:spacing w:after="12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10FCD27" w14:textId="77777777" w:rsidR="006F1190" w:rsidRPr="006F1190" w:rsidRDefault="006F1190" w:rsidP="006F1190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1190">
        <w:rPr>
          <w:rFonts w:ascii="Times New Roman" w:eastAsia="Times New Roman" w:hAnsi="Times New Roman"/>
          <w:sz w:val="24"/>
          <w:szCs w:val="24"/>
          <w:lang w:eastAsia="pl-PL"/>
        </w:rPr>
        <w:t>Kierownik Działu Dydaktycznego OAS</w:t>
      </w:r>
    </w:p>
    <w:p w14:paraId="663E2922" w14:textId="77777777" w:rsidR="006F1190" w:rsidRPr="006F1190" w:rsidRDefault="006F1190" w:rsidP="006F1190">
      <w:pPr>
        <w:spacing w:after="0" w:line="240" w:lineRule="auto"/>
        <w:ind w:left="3538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1190">
        <w:rPr>
          <w:rFonts w:ascii="Times New Roman" w:eastAsia="Times New Roman" w:hAnsi="Times New Roman"/>
          <w:sz w:val="24"/>
          <w:szCs w:val="24"/>
          <w:lang w:eastAsia="pl-PL"/>
        </w:rPr>
        <w:t>dr Mariusz Kucharczyk</w:t>
      </w:r>
    </w:p>
    <w:p w14:paraId="79BCE0A1" w14:textId="77777777" w:rsidR="006F1190" w:rsidRPr="006F1190" w:rsidRDefault="006F1190" w:rsidP="006F1190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1190">
        <w:rPr>
          <w:rFonts w:ascii="Times New Roman" w:eastAsia="Times New Roman" w:hAnsi="Times New Roman"/>
          <w:sz w:val="24"/>
          <w:szCs w:val="24"/>
          <w:lang w:eastAsia="pl-PL"/>
        </w:rPr>
        <w:t>sędzia</w:t>
      </w:r>
    </w:p>
    <w:p w14:paraId="78295AAE" w14:textId="77777777" w:rsidR="006F1190" w:rsidRPr="00C02375" w:rsidRDefault="006F1190" w:rsidP="008E5FC7">
      <w:pPr>
        <w:spacing w:after="12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E926CEC" w14:textId="77777777" w:rsidR="002D2B5B" w:rsidRPr="003A7452" w:rsidRDefault="002D2B5B" w:rsidP="008E5FC7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2D2B5B" w:rsidRPr="003A7452" w:rsidSect="007D792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FDF12" w14:textId="77777777" w:rsidR="0024387A" w:rsidRDefault="0024387A" w:rsidP="00AA67CD">
      <w:pPr>
        <w:spacing w:after="0" w:line="240" w:lineRule="auto"/>
      </w:pPr>
      <w:r>
        <w:separator/>
      </w:r>
    </w:p>
  </w:endnote>
  <w:endnote w:type="continuationSeparator" w:id="0">
    <w:p w14:paraId="23B10449" w14:textId="77777777" w:rsidR="0024387A" w:rsidRDefault="0024387A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7C515" w14:textId="77777777" w:rsidR="0024387A" w:rsidRDefault="0024387A" w:rsidP="00AA67CD">
      <w:pPr>
        <w:spacing w:after="0" w:line="240" w:lineRule="auto"/>
      </w:pPr>
      <w:r>
        <w:separator/>
      </w:r>
    </w:p>
  </w:footnote>
  <w:footnote w:type="continuationSeparator" w:id="0">
    <w:p w14:paraId="47E3FF51" w14:textId="77777777" w:rsidR="0024387A" w:rsidRDefault="0024387A" w:rsidP="00AA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DA92F" w14:textId="4E1164AC" w:rsidR="007D792F" w:rsidRPr="007D792F" w:rsidRDefault="007D792F" w:rsidP="007D792F">
    <w:pPr>
      <w:pStyle w:val="Nagwek"/>
    </w:pPr>
    <w:r w:rsidRPr="003A7452">
      <w:rPr>
        <w:noProof/>
      </w:rPr>
      <w:drawing>
        <wp:anchor distT="0" distB="0" distL="114300" distR="114300" simplePos="0" relativeHeight="251659264" behindDoc="0" locked="0" layoutInCell="1" allowOverlap="1" wp14:anchorId="0C4FE7AA" wp14:editId="0478CA97">
          <wp:simplePos x="0" y="0"/>
          <wp:positionH relativeFrom="column">
            <wp:posOffset>970280</wp:posOffset>
          </wp:positionH>
          <wp:positionV relativeFrom="paragraph">
            <wp:posOffset>-241935</wp:posOffset>
          </wp:positionV>
          <wp:extent cx="504825" cy="4762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031B6" w14:textId="77777777" w:rsidR="007D792F" w:rsidRPr="007D792F" w:rsidRDefault="007D792F" w:rsidP="007D792F">
    <w:pPr>
      <w:pStyle w:val="Nagwek"/>
      <w:rPr>
        <w:b/>
      </w:rPr>
    </w:pPr>
  </w:p>
  <w:p w14:paraId="39AEBCEB" w14:textId="22AA1CD3" w:rsidR="007D792F" w:rsidRPr="007D792F" w:rsidRDefault="007D792F" w:rsidP="007D792F">
    <w:pPr>
      <w:pStyle w:val="Nagwek"/>
      <w:rPr>
        <w:b/>
      </w:rPr>
    </w:pPr>
    <w:r>
      <w:rPr>
        <w:b/>
      </w:rPr>
      <w:t xml:space="preserve">             </w:t>
    </w:r>
    <w:r w:rsidRPr="007D792F">
      <w:rPr>
        <w:b/>
      </w:rPr>
      <w:t>KRAJOWA SZKOŁA</w:t>
    </w:r>
  </w:p>
  <w:p w14:paraId="7F924BD3" w14:textId="77777777" w:rsidR="007D792F" w:rsidRPr="007D792F" w:rsidRDefault="007D792F" w:rsidP="007D792F">
    <w:pPr>
      <w:pStyle w:val="Nagwek"/>
      <w:rPr>
        <w:b/>
      </w:rPr>
    </w:pPr>
    <w:r w:rsidRPr="007D792F">
      <w:rPr>
        <w:b/>
      </w:rPr>
      <w:t xml:space="preserve"> SĄDOWNICTWA I PROKURATURY</w:t>
    </w:r>
  </w:p>
  <w:p w14:paraId="10504612" w14:textId="77777777" w:rsidR="00150103" w:rsidRDefault="001501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7DC"/>
    <w:multiLevelType w:val="hybridMultilevel"/>
    <w:tmpl w:val="D4B4B5A4"/>
    <w:lvl w:ilvl="0" w:tplc="595EF6FA">
      <w:start w:val="1"/>
      <w:numFmt w:val="decimal"/>
      <w:lvlText w:val="%1."/>
      <w:lvlJc w:val="left"/>
      <w:pPr>
        <w:ind w:left="451" w:hanging="372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" w15:restartNumberingAfterBreak="0">
    <w:nsid w:val="02D13A83"/>
    <w:multiLevelType w:val="hybridMultilevel"/>
    <w:tmpl w:val="ECC27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8F485D"/>
    <w:multiLevelType w:val="hybridMultilevel"/>
    <w:tmpl w:val="13AC173E"/>
    <w:lvl w:ilvl="0" w:tplc="06B24960">
      <w:start w:val="1"/>
      <w:numFmt w:val="lowerLetter"/>
      <w:lvlText w:val="%1)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 w15:restartNumberingAfterBreak="0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73CBE"/>
    <w:multiLevelType w:val="hybridMultilevel"/>
    <w:tmpl w:val="FA14724A"/>
    <w:lvl w:ilvl="0" w:tplc="0E1A35D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9" w15:restartNumberingAfterBreak="0">
    <w:nsid w:val="239C3EA4"/>
    <w:multiLevelType w:val="hybridMultilevel"/>
    <w:tmpl w:val="B1E068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0F3B21"/>
    <w:multiLevelType w:val="hybridMultilevel"/>
    <w:tmpl w:val="9F143116"/>
    <w:lvl w:ilvl="0" w:tplc="8BEC7DB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A1BCD"/>
    <w:multiLevelType w:val="hybridMultilevel"/>
    <w:tmpl w:val="2DC2B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C06CF1"/>
    <w:multiLevelType w:val="hybridMultilevel"/>
    <w:tmpl w:val="90EE8E96"/>
    <w:lvl w:ilvl="0" w:tplc="8DC8DD56">
      <w:start w:val="1"/>
      <w:numFmt w:val="decimal"/>
      <w:lvlText w:val="%1)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8" w15:restartNumberingAfterBreak="0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5A460F"/>
    <w:multiLevelType w:val="hybridMultilevel"/>
    <w:tmpl w:val="DA1C0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A06B42"/>
    <w:multiLevelType w:val="hybridMultilevel"/>
    <w:tmpl w:val="127EC926"/>
    <w:lvl w:ilvl="0" w:tplc="BF246120">
      <w:start w:val="1"/>
      <w:numFmt w:val="bullet"/>
      <w:lvlText w:val="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E4FEE"/>
    <w:multiLevelType w:val="hybridMultilevel"/>
    <w:tmpl w:val="68781B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D6E4B"/>
    <w:multiLevelType w:val="hybridMultilevel"/>
    <w:tmpl w:val="54001926"/>
    <w:lvl w:ilvl="0" w:tplc="2424DDBE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6" w15:restartNumberingAfterBreak="0">
    <w:nsid w:val="5CBB35FD"/>
    <w:multiLevelType w:val="hybridMultilevel"/>
    <w:tmpl w:val="EB884826"/>
    <w:lvl w:ilvl="0" w:tplc="04150017">
      <w:start w:val="1"/>
      <w:numFmt w:val="lowerLetter"/>
      <w:lvlText w:val="%1)"/>
      <w:lvlJc w:val="left"/>
      <w:pPr>
        <w:ind w:left="451" w:hanging="372"/>
      </w:pPr>
      <w:rPr>
        <w:rFonts w:hint="default"/>
        <w:b/>
        <w:i w:val="0"/>
      </w:rPr>
    </w:lvl>
    <w:lvl w:ilvl="1" w:tplc="04150017">
      <w:start w:val="1"/>
      <w:numFmt w:val="lowerLetter"/>
      <w:lvlText w:val="%2)"/>
      <w:lvlJc w:val="left"/>
      <w:pPr>
        <w:ind w:left="1159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 w15:restartNumberingAfterBreak="0">
    <w:nsid w:val="5F022A6A"/>
    <w:multiLevelType w:val="hybridMultilevel"/>
    <w:tmpl w:val="2E1EC122"/>
    <w:lvl w:ilvl="0" w:tplc="62780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D80DD4"/>
    <w:multiLevelType w:val="hybridMultilevel"/>
    <w:tmpl w:val="6E3666DC"/>
    <w:lvl w:ilvl="0" w:tplc="0415000F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9" w15:restartNumberingAfterBreak="0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84E94"/>
    <w:multiLevelType w:val="hybridMultilevel"/>
    <w:tmpl w:val="2E944038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1" w15:restartNumberingAfterBreak="0">
    <w:nsid w:val="66854287"/>
    <w:multiLevelType w:val="hybridMultilevel"/>
    <w:tmpl w:val="C8DC1D08"/>
    <w:lvl w:ilvl="0" w:tplc="BF246120">
      <w:start w:val="1"/>
      <w:numFmt w:val="bullet"/>
      <w:lvlText w:val="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666A26"/>
    <w:multiLevelType w:val="hybridMultilevel"/>
    <w:tmpl w:val="9514C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90C93"/>
    <w:multiLevelType w:val="hybridMultilevel"/>
    <w:tmpl w:val="0E148D2E"/>
    <w:lvl w:ilvl="0" w:tplc="356CC9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EF1F2A"/>
    <w:multiLevelType w:val="hybridMultilevel"/>
    <w:tmpl w:val="AFDE72FA"/>
    <w:lvl w:ilvl="0" w:tplc="96CCBD4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281471"/>
    <w:multiLevelType w:val="hybridMultilevel"/>
    <w:tmpl w:val="08B2E0E6"/>
    <w:lvl w:ilvl="0" w:tplc="BFBC02A6">
      <w:start w:val="1"/>
      <w:numFmt w:val="lowerLetter"/>
      <w:lvlText w:val="%1)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0" w15:restartNumberingAfterBreak="0">
    <w:nsid w:val="789C5C6C"/>
    <w:multiLevelType w:val="hybridMultilevel"/>
    <w:tmpl w:val="B8A4056C"/>
    <w:lvl w:ilvl="0" w:tplc="6B4836AE">
      <w:start w:val="1"/>
      <w:numFmt w:val="lowerLetter"/>
      <w:lvlText w:val="%1)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1" w15:restartNumberingAfterBreak="0">
    <w:nsid w:val="7CFA6474"/>
    <w:multiLevelType w:val="hybridMultilevel"/>
    <w:tmpl w:val="DB7CC724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2" w15:restartNumberingAfterBreak="0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35"/>
  </w:num>
  <w:num w:numId="5">
    <w:abstractNumId w:val="37"/>
  </w:num>
  <w:num w:numId="6">
    <w:abstractNumId w:val="12"/>
  </w:num>
  <w:num w:numId="7">
    <w:abstractNumId w:val="36"/>
  </w:num>
  <w:num w:numId="8">
    <w:abstractNumId w:val="16"/>
  </w:num>
  <w:num w:numId="9">
    <w:abstractNumId w:val="11"/>
  </w:num>
  <w:num w:numId="10">
    <w:abstractNumId w:val="42"/>
  </w:num>
  <w:num w:numId="11">
    <w:abstractNumId w:val="8"/>
  </w:num>
  <w:num w:numId="12">
    <w:abstractNumId w:val="15"/>
  </w:num>
  <w:num w:numId="13">
    <w:abstractNumId w:val="20"/>
  </w:num>
  <w:num w:numId="14">
    <w:abstractNumId w:val="29"/>
  </w:num>
  <w:num w:numId="15">
    <w:abstractNumId w:val="4"/>
  </w:num>
  <w:num w:numId="16">
    <w:abstractNumId w:val="22"/>
  </w:num>
  <w:num w:numId="17">
    <w:abstractNumId w:val="13"/>
  </w:num>
  <w:num w:numId="18">
    <w:abstractNumId w:val="5"/>
  </w:num>
  <w:num w:numId="19">
    <w:abstractNumId w:val="24"/>
  </w:num>
  <w:num w:numId="20">
    <w:abstractNumId w:val="6"/>
  </w:num>
  <w:num w:numId="21">
    <w:abstractNumId w:val="32"/>
  </w:num>
  <w:num w:numId="22">
    <w:abstractNumId w:val="23"/>
  </w:num>
  <w:num w:numId="23">
    <w:abstractNumId w:val="33"/>
  </w:num>
  <w:num w:numId="24">
    <w:abstractNumId w:val="27"/>
  </w:num>
  <w:num w:numId="25">
    <w:abstractNumId w:val="1"/>
  </w:num>
  <w:num w:numId="26">
    <w:abstractNumId w:val="7"/>
  </w:num>
  <w:num w:numId="27">
    <w:abstractNumId w:val="38"/>
  </w:num>
  <w:num w:numId="28">
    <w:abstractNumId w:val="31"/>
  </w:num>
  <w:num w:numId="29">
    <w:abstractNumId w:val="21"/>
  </w:num>
  <w:num w:numId="30">
    <w:abstractNumId w:val="9"/>
  </w:num>
  <w:num w:numId="31">
    <w:abstractNumId w:val="34"/>
  </w:num>
  <w:num w:numId="32">
    <w:abstractNumId w:val="30"/>
  </w:num>
  <w:num w:numId="33">
    <w:abstractNumId w:val="0"/>
  </w:num>
  <w:num w:numId="34">
    <w:abstractNumId w:val="26"/>
  </w:num>
  <w:num w:numId="35">
    <w:abstractNumId w:val="39"/>
  </w:num>
  <w:num w:numId="36">
    <w:abstractNumId w:val="19"/>
  </w:num>
  <w:num w:numId="37">
    <w:abstractNumId w:val="28"/>
  </w:num>
  <w:num w:numId="38">
    <w:abstractNumId w:val="25"/>
  </w:num>
  <w:num w:numId="39">
    <w:abstractNumId w:val="17"/>
  </w:num>
  <w:num w:numId="40">
    <w:abstractNumId w:val="40"/>
  </w:num>
  <w:num w:numId="41">
    <w:abstractNumId w:val="14"/>
  </w:num>
  <w:num w:numId="42">
    <w:abstractNumId w:val="4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8C"/>
    <w:rsid w:val="000005CF"/>
    <w:rsid w:val="00033D1D"/>
    <w:rsid w:val="000561DA"/>
    <w:rsid w:val="0007109E"/>
    <w:rsid w:val="0008304C"/>
    <w:rsid w:val="00085E89"/>
    <w:rsid w:val="00087CAB"/>
    <w:rsid w:val="000B26A2"/>
    <w:rsid w:val="000B4B61"/>
    <w:rsid w:val="000D378A"/>
    <w:rsid w:val="00115577"/>
    <w:rsid w:val="00150103"/>
    <w:rsid w:val="00195D0B"/>
    <w:rsid w:val="001C5C56"/>
    <w:rsid w:val="001D5E58"/>
    <w:rsid w:val="001E5109"/>
    <w:rsid w:val="001F76A3"/>
    <w:rsid w:val="00200FA4"/>
    <w:rsid w:val="002121FB"/>
    <w:rsid w:val="00225EE4"/>
    <w:rsid w:val="0024387A"/>
    <w:rsid w:val="00271AD3"/>
    <w:rsid w:val="00283E78"/>
    <w:rsid w:val="002A77D9"/>
    <w:rsid w:val="002C378A"/>
    <w:rsid w:val="002D2B5B"/>
    <w:rsid w:val="00352157"/>
    <w:rsid w:val="0035429B"/>
    <w:rsid w:val="0035602F"/>
    <w:rsid w:val="00374436"/>
    <w:rsid w:val="003A7452"/>
    <w:rsid w:val="003C148A"/>
    <w:rsid w:val="003D6D42"/>
    <w:rsid w:val="00417D3D"/>
    <w:rsid w:val="00441EA9"/>
    <w:rsid w:val="00455BE4"/>
    <w:rsid w:val="004575BD"/>
    <w:rsid w:val="0049107A"/>
    <w:rsid w:val="004B5494"/>
    <w:rsid w:val="004C2C39"/>
    <w:rsid w:val="004F62D8"/>
    <w:rsid w:val="00500496"/>
    <w:rsid w:val="0050549A"/>
    <w:rsid w:val="005108BD"/>
    <w:rsid w:val="00514BCA"/>
    <w:rsid w:val="00530077"/>
    <w:rsid w:val="00534FC5"/>
    <w:rsid w:val="005442E1"/>
    <w:rsid w:val="00547EF4"/>
    <w:rsid w:val="00571306"/>
    <w:rsid w:val="00572EA7"/>
    <w:rsid w:val="005800A4"/>
    <w:rsid w:val="00584A70"/>
    <w:rsid w:val="00595D35"/>
    <w:rsid w:val="005B2DAA"/>
    <w:rsid w:val="005C6488"/>
    <w:rsid w:val="005E4707"/>
    <w:rsid w:val="005F0FD6"/>
    <w:rsid w:val="00601198"/>
    <w:rsid w:val="0060190F"/>
    <w:rsid w:val="0060423F"/>
    <w:rsid w:val="006123CB"/>
    <w:rsid w:val="006554A2"/>
    <w:rsid w:val="00663581"/>
    <w:rsid w:val="00670151"/>
    <w:rsid w:val="00672145"/>
    <w:rsid w:val="00674351"/>
    <w:rsid w:val="0067695C"/>
    <w:rsid w:val="00677673"/>
    <w:rsid w:val="00682245"/>
    <w:rsid w:val="00694CE4"/>
    <w:rsid w:val="0069729D"/>
    <w:rsid w:val="006B1A06"/>
    <w:rsid w:val="006C6DBF"/>
    <w:rsid w:val="006D147A"/>
    <w:rsid w:val="006D3339"/>
    <w:rsid w:val="006D7F5D"/>
    <w:rsid w:val="006E2E76"/>
    <w:rsid w:val="006E6B11"/>
    <w:rsid w:val="006F1190"/>
    <w:rsid w:val="006F47BE"/>
    <w:rsid w:val="007007FA"/>
    <w:rsid w:val="00720290"/>
    <w:rsid w:val="00731530"/>
    <w:rsid w:val="00734D54"/>
    <w:rsid w:val="0075750E"/>
    <w:rsid w:val="00772177"/>
    <w:rsid w:val="007B1BAB"/>
    <w:rsid w:val="007B6F11"/>
    <w:rsid w:val="007C3A8C"/>
    <w:rsid w:val="007D17F1"/>
    <w:rsid w:val="007D792F"/>
    <w:rsid w:val="007E2C48"/>
    <w:rsid w:val="007E3D1A"/>
    <w:rsid w:val="007E3D9E"/>
    <w:rsid w:val="007F28CC"/>
    <w:rsid w:val="00810460"/>
    <w:rsid w:val="00824C74"/>
    <w:rsid w:val="008528E4"/>
    <w:rsid w:val="00856AA4"/>
    <w:rsid w:val="00862406"/>
    <w:rsid w:val="00877A98"/>
    <w:rsid w:val="0088627E"/>
    <w:rsid w:val="008A44C3"/>
    <w:rsid w:val="008A6F7B"/>
    <w:rsid w:val="008C3394"/>
    <w:rsid w:val="008E5FC7"/>
    <w:rsid w:val="008F18D4"/>
    <w:rsid w:val="00907369"/>
    <w:rsid w:val="009135B9"/>
    <w:rsid w:val="0093652D"/>
    <w:rsid w:val="0095664A"/>
    <w:rsid w:val="00956B79"/>
    <w:rsid w:val="00967E67"/>
    <w:rsid w:val="00980221"/>
    <w:rsid w:val="009B1E68"/>
    <w:rsid w:val="009B273F"/>
    <w:rsid w:val="009B3CA4"/>
    <w:rsid w:val="009C0A50"/>
    <w:rsid w:val="009D2102"/>
    <w:rsid w:val="009E0CFB"/>
    <w:rsid w:val="009F081C"/>
    <w:rsid w:val="009F0B05"/>
    <w:rsid w:val="00A1723C"/>
    <w:rsid w:val="00A24D29"/>
    <w:rsid w:val="00A2783C"/>
    <w:rsid w:val="00A322B3"/>
    <w:rsid w:val="00A35520"/>
    <w:rsid w:val="00A47774"/>
    <w:rsid w:val="00A531CC"/>
    <w:rsid w:val="00A67F35"/>
    <w:rsid w:val="00A76E09"/>
    <w:rsid w:val="00AA67CD"/>
    <w:rsid w:val="00AB1CA4"/>
    <w:rsid w:val="00AB4759"/>
    <w:rsid w:val="00AB7C04"/>
    <w:rsid w:val="00AC6C80"/>
    <w:rsid w:val="00AC73C0"/>
    <w:rsid w:val="00AC7DA6"/>
    <w:rsid w:val="00AD2E6E"/>
    <w:rsid w:val="00AD5421"/>
    <w:rsid w:val="00AE0DAC"/>
    <w:rsid w:val="00B03962"/>
    <w:rsid w:val="00B25E40"/>
    <w:rsid w:val="00B27341"/>
    <w:rsid w:val="00B45F7E"/>
    <w:rsid w:val="00B512D8"/>
    <w:rsid w:val="00B54341"/>
    <w:rsid w:val="00B562BA"/>
    <w:rsid w:val="00B76CC2"/>
    <w:rsid w:val="00B81B62"/>
    <w:rsid w:val="00BC02B7"/>
    <w:rsid w:val="00BC7ED9"/>
    <w:rsid w:val="00BD1CAA"/>
    <w:rsid w:val="00BD51B7"/>
    <w:rsid w:val="00C00A33"/>
    <w:rsid w:val="00C02375"/>
    <w:rsid w:val="00C10CF5"/>
    <w:rsid w:val="00C221DB"/>
    <w:rsid w:val="00C32AE5"/>
    <w:rsid w:val="00C371F8"/>
    <w:rsid w:val="00C63513"/>
    <w:rsid w:val="00C66B40"/>
    <w:rsid w:val="00CB001C"/>
    <w:rsid w:val="00CB625D"/>
    <w:rsid w:val="00CD1CF8"/>
    <w:rsid w:val="00CF0E5C"/>
    <w:rsid w:val="00D150AE"/>
    <w:rsid w:val="00D22A5C"/>
    <w:rsid w:val="00D30CF1"/>
    <w:rsid w:val="00D61DF9"/>
    <w:rsid w:val="00D6448C"/>
    <w:rsid w:val="00D84572"/>
    <w:rsid w:val="00D96AC6"/>
    <w:rsid w:val="00DC543C"/>
    <w:rsid w:val="00DD3B36"/>
    <w:rsid w:val="00DD6365"/>
    <w:rsid w:val="00DE40F5"/>
    <w:rsid w:val="00DF2949"/>
    <w:rsid w:val="00DF5552"/>
    <w:rsid w:val="00E0373D"/>
    <w:rsid w:val="00E03B58"/>
    <w:rsid w:val="00E07DBF"/>
    <w:rsid w:val="00E2624F"/>
    <w:rsid w:val="00E34ECE"/>
    <w:rsid w:val="00E400BC"/>
    <w:rsid w:val="00E40EB6"/>
    <w:rsid w:val="00E50BD4"/>
    <w:rsid w:val="00E50EE1"/>
    <w:rsid w:val="00E553EB"/>
    <w:rsid w:val="00E67DC7"/>
    <w:rsid w:val="00E7444D"/>
    <w:rsid w:val="00E7483E"/>
    <w:rsid w:val="00E76B98"/>
    <w:rsid w:val="00E8061D"/>
    <w:rsid w:val="00E80C27"/>
    <w:rsid w:val="00E84918"/>
    <w:rsid w:val="00EB04D5"/>
    <w:rsid w:val="00EB4D82"/>
    <w:rsid w:val="00EC32E2"/>
    <w:rsid w:val="00EC5AD1"/>
    <w:rsid w:val="00EE39CA"/>
    <w:rsid w:val="00F053FD"/>
    <w:rsid w:val="00F0557D"/>
    <w:rsid w:val="00F36BCE"/>
    <w:rsid w:val="00F9785A"/>
    <w:rsid w:val="00FA63EE"/>
    <w:rsid w:val="00FC7935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8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  <w:style w:type="character" w:customStyle="1" w:styleId="Teksttreci6">
    <w:name w:val="Tekst treści (6)_"/>
    <w:basedOn w:val="Domylnaczcionkaakapitu"/>
    <w:link w:val="Teksttreci60"/>
    <w:rsid w:val="00DC543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C543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150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1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3659-F75D-4D9F-B59D-28A8AF37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2022-12-06T12:21:00Z</dcterms:created>
  <dcterms:modified xsi:type="dcterms:W3CDTF">2022-12-06T12:21:00Z</dcterms:modified>
</cp:coreProperties>
</file>