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4FBA9" w14:textId="6191CE2F" w:rsidR="00646A66" w:rsidRPr="00D94F4E" w:rsidRDefault="00646A66" w:rsidP="00A718BD">
      <w:pPr>
        <w:spacing w:after="0" w:line="336" w:lineRule="auto"/>
        <w:jc w:val="both"/>
        <w:rPr>
          <w:rFonts w:cstheme="minorHAnsi"/>
          <w:b/>
          <w:i/>
          <w:sz w:val="24"/>
          <w:szCs w:val="24"/>
        </w:rPr>
      </w:pPr>
      <w:bookmarkStart w:id="0" w:name="_GoBack"/>
      <w:bookmarkEnd w:id="0"/>
      <w:r w:rsidRPr="00D94F4E">
        <w:rPr>
          <w:rFonts w:cstheme="minorHAnsi"/>
          <w:i/>
          <w:sz w:val="24"/>
          <w:szCs w:val="24"/>
        </w:rPr>
        <w:t xml:space="preserve">Zalecenia w sprawie praktyk odbywanych przez aplikantów XIV rocznika aplikacji sędziowskiej po 28 zjeździe XIV AS </w:t>
      </w:r>
      <w:r w:rsidRPr="00D94F4E">
        <w:rPr>
          <w:rFonts w:eastAsia="Times New Roman" w:cstheme="minorHAnsi"/>
          <w:b/>
          <w:i/>
          <w:sz w:val="24"/>
          <w:szCs w:val="24"/>
        </w:rPr>
        <w:t>w sądzie rejonowym w wydziale gospodarczym Krajowego Rejestru Sądowego.</w:t>
      </w:r>
    </w:p>
    <w:p w14:paraId="68E773E9" w14:textId="77777777" w:rsidR="00646A66" w:rsidRPr="00D94F4E" w:rsidRDefault="00646A66" w:rsidP="00A718BD">
      <w:pPr>
        <w:spacing w:after="0" w:line="336" w:lineRule="auto"/>
        <w:ind w:left="4248" w:firstLine="708"/>
        <w:rPr>
          <w:rFonts w:cstheme="minorHAnsi"/>
          <w:b/>
          <w:sz w:val="24"/>
          <w:szCs w:val="24"/>
        </w:rPr>
      </w:pPr>
    </w:p>
    <w:p w14:paraId="125692AE" w14:textId="77777777" w:rsidR="00646A66" w:rsidRPr="00D94F4E" w:rsidRDefault="00646A66" w:rsidP="00A718BD">
      <w:pPr>
        <w:spacing w:after="0" w:line="336" w:lineRule="auto"/>
        <w:ind w:left="4248" w:firstLine="708"/>
        <w:rPr>
          <w:rFonts w:cstheme="minorHAnsi"/>
          <w:b/>
          <w:sz w:val="24"/>
          <w:szCs w:val="24"/>
        </w:rPr>
      </w:pPr>
      <w:r w:rsidRPr="00D94F4E">
        <w:rPr>
          <w:rFonts w:cstheme="minorHAnsi"/>
          <w:b/>
          <w:sz w:val="24"/>
          <w:szCs w:val="24"/>
        </w:rPr>
        <w:t>Do</w:t>
      </w:r>
    </w:p>
    <w:p w14:paraId="1E45D94E" w14:textId="77777777" w:rsidR="00646A66" w:rsidRPr="00D94F4E" w:rsidRDefault="00646A66" w:rsidP="00A718BD">
      <w:pPr>
        <w:spacing w:after="0" w:line="336" w:lineRule="auto"/>
        <w:ind w:left="4248" w:firstLine="708"/>
        <w:rPr>
          <w:rFonts w:cstheme="minorHAnsi"/>
          <w:b/>
          <w:sz w:val="24"/>
          <w:szCs w:val="24"/>
        </w:rPr>
      </w:pPr>
      <w:r w:rsidRPr="00D94F4E">
        <w:rPr>
          <w:rFonts w:cstheme="minorHAnsi"/>
          <w:b/>
          <w:sz w:val="24"/>
          <w:szCs w:val="24"/>
        </w:rPr>
        <w:t>Patronów praktyk</w:t>
      </w:r>
    </w:p>
    <w:p w14:paraId="78AE52BC" w14:textId="77777777" w:rsidR="00646A66" w:rsidRPr="00D94F4E" w:rsidRDefault="00646A66" w:rsidP="00A718BD">
      <w:pPr>
        <w:spacing w:after="0" w:line="336" w:lineRule="auto"/>
        <w:ind w:left="4956"/>
        <w:rPr>
          <w:rFonts w:cstheme="minorHAnsi"/>
          <w:b/>
          <w:sz w:val="24"/>
          <w:szCs w:val="24"/>
        </w:rPr>
      </w:pPr>
      <w:r w:rsidRPr="00D94F4E">
        <w:rPr>
          <w:rFonts w:cstheme="minorHAnsi"/>
          <w:b/>
          <w:sz w:val="24"/>
          <w:szCs w:val="24"/>
        </w:rPr>
        <w:t>oraz Patronów koordynatorów</w:t>
      </w:r>
    </w:p>
    <w:p w14:paraId="52A8E87D" w14:textId="77777777" w:rsidR="00646A66" w:rsidRPr="00D94F4E" w:rsidRDefault="00646A66" w:rsidP="00A718BD">
      <w:pPr>
        <w:spacing w:after="0" w:line="336" w:lineRule="auto"/>
        <w:ind w:left="4248" w:firstLine="708"/>
        <w:jc w:val="both"/>
        <w:rPr>
          <w:rFonts w:cstheme="minorHAnsi"/>
          <w:b/>
          <w:sz w:val="24"/>
          <w:szCs w:val="24"/>
        </w:rPr>
      </w:pPr>
      <w:r w:rsidRPr="00D94F4E">
        <w:rPr>
          <w:rFonts w:cstheme="minorHAnsi"/>
          <w:b/>
          <w:sz w:val="24"/>
          <w:szCs w:val="24"/>
        </w:rPr>
        <w:t>aplikantów aplikacji sędziowskiej</w:t>
      </w:r>
    </w:p>
    <w:p w14:paraId="34EBD65B" w14:textId="77777777" w:rsidR="00646A66" w:rsidRPr="00D94F4E" w:rsidRDefault="00646A66" w:rsidP="00A718BD">
      <w:pPr>
        <w:spacing w:after="0" w:line="336" w:lineRule="auto"/>
        <w:jc w:val="both"/>
        <w:rPr>
          <w:rFonts w:cstheme="minorHAnsi"/>
          <w:sz w:val="24"/>
          <w:szCs w:val="24"/>
        </w:rPr>
      </w:pPr>
    </w:p>
    <w:p w14:paraId="170130A0" w14:textId="720474E2" w:rsidR="00646A66" w:rsidRPr="00D94F4E" w:rsidRDefault="00646A66" w:rsidP="00A718BD">
      <w:pPr>
        <w:spacing w:after="120" w:line="336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D94F4E">
        <w:rPr>
          <w:rFonts w:cstheme="minorHAnsi"/>
          <w:sz w:val="24"/>
          <w:szCs w:val="24"/>
        </w:rPr>
        <w:t xml:space="preserve">Uprzejmie przedstawiam szczegółowy zakres tematyczny, który winien być przedmiotem praktyk aplikantów XIV rocznika aplikacji sędziowskiej odbywanych po 28 zjeździe w terminie </w:t>
      </w:r>
      <w:r w:rsidRPr="00D94F4E">
        <w:rPr>
          <w:rFonts w:cstheme="minorHAnsi"/>
          <w:b/>
          <w:bCs/>
          <w:sz w:val="24"/>
          <w:szCs w:val="24"/>
        </w:rPr>
        <w:t>30.06.2025 r. – 11.07.2025 r</w:t>
      </w:r>
      <w:r w:rsidRPr="00D94F4E">
        <w:rPr>
          <w:rFonts w:cstheme="minorHAnsi"/>
          <w:sz w:val="24"/>
          <w:szCs w:val="24"/>
        </w:rPr>
        <w:t xml:space="preserve">. </w:t>
      </w:r>
      <w:r w:rsidRPr="00D94F4E">
        <w:rPr>
          <w:rFonts w:eastAsia="Times New Roman" w:cstheme="minorHAnsi"/>
          <w:b/>
          <w:sz w:val="24"/>
          <w:szCs w:val="24"/>
        </w:rPr>
        <w:t>w sądzie rejonowym w wydziale gospodarczym Krajowego Rejestru Sądowego.</w:t>
      </w:r>
    </w:p>
    <w:p w14:paraId="36CF762F" w14:textId="6C8A76EC" w:rsidR="00646A66" w:rsidRPr="00D94F4E" w:rsidRDefault="00646A66" w:rsidP="00A718BD">
      <w:pPr>
        <w:spacing w:after="120" w:line="336" w:lineRule="auto"/>
        <w:ind w:firstLine="709"/>
        <w:jc w:val="both"/>
        <w:rPr>
          <w:rFonts w:cstheme="minorHAnsi"/>
          <w:sz w:val="24"/>
          <w:szCs w:val="24"/>
        </w:rPr>
      </w:pPr>
      <w:r w:rsidRPr="00D94F4E">
        <w:rPr>
          <w:rFonts w:cstheme="minorHAnsi"/>
          <w:sz w:val="24"/>
          <w:szCs w:val="24"/>
        </w:rPr>
        <w:t xml:space="preserve">Założeniem praktyki, co do zasady, jest zaznajomienie aplikantów z czynnościami i metodyką pracy sędziego oraz doskonalenie umiejętności wykorzystania wiedzy teoretycznej i znajomości orzecznictwa. Praktyka winna utrwalać wiedzę zdobytą podczas poprzedzających ją zajęć seminaryjnych w ramach zjazdu. </w:t>
      </w:r>
    </w:p>
    <w:p w14:paraId="4FF5BB32" w14:textId="77777777" w:rsidR="00646A66" w:rsidRPr="00D94F4E" w:rsidRDefault="00646A66" w:rsidP="00A718BD">
      <w:pPr>
        <w:spacing w:after="120" w:line="336" w:lineRule="auto"/>
        <w:ind w:firstLine="709"/>
        <w:jc w:val="both"/>
        <w:rPr>
          <w:rFonts w:cstheme="minorHAnsi"/>
          <w:sz w:val="24"/>
          <w:szCs w:val="24"/>
        </w:rPr>
      </w:pPr>
      <w:r w:rsidRPr="00D94F4E">
        <w:rPr>
          <w:rFonts w:eastAsia="Times New Roman" w:cstheme="minorHAnsi"/>
          <w:sz w:val="24"/>
          <w:szCs w:val="24"/>
        </w:rPr>
        <w:t xml:space="preserve">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211B4A01" w14:textId="77777777" w:rsidR="00646A66" w:rsidRPr="00D94F4E" w:rsidRDefault="00646A66" w:rsidP="00A718BD">
      <w:pPr>
        <w:spacing w:after="120" w:line="336" w:lineRule="auto"/>
        <w:ind w:firstLine="709"/>
        <w:jc w:val="both"/>
        <w:rPr>
          <w:rFonts w:eastAsia="Times New Roman" w:cstheme="minorHAnsi"/>
          <w:sz w:val="24"/>
          <w:szCs w:val="24"/>
          <w:u w:val="single"/>
        </w:rPr>
      </w:pPr>
      <w:r w:rsidRPr="00D94F4E">
        <w:rPr>
          <w:rFonts w:eastAsia="Times New Roman" w:cstheme="minorHAnsi"/>
          <w:sz w:val="24"/>
          <w:szCs w:val="24"/>
        </w:rPr>
        <w:t xml:space="preserve">Patron praktyki powinien w pierwszej kolejności powierzać aplikantowi wykonanie czynności określonych </w:t>
      </w:r>
      <w:r w:rsidRPr="00D94F4E">
        <w:rPr>
          <w:rFonts w:cstheme="minorHAnsi"/>
          <w:noProof/>
          <w:sz w:val="24"/>
          <w:szCs w:val="24"/>
        </w:rPr>
        <w:t xml:space="preserve">w zaleceniach dotyczących przebiegu praktyki po zjeździe (czynności obowiązkowe), </w:t>
      </w:r>
      <w:r w:rsidRPr="00D94F4E">
        <w:rPr>
          <w:rFonts w:eastAsia="Times New Roman" w:cstheme="minorHAnsi"/>
          <w:sz w:val="24"/>
          <w:szCs w:val="24"/>
        </w:rPr>
        <w:t xml:space="preserve">udzielać aplikantowi wskazówek i pomocy przy wykonywaniu tych czynności oraz </w:t>
      </w:r>
      <w:r w:rsidRPr="00D94F4E">
        <w:rPr>
          <w:rFonts w:eastAsia="Times New Roman" w:cstheme="minorHAnsi"/>
          <w:sz w:val="24"/>
          <w:szCs w:val="24"/>
          <w:u w:val="single"/>
        </w:rPr>
        <w:t xml:space="preserve">kontrolować prawidłowość ich wykonania. </w:t>
      </w:r>
    </w:p>
    <w:p w14:paraId="2EF2BDDD" w14:textId="77777777" w:rsidR="00646A66" w:rsidRPr="00D94F4E" w:rsidRDefault="00646A66" w:rsidP="00A718BD">
      <w:pPr>
        <w:spacing w:after="120" w:line="336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D94F4E">
        <w:rPr>
          <w:rFonts w:cstheme="minorHAnsi"/>
          <w:b/>
          <w:sz w:val="24"/>
          <w:szCs w:val="24"/>
        </w:rPr>
        <w:t xml:space="preserve">Po wykonaniu czynności przez aplikanta należy szczegółowo omówić z nim rezultaty jego pracy, w tym ewentualne uchybienia. </w:t>
      </w:r>
    </w:p>
    <w:p w14:paraId="60EDEEBB" w14:textId="77777777" w:rsidR="00646A66" w:rsidRPr="00D94F4E" w:rsidRDefault="00646A66" w:rsidP="00A718BD">
      <w:pPr>
        <w:spacing w:after="120" w:line="336" w:lineRule="auto"/>
        <w:ind w:firstLine="709"/>
        <w:jc w:val="both"/>
        <w:rPr>
          <w:rFonts w:eastAsia="Times New Roman" w:cstheme="minorHAnsi"/>
          <w:sz w:val="24"/>
          <w:szCs w:val="24"/>
        </w:rPr>
      </w:pPr>
      <w:r w:rsidRPr="00D94F4E">
        <w:rPr>
          <w:rFonts w:eastAsia="Times New Roman" w:cstheme="minorHAnsi"/>
          <w:sz w:val="24"/>
          <w:szCs w:val="24"/>
        </w:rPr>
        <w:t xml:space="preserve">Uprzejmie proszę o zapoznanie się </w:t>
      </w:r>
      <w:r w:rsidRPr="00D94F4E">
        <w:rPr>
          <w:rFonts w:eastAsia="Times New Roman" w:cstheme="minorHAnsi"/>
          <w:b/>
          <w:sz w:val="24"/>
          <w:szCs w:val="24"/>
        </w:rPr>
        <w:t>z zarządzeniem Dyrektora Krajowej Szkoły Sądownictwa i Prokuratury Nr 539/2021 z dnia 27 października 2021 r. w sprawie szczegółowych zasad odbywania praktyk przez aplikantów aplikacji sędziowskiej i aplikacji prokuratorskie</w:t>
      </w:r>
      <w:r w:rsidRPr="00D94F4E">
        <w:rPr>
          <w:rFonts w:eastAsia="Times New Roman" w:cstheme="minorHAnsi"/>
          <w:sz w:val="24"/>
          <w:szCs w:val="24"/>
        </w:rPr>
        <w:t>j, które znajduje się na stronie internetowej Krajowej Szkoły Sądownictwa i Prokuratury pod adresem</w:t>
      </w:r>
      <w:r w:rsidRPr="00D94F4E">
        <w:rPr>
          <w:rFonts w:cstheme="minorHAnsi"/>
          <w:sz w:val="24"/>
          <w:szCs w:val="24"/>
        </w:rPr>
        <w:t xml:space="preserve"> </w:t>
      </w:r>
      <w:hyperlink r:id="rId8" w:history="1">
        <w:r w:rsidRPr="00D94F4E">
          <w:rPr>
            <w:rStyle w:val="Hipercze"/>
            <w:rFonts w:eastAsia="Times New Roman" w:cstheme="minorHAnsi"/>
            <w:sz w:val="24"/>
            <w:szCs w:val="24"/>
          </w:rPr>
          <w:t>https://www.kssip.gov.pl/node/7958.</w:t>
        </w:r>
      </w:hyperlink>
      <w:r w:rsidRPr="00D94F4E">
        <w:rPr>
          <w:rFonts w:eastAsia="Times New Roman" w:cstheme="minorHAnsi"/>
          <w:sz w:val="24"/>
          <w:szCs w:val="24"/>
        </w:rPr>
        <w:tab/>
      </w:r>
    </w:p>
    <w:p w14:paraId="22EC5447" w14:textId="27339130" w:rsidR="00646A66" w:rsidRPr="00D94F4E" w:rsidRDefault="00646A66" w:rsidP="00A718BD">
      <w:pPr>
        <w:spacing w:after="120" w:line="336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D94F4E">
        <w:rPr>
          <w:rFonts w:cstheme="minorHAnsi"/>
          <w:b/>
          <w:sz w:val="24"/>
          <w:szCs w:val="24"/>
        </w:rPr>
        <w:lastRenderedPageBreak/>
        <w:t xml:space="preserve">Przedmiotem 28 zjazdu są zagadnienia dotyczące spółek prawa handlowego i rejestrów. </w:t>
      </w:r>
    </w:p>
    <w:p w14:paraId="18C22071" w14:textId="77777777" w:rsidR="00DB2B64" w:rsidRDefault="00D94F4E" w:rsidP="00A718BD">
      <w:pPr>
        <w:spacing w:after="120" w:line="336" w:lineRule="auto"/>
        <w:ind w:firstLine="709"/>
        <w:jc w:val="both"/>
        <w:rPr>
          <w:rFonts w:cstheme="minorHAnsi"/>
          <w:sz w:val="24"/>
          <w:szCs w:val="24"/>
        </w:rPr>
      </w:pPr>
      <w:r w:rsidRPr="00D94F4E">
        <w:rPr>
          <w:rFonts w:cstheme="minorHAnsi"/>
          <w:sz w:val="24"/>
          <w:szCs w:val="24"/>
        </w:rPr>
        <w:t>W</w:t>
      </w:r>
      <w:r w:rsidR="008316C9" w:rsidRPr="00D94F4E">
        <w:rPr>
          <w:rFonts w:cstheme="minorHAnsi"/>
          <w:sz w:val="24"/>
          <w:szCs w:val="24"/>
        </w:rPr>
        <w:t xml:space="preserve"> t</w:t>
      </w:r>
      <w:r w:rsidRPr="00D94F4E">
        <w:rPr>
          <w:rFonts w:cstheme="minorHAnsi"/>
          <w:sz w:val="24"/>
          <w:szCs w:val="24"/>
        </w:rPr>
        <w:t>rakcie</w:t>
      </w:r>
      <w:r w:rsidR="008316C9" w:rsidRPr="00D94F4E">
        <w:rPr>
          <w:rFonts w:cstheme="minorHAnsi"/>
          <w:sz w:val="24"/>
          <w:szCs w:val="24"/>
        </w:rPr>
        <w:t xml:space="preserve"> praktyki </w:t>
      </w:r>
      <w:r w:rsidRPr="00D94F4E">
        <w:rPr>
          <w:rFonts w:cstheme="minorHAnsi"/>
          <w:sz w:val="24"/>
          <w:szCs w:val="24"/>
        </w:rPr>
        <w:t>należy poświęcić szczególną uwagę</w:t>
      </w:r>
      <w:r w:rsidR="00DB2B64">
        <w:rPr>
          <w:rFonts w:cstheme="minorHAnsi"/>
          <w:sz w:val="24"/>
          <w:szCs w:val="24"/>
        </w:rPr>
        <w:t xml:space="preserve"> następującym</w:t>
      </w:r>
      <w:r w:rsidRPr="00D94F4E">
        <w:rPr>
          <w:rFonts w:cstheme="minorHAnsi"/>
          <w:sz w:val="24"/>
          <w:szCs w:val="24"/>
        </w:rPr>
        <w:t xml:space="preserve"> </w:t>
      </w:r>
      <w:r w:rsidR="00DB2B64" w:rsidRPr="00D94F4E">
        <w:rPr>
          <w:rFonts w:cstheme="minorHAnsi"/>
          <w:sz w:val="24"/>
          <w:szCs w:val="24"/>
        </w:rPr>
        <w:t>zagadnien</w:t>
      </w:r>
      <w:r w:rsidR="00DB2B64">
        <w:rPr>
          <w:rFonts w:cstheme="minorHAnsi"/>
          <w:sz w:val="24"/>
          <w:szCs w:val="24"/>
        </w:rPr>
        <w:t>iom:</w:t>
      </w:r>
      <w:r w:rsidRPr="00D94F4E">
        <w:rPr>
          <w:rFonts w:cstheme="minorHAnsi"/>
          <w:sz w:val="24"/>
          <w:szCs w:val="24"/>
        </w:rPr>
        <w:t xml:space="preserve"> </w:t>
      </w:r>
    </w:p>
    <w:p w14:paraId="261384B0" w14:textId="3485DD39" w:rsidR="00DB2B64" w:rsidRPr="00DB2B64" w:rsidRDefault="00DB2B64" w:rsidP="00A718BD">
      <w:pPr>
        <w:pStyle w:val="Akapitzlist"/>
        <w:numPr>
          <w:ilvl w:val="0"/>
          <w:numId w:val="27"/>
        </w:numPr>
        <w:suppressAutoHyphens/>
        <w:spacing w:after="0" w:line="33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2B64">
        <w:rPr>
          <w:rFonts w:cstheme="minorHAnsi"/>
          <w:sz w:val="24"/>
          <w:szCs w:val="24"/>
        </w:rPr>
        <w:t>kognicja sądu rejestrowego</w:t>
      </w:r>
      <w:r w:rsidR="00632397">
        <w:rPr>
          <w:rFonts w:cstheme="minorHAnsi"/>
          <w:sz w:val="24"/>
          <w:szCs w:val="24"/>
        </w:rPr>
        <w:t>;</w:t>
      </w:r>
      <w:r w:rsidRPr="00DB2B64">
        <w:rPr>
          <w:rFonts w:cstheme="minorHAnsi"/>
          <w:sz w:val="24"/>
          <w:szCs w:val="24"/>
        </w:rPr>
        <w:t xml:space="preserve"> </w:t>
      </w:r>
    </w:p>
    <w:p w14:paraId="34ED6A42" w14:textId="77777777" w:rsidR="00DB2B64" w:rsidRPr="00DB2B64" w:rsidRDefault="00DB2B64" w:rsidP="00A718BD">
      <w:pPr>
        <w:pStyle w:val="Akapitzlist"/>
        <w:numPr>
          <w:ilvl w:val="0"/>
          <w:numId w:val="27"/>
        </w:numPr>
        <w:suppressAutoHyphens/>
        <w:spacing w:after="0" w:line="33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2B64">
        <w:rPr>
          <w:rFonts w:cstheme="minorHAnsi"/>
          <w:sz w:val="24"/>
          <w:szCs w:val="24"/>
        </w:rPr>
        <w:t xml:space="preserve">wymogi pism wszczynających postępowanie ze szczególnym uwzględnieniem obowiązku posługiwania się urzędowymi formularzami; </w:t>
      </w:r>
    </w:p>
    <w:p w14:paraId="1DCCF4B3" w14:textId="0EFD93D5" w:rsidR="00DB2B64" w:rsidRDefault="00D94F4E" w:rsidP="00A718BD">
      <w:pPr>
        <w:pStyle w:val="Akapitzlist"/>
        <w:numPr>
          <w:ilvl w:val="0"/>
          <w:numId w:val="27"/>
        </w:numPr>
        <w:suppressAutoHyphens/>
        <w:spacing w:after="0" w:line="33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2B64">
        <w:rPr>
          <w:rFonts w:cstheme="minorHAnsi"/>
          <w:sz w:val="24"/>
          <w:szCs w:val="24"/>
        </w:rPr>
        <w:t>legitymacja czynna</w:t>
      </w:r>
      <w:r w:rsidR="00632397">
        <w:rPr>
          <w:rFonts w:cstheme="minorHAnsi"/>
          <w:sz w:val="24"/>
          <w:szCs w:val="24"/>
        </w:rPr>
        <w:t>;</w:t>
      </w:r>
      <w:r w:rsidRPr="00DB2B64">
        <w:rPr>
          <w:rFonts w:cstheme="minorHAnsi"/>
          <w:sz w:val="24"/>
          <w:szCs w:val="24"/>
        </w:rPr>
        <w:t xml:space="preserve"> </w:t>
      </w:r>
    </w:p>
    <w:p w14:paraId="1CBC5F04" w14:textId="77777777" w:rsidR="00DB2B64" w:rsidRPr="00DB2B64" w:rsidRDefault="00DB2B64" w:rsidP="00A718BD">
      <w:pPr>
        <w:pStyle w:val="Akapitzlist"/>
        <w:numPr>
          <w:ilvl w:val="0"/>
          <w:numId w:val="27"/>
        </w:numPr>
        <w:suppressAutoHyphens/>
        <w:spacing w:after="0" w:line="33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2B64">
        <w:rPr>
          <w:rFonts w:cstheme="minorHAnsi"/>
          <w:sz w:val="24"/>
          <w:szCs w:val="24"/>
        </w:rPr>
        <w:t xml:space="preserve">wszczęcie postępowania z urzędu i podstawy jego prowadzenia; </w:t>
      </w:r>
    </w:p>
    <w:p w14:paraId="19949B59" w14:textId="6E6D2B91" w:rsidR="00DB2B64" w:rsidRDefault="00D94F4E" w:rsidP="00A718BD">
      <w:pPr>
        <w:pStyle w:val="Akapitzlist"/>
        <w:numPr>
          <w:ilvl w:val="0"/>
          <w:numId w:val="27"/>
        </w:numPr>
        <w:suppressAutoHyphens/>
        <w:spacing w:after="0" w:line="33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2B64">
        <w:rPr>
          <w:rFonts w:cstheme="minorHAnsi"/>
          <w:sz w:val="24"/>
          <w:szCs w:val="24"/>
        </w:rPr>
        <w:t xml:space="preserve">udział innych podmiotów niż podmiot, którego dotyczy postępowanie; </w:t>
      </w:r>
    </w:p>
    <w:p w14:paraId="7CB06E8C" w14:textId="37BCAEB8" w:rsidR="00DB2B64" w:rsidRDefault="00DB2B64" w:rsidP="00A718BD">
      <w:pPr>
        <w:pStyle w:val="Akapitzlist"/>
        <w:numPr>
          <w:ilvl w:val="0"/>
          <w:numId w:val="27"/>
        </w:numPr>
        <w:suppressAutoHyphens/>
        <w:spacing w:after="0" w:line="33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2B64">
        <w:rPr>
          <w:rFonts w:cstheme="minorHAnsi"/>
          <w:sz w:val="24"/>
          <w:szCs w:val="24"/>
        </w:rPr>
        <w:t xml:space="preserve">przesłanki skierowania sprawy na rozprawę; </w:t>
      </w:r>
    </w:p>
    <w:p w14:paraId="5B8FB8B3" w14:textId="64B9C2BE" w:rsidR="00DB2B64" w:rsidRPr="00DB2B64" w:rsidRDefault="00DB2B64" w:rsidP="00A718BD">
      <w:pPr>
        <w:pStyle w:val="Akapitzlist"/>
        <w:numPr>
          <w:ilvl w:val="0"/>
          <w:numId w:val="27"/>
        </w:numPr>
        <w:suppressAutoHyphens/>
        <w:spacing w:after="0" w:line="33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2B64">
        <w:rPr>
          <w:rFonts w:cstheme="minorHAnsi"/>
          <w:sz w:val="24"/>
          <w:szCs w:val="24"/>
        </w:rPr>
        <w:t>swoistości procedury odstąpienia i umorzenia postępowania oraz wszczęcia i</w:t>
      </w:r>
      <w:r w:rsidR="008F3F7A">
        <w:rPr>
          <w:rFonts w:cstheme="minorHAnsi"/>
          <w:sz w:val="24"/>
          <w:szCs w:val="24"/>
        </w:rPr>
        <w:t> </w:t>
      </w:r>
      <w:r w:rsidRPr="00DB2B64">
        <w:rPr>
          <w:rFonts w:cstheme="minorHAnsi"/>
          <w:sz w:val="24"/>
          <w:szCs w:val="24"/>
        </w:rPr>
        <w:t xml:space="preserve">prowadzenia postępowania o rozwiązanie spółki bez likwidacji; </w:t>
      </w:r>
    </w:p>
    <w:p w14:paraId="407072A1" w14:textId="77777777" w:rsidR="00DB2B64" w:rsidRPr="00DB2B64" w:rsidRDefault="00D94F4E" w:rsidP="00A718BD">
      <w:pPr>
        <w:pStyle w:val="Akapitzlist"/>
        <w:numPr>
          <w:ilvl w:val="0"/>
          <w:numId w:val="27"/>
        </w:numPr>
        <w:suppressAutoHyphens/>
        <w:spacing w:after="0" w:line="33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2B64">
        <w:rPr>
          <w:rFonts w:cstheme="minorHAnsi"/>
          <w:sz w:val="24"/>
          <w:szCs w:val="24"/>
        </w:rPr>
        <w:t xml:space="preserve">charakter wpisu i rodzaje wpisów; </w:t>
      </w:r>
    </w:p>
    <w:p w14:paraId="217E7DF5" w14:textId="6CFA62F0" w:rsidR="00DB2B64" w:rsidRDefault="00D94F4E" w:rsidP="00A718BD">
      <w:pPr>
        <w:pStyle w:val="Akapitzlist"/>
        <w:numPr>
          <w:ilvl w:val="0"/>
          <w:numId w:val="27"/>
        </w:numPr>
        <w:suppressAutoHyphens/>
        <w:spacing w:after="0" w:line="33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2B64">
        <w:rPr>
          <w:rFonts w:cstheme="minorHAnsi"/>
          <w:sz w:val="24"/>
          <w:szCs w:val="24"/>
        </w:rPr>
        <w:t>koszty postępowania, w tym prowadzonego z urzędu;</w:t>
      </w:r>
      <w:r w:rsidR="00DB2B64">
        <w:rPr>
          <w:rFonts w:cstheme="minorHAnsi"/>
          <w:sz w:val="24"/>
          <w:szCs w:val="24"/>
        </w:rPr>
        <w:t xml:space="preserve"> </w:t>
      </w:r>
    </w:p>
    <w:p w14:paraId="492A3EF4" w14:textId="152D97EA" w:rsidR="008F3F7A" w:rsidRDefault="00D94F4E" w:rsidP="00A718BD">
      <w:pPr>
        <w:pStyle w:val="Akapitzlist"/>
        <w:numPr>
          <w:ilvl w:val="0"/>
          <w:numId w:val="27"/>
        </w:numPr>
        <w:suppressAutoHyphens/>
        <w:spacing w:after="0" w:line="33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2B64">
        <w:rPr>
          <w:rFonts w:cstheme="minorHAnsi"/>
          <w:sz w:val="24"/>
          <w:szCs w:val="24"/>
        </w:rPr>
        <w:t>właściwość sądu rejestrowego w innych sprawach niż dotyczące wpisu do Rejestru, w</w:t>
      </w:r>
      <w:r w:rsidR="008F3F7A">
        <w:rPr>
          <w:rFonts w:cstheme="minorHAnsi"/>
          <w:sz w:val="24"/>
          <w:szCs w:val="24"/>
        </w:rPr>
        <w:t> </w:t>
      </w:r>
      <w:r w:rsidRPr="00DB2B64">
        <w:rPr>
          <w:rFonts w:cstheme="minorHAnsi"/>
          <w:sz w:val="24"/>
          <w:szCs w:val="24"/>
        </w:rPr>
        <w:t xml:space="preserve">tym w sprawach ze stosunku spółki, w sprawach funkcjonowania podmiotów niebędących przedsiębiorcami, organizacji pożytku publicznego; </w:t>
      </w:r>
    </w:p>
    <w:p w14:paraId="3801365D" w14:textId="06C97359" w:rsidR="008F3F7A" w:rsidRDefault="00D94F4E" w:rsidP="00A718BD">
      <w:pPr>
        <w:pStyle w:val="Akapitzlist"/>
        <w:numPr>
          <w:ilvl w:val="0"/>
          <w:numId w:val="27"/>
        </w:numPr>
        <w:suppressAutoHyphens/>
        <w:spacing w:after="0" w:line="33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B2B64">
        <w:rPr>
          <w:rFonts w:cstheme="minorHAnsi"/>
          <w:sz w:val="24"/>
          <w:szCs w:val="24"/>
        </w:rPr>
        <w:t>postępowania w sprawach rozwiązania osób prawnych lub ich likwidacji, na</w:t>
      </w:r>
      <w:r w:rsidR="008F3F7A">
        <w:rPr>
          <w:rFonts w:cstheme="minorHAnsi"/>
          <w:sz w:val="24"/>
          <w:szCs w:val="24"/>
        </w:rPr>
        <w:t> </w:t>
      </w:r>
      <w:r w:rsidRPr="00DB2B64">
        <w:rPr>
          <w:rFonts w:cstheme="minorHAnsi"/>
          <w:sz w:val="24"/>
          <w:szCs w:val="24"/>
        </w:rPr>
        <w:t xml:space="preserve">przykładzie rozwiązania spółki, w tym rozwiązania bez likwidacji; </w:t>
      </w:r>
    </w:p>
    <w:p w14:paraId="08941999" w14:textId="2E5C6C1A" w:rsidR="00D94F4E" w:rsidRPr="00DB2B64" w:rsidRDefault="00D94F4E" w:rsidP="00A718BD">
      <w:pPr>
        <w:pStyle w:val="Akapitzlist"/>
        <w:numPr>
          <w:ilvl w:val="0"/>
          <w:numId w:val="27"/>
        </w:numPr>
        <w:suppressAutoHyphens/>
        <w:spacing w:after="120" w:line="336" w:lineRule="auto"/>
        <w:contextualSpacing w:val="0"/>
        <w:jc w:val="both"/>
        <w:rPr>
          <w:rFonts w:cstheme="minorHAnsi"/>
          <w:sz w:val="24"/>
          <w:szCs w:val="24"/>
        </w:rPr>
      </w:pPr>
      <w:r w:rsidRPr="00DB2B64">
        <w:rPr>
          <w:rFonts w:cstheme="minorHAnsi"/>
          <w:sz w:val="24"/>
          <w:szCs w:val="24"/>
        </w:rPr>
        <w:t>procedura ustanowienia kuratora dla osoby prawnej i dalsze czynności związane z</w:t>
      </w:r>
      <w:r w:rsidR="008F3F7A">
        <w:rPr>
          <w:rFonts w:cstheme="minorHAnsi"/>
          <w:sz w:val="24"/>
          <w:szCs w:val="24"/>
        </w:rPr>
        <w:t> </w:t>
      </w:r>
      <w:r w:rsidRPr="00DB2B64">
        <w:rPr>
          <w:rFonts w:cstheme="minorHAnsi"/>
          <w:sz w:val="24"/>
          <w:szCs w:val="24"/>
        </w:rPr>
        <w:t>działaniami kuratora).</w:t>
      </w:r>
    </w:p>
    <w:p w14:paraId="7CB0973A" w14:textId="4430A1FE" w:rsidR="00771424" w:rsidRPr="00D94F4E" w:rsidRDefault="0003115E" w:rsidP="00A718BD">
      <w:pPr>
        <w:spacing w:after="120" w:line="336" w:lineRule="auto"/>
        <w:ind w:firstLine="709"/>
        <w:jc w:val="both"/>
        <w:rPr>
          <w:rFonts w:cstheme="minorHAnsi"/>
          <w:b/>
          <w:sz w:val="24"/>
          <w:szCs w:val="24"/>
          <w:u w:val="single"/>
        </w:rPr>
      </w:pPr>
      <w:r w:rsidRPr="00D94F4E">
        <w:rPr>
          <w:rFonts w:cstheme="minorHAnsi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042C294D" w14:textId="6FAE7ABF" w:rsidR="00C103CA" w:rsidRPr="00C103CA" w:rsidRDefault="008316C9" w:rsidP="00A718BD">
      <w:pPr>
        <w:pStyle w:val="Akapitzlist"/>
        <w:numPr>
          <w:ilvl w:val="0"/>
          <w:numId w:val="28"/>
        </w:numPr>
        <w:spacing w:after="120" w:line="336" w:lineRule="auto"/>
        <w:contextualSpacing w:val="0"/>
        <w:rPr>
          <w:sz w:val="24"/>
          <w:szCs w:val="24"/>
        </w:rPr>
      </w:pPr>
      <w:r w:rsidRPr="00C103CA">
        <w:rPr>
          <w:rFonts w:cstheme="minorHAnsi"/>
          <w:sz w:val="24"/>
          <w:szCs w:val="24"/>
        </w:rPr>
        <w:t xml:space="preserve">sporządzenie </w:t>
      </w:r>
      <w:r w:rsidR="00234C07" w:rsidRPr="00C103CA">
        <w:rPr>
          <w:rFonts w:cstheme="minorHAnsi"/>
          <w:sz w:val="24"/>
          <w:szCs w:val="24"/>
        </w:rPr>
        <w:t>co najmniej</w:t>
      </w:r>
      <w:r w:rsidR="00C103CA" w:rsidRPr="00C103CA">
        <w:rPr>
          <w:sz w:val="24"/>
          <w:szCs w:val="24"/>
        </w:rPr>
        <w:t xml:space="preserve"> </w:t>
      </w:r>
      <w:r w:rsidR="00C103CA" w:rsidRPr="00C103CA">
        <w:rPr>
          <w:rFonts w:cstheme="minorHAnsi"/>
          <w:sz w:val="24"/>
          <w:szCs w:val="24"/>
        </w:rPr>
        <w:t xml:space="preserve">jednego </w:t>
      </w:r>
      <w:r w:rsidR="00C103CA">
        <w:rPr>
          <w:rFonts w:cstheme="minorHAnsi"/>
          <w:sz w:val="24"/>
          <w:szCs w:val="24"/>
        </w:rPr>
        <w:t xml:space="preserve">projektu </w:t>
      </w:r>
      <w:r w:rsidR="00C103CA" w:rsidRPr="00C103CA">
        <w:rPr>
          <w:rFonts w:cstheme="minorHAnsi"/>
          <w:sz w:val="24"/>
          <w:szCs w:val="24"/>
        </w:rPr>
        <w:t xml:space="preserve">postanowienia </w:t>
      </w:r>
      <w:r w:rsidR="00C103CA" w:rsidRPr="00C103CA">
        <w:rPr>
          <w:sz w:val="24"/>
          <w:szCs w:val="24"/>
        </w:rPr>
        <w:t>w przedmiocie:</w:t>
      </w:r>
    </w:p>
    <w:p w14:paraId="026FF886" w14:textId="12FA5D8E" w:rsidR="00C103CA" w:rsidRPr="00C103CA" w:rsidRDefault="00A718BD" w:rsidP="00860A89">
      <w:pPr>
        <w:pStyle w:val="Akapitzlist"/>
        <w:numPr>
          <w:ilvl w:val="0"/>
          <w:numId w:val="29"/>
        </w:numPr>
        <w:spacing w:after="0" w:line="336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oddalenia wniosku </w:t>
      </w:r>
      <w:r>
        <w:rPr>
          <w:sz w:val="24"/>
          <w:szCs w:val="24"/>
        </w:rPr>
        <w:t xml:space="preserve">lub częściowego uwzględnienia wniosku o </w:t>
      </w:r>
      <w:r w:rsidR="00C103CA" w:rsidRPr="00C103CA">
        <w:rPr>
          <w:sz w:val="24"/>
          <w:szCs w:val="24"/>
        </w:rPr>
        <w:t>wpis</w:t>
      </w:r>
      <w:r>
        <w:rPr>
          <w:sz w:val="24"/>
          <w:szCs w:val="24"/>
        </w:rPr>
        <w:t>:</w:t>
      </w:r>
      <w:r w:rsidR="00C103CA" w:rsidRPr="00C103CA">
        <w:rPr>
          <w:sz w:val="24"/>
          <w:szCs w:val="24"/>
        </w:rPr>
        <w:t xml:space="preserve"> zmiany umowy spółki</w:t>
      </w:r>
      <w:r>
        <w:rPr>
          <w:sz w:val="24"/>
          <w:szCs w:val="24"/>
        </w:rPr>
        <w:t xml:space="preserve">, </w:t>
      </w:r>
      <w:r w:rsidR="00C103CA" w:rsidRPr="00C103CA">
        <w:rPr>
          <w:sz w:val="24"/>
          <w:szCs w:val="24"/>
        </w:rPr>
        <w:t>zmiany wspólników</w:t>
      </w:r>
      <w:r>
        <w:rPr>
          <w:sz w:val="24"/>
          <w:szCs w:val="24"/>
        </w:rPr>
        <w:t xml:space="preserve"> (</w:t>
      </w:r>
      <w:r w:rsidR="00C103CA" w:rsidRPr="00C103CA">
        <w:rPr>
          <w:sz w:val="24"/>
          <w:szCs w:val="24"/>
        </w:rPr>
        <w:t>członków zarządu</w:t>
      </w:r>
      <w:r>
        <w:rPr>
          <w:sz w:val="24"/>
          <w:szCs w:val="24"/>
        </w:rPr>
        <w:t xml:space="preserve">), </w:t>
      </w:r>
      <w:r w:rsidR="00C103CA" w:rsidRPr="00C103CA">
        <w:rPr>
          <w:sz w:val="24"/>
          <w:szCs w:val="24"/>
        </w:rPr>
        <w:t>podwyższenia/obniżenia kapitału zakładowego (bez zmiany/ze zmianą umowy)</w:t>
      </w:r>
      <w:r>
        <w:rPr>
          <w:sz w:val="24"/>
          <w:szCs w:val="24"/>
        </w:rPr>
        <w:t>,</w:t>
      </w:r>
    </w:p>
    <w:p w14:paraId="1C9DE69A" w14:textId="53EE684A" w:rsidR="00C103CA" w:rsidRPr="00C103CA" w:rsidRDefault="00D85925" w:rsidP="00860A89">
      <w:pPr>
        <w:pStyle w:val="Akapitzlist"/>
        <w:numPr>
          <w:ilvl w:val="0"/>
          <w:numId w:val="29"/>
        </w:numPr>
        <w:spacing w:after="0" w:line="336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03CA" w:rsidRPr="00C103CA">
        <w:rPr>
          <w:sz w:val="24"/>
          <w:szCs w:val="24"/>
        </w:rPr>
        <w:t>wykreślenia z urzędu członka zarządu</w:t>
      </w:r>
      <w:r w:rsidR="00A718BD">
        <w:rPr>
          <w:sz w:val="24"/>
          <w:szCs w:val="24"/>
        </w:rPr>
        <w:t>/</w:t>
      </w:r>
      <w:r w:rsidR="00C103CA" w:rsidRPr="00C103CA">
        <w:rPr>
          <w:sz w:val="24"/>
          <w:szCs w:val="24"/>
        </w:rPr>
        <w:t>danych niedopuszczalnych</w:t>
      </w:r>
      <w:r w:rsidR="00A718BD">
        <w:rPr>
          <w:sz w:val="24"/>
          <w:szCs w:val="24"/>
        </w:rPr>
        <w:t>,</w:t>
      </w:r>
    </w:p>
    <w:p w14:paraId="70A46515" w14:textId="04638100" w:rsidR="00C103CA" w:rsidRPr="00C103CA" w:rsidRDefault="00C103CA" w:rsidP="00860A89">
      <w:pPr>
        <w:pStyle w:val="Akapitzlist"/>
        <w:numPr>
          <w:ilvl w:val="0"/>
          <w:numId w:val="29"/>
        </w:numPr>
        <w:spacing w:after="0" w:line="336" w:lineRule="auto"/>
        <w:ind w:left="714" w:hanging="357"/>
        <w:contextualSpacing w:val="0"/>
        <w:jc w:val="both"/>
        <w:rPr>
          <w:sz w:val="24"/>
          <w:szCs w:val="24"/>
        </w:rPr>
      </w:pPr>
      <w:r w:rsidRPr="00C103CA">
        <w:rPr>
          <w:sz w:val="24"/>
          <w:szCs w:val="24"/>
        </w:rPr>
        <w:t>wykreślenia spółki z rejestru (po przeprowadzeniu/bez przeprowadzania likwidacji)</w:t>
      </w:r>
      <w:r w:rsidR="00A718BD">
        <w:rPr>
          <w:sz w:val="24"/>
          <w:szCs w:val="24"/>
        </w:rPr>
        <w:t>,</w:t>
      </w:r>
    </w:p>
    <w:p w14:paraId="6DC6BDE1" w14:textId="77C57456" w:rsidR="00C103CA" w:rsidRPr="00C103CA" w:rsidRDefault="00C103CA" w:rsidP="00860A89">
      <w:pPr>
        <w:pStyle w:val="Akapitzlist"/>
        <w:numPr>
          <w:ilvl w:val="0"/>
          <w:numId w:val="29"/>
        </w:numPr>
        <w:spacing w:after="0" w:line="336" w:lineRule="auto"/>
        <w:ind w:left="714" w:hanging="357"/>
        <w:contextualSpacing w:val="0"/>
        <w:jc w:val="both"/>
        <w:rPr>
          <w:sz w:val="24"/>
          <w:szCs w:val="24"/>
        </w:rPr>
      </w:pPr>
      <w:r w:rsidRPr="00C103CA">
        <w:rPr>
          <w:sz w:val="24"/>
          <w:szCs w:val="24"/>
        </w:rPr>
        <w:t>postępowania przymuszającego</w:t>
      </w:r>
      <w:r w:rsidR="00A718BD">
        <w:rPr>
          <w:sz w:val="24"/>
          <w:szCs w:val="24"/>
        </w:rPr>
        <w:t>,</w:t>
      </w:r>
    </w:p>
    <w:p w14:paraId="7C6F4643" w14:textId="36C54CDD" w:rsidR="00C103CA" w:rsidRPr="00C103CA" w:rsidRDefault="00C103CA" w:rsidP="00A718BD">
      <w:pPr>
        <w:pStyle w:val="Akapitzlist"/>
        <w:numPr>
          <w:ilvl w:val="0"/>
          <w:numId w:val="29"/>
        </w:numPr>
        <w:spacing w:after="120" w:line="336" w:lineRule="auto"/>
        <w:contextualSpacing w:val="0"/>
        <w:jc w:val="both"/>
        <w:rPr>
          <w:sz w:val="24"/>
          <w:szCs w:val="24"/>
        </w:rPr>
      </w:pPr>
      <w:r w:rsidRPr="00C103CA">
        <w:rPr>
          <w:sz w:val="24"/>
          <w:szCs w:val="24"/>
        </w:rPr>
        <w:t>przekształcenia albo łączenia spółek.</w:t>
      </w:r>
    </w:p>
    <w:p w14:paraId="7F5245CF" w14:textId="29EF6F6B" w:rsidR="00F9322F" w:rsidRPr="00C103CA" w:rsidRDefault="00826EC0" w:rsidP="00A718BD">
      <w:pPr>
        <w:pStyle w:val="Akapitzlist"/>
        <w:numPr>
          <w:ilvl w:val="0"/>
          <w:numId w:val="28"/>
        </w:numPr>
        <w:spacing w:after="120" w:line="336" w:lineRule="auto"/>
        <w:contextualSpacing w:val="0"/>
        <w:jc w:val="both"/>
        <w:rPr>
          <w:rFonts w:cstheme="minorHAnsi"/>
          <w:sz w:val="24"/>
          <w:szCs w:val="24"/>
        </w:rPr>
      </w:pPr>
      <w:r w:rsidRPr="00C103CA">
        <w:rPr>
          <w:rFonts w:eastAsia="Times New Roman" w:cstheme="minorHAnsi"/>
          <w:sz w:val="24"/>
          <w:szCs w:val="24"/>
        </w:rPr>
        <w:lastRenderedPageBreak/>
        <w:t xml:space="preserve">sporządzenie co najmniej </w:t>
      </w:r>
      <w:r w:rsidRPr="00C103CA">
        <w:rPr>
          <w:rFonts w:cstheme="minorHAnsi"/>
          <w:sz w:val="24"/>
          <w:szCs w:val="24"/>
        </w:rPr>
        <w:t xml:space="preserve">jednego </w:t>
      </w:r>
      <w:r w:rsidR="00C103CA">
        <w:rPr>
          <w:rFonts w:cstheme="minorHAnsi"/>
          <w:sz w:val="24"/>
          <w:szCs w:val="24"/>
        </w:rPr>
        <w:t xml:space="preserve">projektu </w:t>
      </w:r>
      <w:r w:rsidRPr="00C103CA">
        <w:rPr>
          <w:rFonts w:cstheme="minorHAnsi"/>
          <w:sz w:val="24"/>
          <w:szCs w:val="24"/>
        </w:rPr>
        <w:t xml:space="preserve">postanowienia </w:t>
      </w:r>
      <w:r w:rsidR="006F74C6" w:rsidRPr="00C103CA">
        <w:rPr>
          <w:rFonts w:cstheme="minorHAnsi"/>
          <w:sz w:val="24"/>
          <w:szCs w:val="24"/>
        </w:rPr>
        <w:t xml:space="preserve">w przedmiocie </w:t>
      </w:r>
      <w:r w:rsidRPr="00C103CA">
        <w:rPr>
          <w:rFonts w:cstheme="minorHAnsi"/>
          <w:sz w:val="24"/>
          <w:szCs w:val="24"/>
        </w:rPr>
        <w:t>rozpozna</w:t>
      </w:r>
      <w:r w:rsidR="006F74C6" w:rsidRPr="00C103CA">
        <w:rPr>
          <w:rFonts w:cstheme="minorHAnsi"/>
          <w:sz w:val="24"/>
          <w:szCs w:val="24"/>
        </w:rPr>
        <w:t>nia</w:t>
      </w:r>
      <w:r w:rsidRPr="00C103CA">
        <w:rPr>
          <w:rFonts w:cstheme="minorHAnsi"/>
          <w:sz w:val="24"/>
          <w:szCs w:val="24"/>
        </w:rPr>
        <w:t xml:space="preserve"> skarg</w:t>
      </w:r>
      <w:r w:rsidR="006F74C6" w:rsidRPr="00C103CA">
        <w:rPr>
          <w:rFonts w:cstheme="minorHAnsi"/>
          <w:sz w:val="24"/>
          <w:szCs w:val="24"/>
        </w:rPr>
        <w:t>i</w:t>
      </w:r>
      <w:r w:rsidRPr="00C103CA">
        <w:rPr>
          <w:rFonts w:cstheme="minorHAnsi"/>
          <w:sz w:val="24"/>
          <w:szCs w:val="24"/>
        </w:rPr>
        <w:t xml:space="preserve"> na</w:t>
      </w:r>
      <w:r w:rsidR="00860A89">
        <w:rPr>
          <w:rFonts w:cstheme="minorHAnsi"/>
          <w:sz w:val="24"/>
          <w:szCs w:val="24"/>
        </w:rPr>
        <w:t xml:space="preserve"> </w:t>
      </w:r>
      <w:r w:rsidRPr="00C103CA">
        <w:rPr>
          <w:rFonts w:cstheme="minorHAnsi"/>
          <w:sz w:val="24"/>
          <w:szCs w:val="24"/>
        </w:rPr>
        <w:t>czynność referendarza sądowego</w:t>
      </w:r>
      <w:r w:rsidR="006F74C6" w:rsidRPr="00C103CA">
        <w:rPr>
          <w:rFonts w:cstheme="minorHAnsi"/>
          <w:sz w:val="24"/>
          <w:szCs w:val="24"/>
        </w:rPr>
        <w:t xml:space="preserve"> wraz z</w:t>
      </w:r>
      <w:r w:rsidR="00860A89">
        <w:rPr>
          <w:rFonts w:cstheme="minorHAnsi"/>
          <w:sz w:val="24"/>
          <w:szCs w:val="24"/>
        </w:rPr>
        <w:t xml:space="preserve"> </w:t>
      </w:r>
      <w:r w:rsidR="006F74C6" w:rsidRPr="00C103CA">
        <w:rPr>
          <w:rFonts w:cstheme="minorHAnsi"/>
          <w:sz w:val="24"/>
          <w:szCs w:val="24"/>
        </w:rPr>
        <w:t>uzasadnieniem (oraz zarządzeniami)</w:t>
      </w:r>
      <w:r w:rsidRPr="00C103CA">
        <w:rPr>
          <w:rFonts w:cstheme="minorHAnsi"/>
          <w:sz w:val="24"/>
          <w:szCs w:val="24"/>
        </w:rPr>
        <w:t>.</w:t>
      </w:r>
    </w:p>
    <w:p w14:paraId="1C5A7C63" w14:textId="77777777" w:rsidR="00826EC0" w:rsidRPr="00D94F4E" w:rsidRDefault="00826EC0" w:rsidP="00860A89">
      <w:pPr>
        <w:pStyle w:val="Akapitzlist"/>
        <w:spacing w:after="0" w:line="336" w:lineRule="auto"/>
        <w:contextualSpacing w:val="0"/>
        <w:jc w:val="both"/>
        <w:rPr>
          <w:rFonts w:cstheme="minorHAnsi"/>
          <w:sz w:val="24"/>
          <w:szCs w:val="24"/>
        </w:rPr>
      </w:pPr>
    </w:p>
    <w:p w14:paraId="4E799393" w14:textId="77777777" w:rsidR="002E7CE5" w:rsidRPr="00D94F4E" w:rsidRDefault="002E7CE5" w:rsidP="00860A89">
      <w:pPr>
        <w:spacing w:after="0" w:line="336" w:lineRule="auto"/>
        <w:ind w:left="3538"/>
        <w:jc w:val="center"/>
        <w:rPr>
          <w:rFonts w:eastAsia="Calibri" w:cstheme="minorHAnsi"/>
          <w:sz w:val="24"/>
          <w:szCs w:val="24"/>
        </w:rPr>
      </w:pPr>
      <w:r w:rsidRPr="00D94F4E">
        <w:rPr>
          <w:rFonts w:eastAsia="Calibri" w:cstheme="minorHAnsi"/>
          <w:sz w:val="24"/>
          <w:szCs w:val="24"/>
        </w:rPr>
        <w:t>Kierownik Działu Dydaktycznego OAS</w:t>
      </w:r>
    </w:p>
    <w:p w14:paraId="291F4F96" w14:textId="6B9C8BDF" w:rsidR="002E7CE5" w:rsidRPr="00D94F4E" w:rsidRDefault="002E7CE5" w:rsidP="00860A89">
      <w:pPr>
        <w:spacing w:after="0" w:line="336" w:lineRule="auto"/>
        <w:ind w:left="3538"/>
        <w:jc w:val="center"/>
        <w:rPr>
          <w:rFonts w:eastAsia="Calibri" w:cstheme="minorHAnsi"/>
          <w:sz w:val="24"/>
          <w:szCs w:val="24"/>
        </w:rPr>
      </w:pPr>
      <w:r w:rsidRPr="00D94F4E">
        <w:rPr>
          <w:rFonts w:eastAsia="Calibri" w:cstheme="minorHAnsi"/>
          <w:sz w:val="24"/>
          <w:szCs w:val="24"/>
        </w:rPr>
        <w:t>Magdalena Nagaduś</w:t>
      </w:r>
    </w:p>
    <w:p w14:paraId="313CF786" w14:textId="77777777" w:rsidR="002E7CE5" w:rsidRPr="00D94F4E" w:rsidRDefault="002E7CE5" w:rsidP="00A718BD">
      <w:pPr>
        <w:spacing w:after="120" w:line="336" w:lineRule="auto"/>
        <w:ind w:left="3540"/>
        <w:jc w:val="center"/>
        <w:rPr>
          <w:rFonts w:eastAsia="Calibri" w:cstheme="minorHAnsi"/>
          <w:sz w:val="24"/>
          <w:szCs w:val="24"/>
        </w:rPr>
      </w:pPr>
      <w:r w:rsidRPr="00D94F4E">
        <w:rPr>
          <w:rFonts w:eastAsia="Calibri" w:cstheme="minorHAnsi"/>
          <w:sz w:val="24"/>
          <w:szCs w:val="24"/>
        </w:rPr>
        <w:t>sędzia</w:t>
      </w:r>
    </w:p>
    <w:sectPr w:rsidR="002E7CE5" w:rsidRPr="00D94F4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4DE7E" w14:textId="77777777" w:rsidR="001B0613" w:rsidRDefault="001B0613" w:rsidP="007A3737">
      <w:pPr>
        <w:spacing w:after="0" w:line="240" w:lineRule="auto"/>
      </w:pPr>
      <w:r>
        <w:separator/>
      </w:r>
    </w:p>
  </w:endnote>
  <w:endnote w:type="continuationSeparator" w:id="0">
    <w:p w14:paraId="076A60F2" w14:textId="77777777" w:rsidR="001B0613" w:rsidRDefault="001B0613" w:rsidP="007A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318075"/>
      <w:docPartObj>
        <w:docPartGallery w:val="Page Numbers (Bottom of Page)"/>
        <w:docPartUnique/>
      </w:docPartObj>
    </w:sdtPr>
    <w:sdtEndPr/>
    <w:sdtContent>
      <w:p w14:paraId="45D85F1D" w14:textId="18C4E535" w:rsidR="007A3737" w:rsidRDefault="007A37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537">
          <w:rPr>
            <w:noProof/>
          </w:rPr>
          <w:t>13</w:t>
        </w:r>
        <w:r>
          <w:fldChar w:fldCharType="end"/>
        </w:r>
      </w:p>
    </w:sdtContent>
  </w:sdt>
  <w:p w14:paraId="010662F6" w14:textId="77777777" w:rsidR="007A3737" w:rsidRDefault="007A37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8AEE" w14:textId="77777777" w:rsidR="001B0613" w:rsidRDefault="001B0613" w:rsidP="007A3737">
      <w:pPr>
        <w:spacing w:after="0" w:line="240" w:lineRule="auto"/>
      </w:pPr>
      <w:r>
        <w:separator/>
      </w:r>
    </w:p>
  </w:footnote>
  <w:footnote w:type="continuationSeparator" w:id="0">
    <w:p w14:paraId="55C056B5" w14:textId="77777777" w:rsidR="001B0613" w:rsidRDefault="001B0613" w:rsidP="007A3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6BBD"/>
    <w:multiLevelType w:val="hybridMultilevel"/>
    <w:tmpl w:val="B23C3356"/>
    <w:lvl w:ilvl="0" w:tplc="DC5E9A46">
      <w:start w:val="1"/>
      <w:numFmt w:val="lowerLetter"/>
      <w:lvlText w:val="%1)"/>
      <w:lvlJc w:val="left"/>
      <w:pPr>
        <w:ind w:left="79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 w15:restartNumberingAfterBreak="0">
    <w:nsid w:val="05250E79"/>
    <w:multiLevelType w:val="hybridMultilevel"/>
    <w:tmpl w:val="5574D7D0"/>
    <w:lvl w:ilvl="0" w:tplc="04A6A7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538"/>
    <w:multiLevelType w:val="hybridMultilevel"/>
    <w:tmpl w:val="47D8B9BC"/>
    <w:lvl w:ilvl="0" w:tplc="04150011">
      <w:start w:val="1"/>
      <w:numFmt w:val="decimal"/>
      <w:lvlText w:val="%1)"/>
      <w:lvlJc w:val="left"/>
      <w:pPr>
        <w:ind w:left="1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 w15:restartNumberingAfterBreak="0">
    <w:nsid w:val="0CB24686"/>
    <w:multiLevelType w:val="hybridMultilevel"/>
    <w:tmpl w:val="431E2422"/>
    <w:lvl w:ilvl="0" w:tplc="A52AEF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1FD"/>
    <w:multiLevelType w:val="hybridMultilevel"/>
    <w:tmpl w:val="047C5D78"/>
    <w:lvl w:ilvl="0" w:tplc="7B363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7F"/>
    <w:multiLevelType w:val="hybridMultilevel"/>
    <w:tmpl w:val="5ED691BC"/>
    <w:lvl w:ilvl="0" w:tplc="3ED26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93601"/>
    <w:multiLevelType w:val="hybridMultilevel"/>
    <w:tmpl w:val="FD22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73CBE"/>
    <w:multiLevelType w:val="hybridMultilevel"/>
    <w:tmpl w:val="1B003A7E"/>
    <w:lvl w:ilvl="0" w:tplc="B002B1E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952F8D4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161A55"/>
    <w:multiLevelType w:val="hybridMultilevel"/>
    <w:tmpl w:val="5E183F70"/>
    <w:lvl w:ilvl="0" w:tplc="3C307E2E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 w15:restartNumberingAfterBreak="0">
    <w:nsid w:val="216D15F4"/>
    <w:multiLevelType w:val="multilevel"/>
    <w:tmpl w:val="BBF8B986"/>
    <w:lvl w:ilvl="0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0F3B21"/>
    <w:multiLevelType w:val="hybridMultilevel"/>
    <w:tmpl w:val="17C0A2F2"/>
    <w:lvl w:ilvl="0" w:tplc="D192581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682305"/>
    <w:multiLevelType w:val="hybridMultilevel"/>
    <w:tmpl w:val="72B4E2F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5533F"/>
    <w:multiLevelType w:val="hybridMultilevel"/>
    <w:tmpl w:val="49386328"/>
    <w:lvl w:ilvl="0" w:tplc="6B5E7FD6">
      <w:start w:val="1"/>
      <w:numFmt w:val="lowerLetter"/>
      <w:lvlText w:val="%1)"/>
      <w:lvlJc w:val="left"/>
      <w:pPr>
        <w:ind w:left="44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abstractNum w:abstractNumId="13" w15:restartNumberingAfterBreak="0">
    <w:nsid w:val="325C20F5"/>
    <w:multiLevelType w:val="hybridMultilevel"/>
    <w:tmpl w:val="435C8FE8"/>
    <w:lvl w:ilvl="0" w:tplc="2ED86D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7423D"/>
    <w:multiLevelType w:val="hybridMultilevel"/>
    <w:tmpl w:val="A418BE46"/>
    <w:lvl w:ilvl="0" w:tplc="971A46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F382F"/>
    <w:multiLevelType w:val="hybridMultilevel"/>
    <w:tmpl w:val="34CAA1B4"/>
    <w:lvl w:ilvl="0" w:tplc="A79A5C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593BEB"/>
    <w:multiLevelType w:val="hybridMultilevel"/>
    <w:tmpl w:val="B7A22FE8"/>
    <w:lvl w:ilvl="0" w:tplc="2654BEEA">
      <w:start w:val="1"/>
      <w:numFmt w:val="lowerLetter"/>
      <w:lvlText w:val="%1)"/>
      <w:lvlJc w:val="left"/>
      <w:pPr>
        <w:ind w:left="79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7" w15:restartNumberingAfterBreak="0">
    <w:nsid w:val="47C504E5"/>
    <w:multiLevelType w:val="hybridMultilevel"/>
    <w:tmpl w:val="EDEC0B16"/>
    <w:lvl w:ilvl="0" w:tplc="BFA013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D0EF4"/>
    <w:multiLevelType w:val="hybridMultilevel"/>
    <w:tmpl w:val="F1A255F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D03DC"/>
    <w:multiLevelType w:val="multilevel"/>
    <w:tmpl w:val="89088E3A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37D738D"/>
    <w:multiLevelType w:val="hybridMultilevel"/>
    <w:tmpl w:val="63DE94E6"/>
    <w:lvl w:ilvl="0" w:tplc="971A46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96231"/>
    <w:multiLevelType w:val="hybridMultilevel"/>
    <w:tmpl w:val="E64EEEEC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627E81"/>
    <w:multiLevelType w:val="hybridMultilevel"/>
    <w:tmpl w:val="0204BFC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D0A5EA5"/>
    <w:multiLevelType w:val="hybridMultilevel"/>
    <w:tmpl w:val="3C7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F1F2A"/>
    <w:multiLevelType w:val="hybridMultilevel"/>
    <w:tmpl w:val="B420C8A6"/>
    <w:lvl w:ilvl="0" w:tplc="22683DB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724F9A"/>
    <w:multiLevelType w:val="hybridMultilevel"/>
    <w:tmpl w:val="29CE2808"/>
    <w:lvl w:ilvl="0" w:tplc="6B5E7F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04249"/>
    <w:multiLevelType w:val="hybridMultilevel"/>
    <w:tmpl w:val="662ABAD4"/>
    <w:lvl w:ilvl="0" w:tplc="6B5E7FD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9"/>
  </w:num>
  <w:num w:numId="5">
    <w:abstractNumId w:val="10"/>
  </w:num>
  <w:num w:numId="6">
    <w:abstractNumId w:val="21"/>
  </w:num>
  <w:num w:numId="7">
    <w:abstractNumId w:val="6"/>
  </w:num>
  <w:num w:numId="8">
    <w:abstractNumId w:val="8"/>
  </w:num>
  <w:num w:numId="9">
    <w:abstractNumId w:val="13"/>
  </w:num>
  <w:num w:numId="10">
    <w:abstractNumId w:val="25"/>
  </w:num>
  <w:num w:numId="11">
    <w:abstractNumId w:val="11"/>
  </w:num>
  <w:num w:numId="12">
    <w:abstractNumId w:val="26"/>
  </w:num>
  <w:num w:numId="13">
    <w:abstractNumId w:val="2"/>
  </w:num>
  <w:num w:numId="14">
    <w:abstractNumId w:val="4"/>
  </w:num>
  <w:num w:numId="15">
    <w:abstractNumId w:val="20"/>
  </w:num>
  <w:num w:numId="16">
    <w:abstractNumId w:val="14"/>
  </w:num>
  <w:num w:numId="17">
    <w:abstractNumId w:val="24"/>
  </w:num>
  <w:num w:numId="18">
    <w:abstractNumId w:val="16"/>
  </w:num>
  <w:num w:numId="19">
    <w:abstractNumId w:val="0"/>
  </w:num>
  <w:num w:numId="20">
    <w:abstractNumId w:val="23"/>
  </w:num>
  <w:num w:numId="21">
    <w:abstractNumId w:val="23"/>
  </w:num>
  <w:num w:numId="22">
    <w:abstractNumId w:val="23"/>
  </w:num>
  <w:num w:numId="23">
    <w:abstractNumId w:val="18"/>
  </w:num>
  <w:num w:numId="24">
    <w:abstractNumId w:val="5"/>
  </w:num>
  <w:num w:numId="25">
    <w:abstractNumId w:val="15"/>
  </w:num>
  <w:num w:numId="26">
    <w:abstractNumId w:val="22"/>
  </w:num>
  <w:num w:numId="27">
    <w:abstractNumId w:val="3"/>
  </w:num>
  <w:num w:numId="28">
    <w:abstractNumId w:val="1"/>
  </w:num>
  <w:num w:numId="2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CF"/>
    <w:rsid w:val="00001562"/>
    <w:rsid w:val="00024877"/>
    <w:rsid w:val="000259B8"/>
    <w:rsid w:val="0002660C"/>
    <w:rsid w:val="0003115E"/>
    <w:rsid w:val="00037622"/>
    <w:rsid w:val="0005643D"/>
    <w:rsid w:val="00057ADE"/>
    <w:rsid w:val="00062D70"/>
    <w:rsid w:val="0007563E"/>
    <w:rsid w:val="00091BA7"/>
    <w:rsid w:val="00094546"/>
    <w:rsid w:val="000A4B55"/>
    <w:rsid w:val="000B711B"/>
    <w:rsid w:val="000C1537"/>
    <w:rsid w:val="000C72BF"/>
    <w:rsid w:val="000D390A"/>
    <w:rsid w:val="000D47D3"/>
    <w:rsid w:val="000D72D7"/>
    <w:rsid w:val="000D7741"/>
    <w:rsid w:val="00113242"/>
    <w:rsid w:val="00116CEA"/>
    <w:rsid w:val="0012274A"/>
    <w:rsid w:val="0014494A"/>
    <w:rsid w:val="00154493"/>
    <w:rsid w:val="001650F1"/>
    <w:rsid w:val="0018682B"/>
    <w:rsid w:val="00186991"/>
    <w:rsid w:val="00196F24"/>
    <w:rsid w:val="001B0613"/>
    <w:rsid w:val="001B3145"/>
    <w:rsid w:val="001D1921"/>
    <w:rsid w:val="001D2601"/>
    <w:rsid w:val="001E733E"/>
    <w:rsid w:val="00207F54"/>
    <w:rsid w:val="002166AC"/>
    <w:rsid w:val="00217BC0"/>
    <w:rsid w:val="002304E8"/>
    <w:rsid w:val="00234C07"/>
    <w:rsid w:val="0024286F"/>
    <w:rsid w:val="002677FA"/>
    <w:rsid w:val="00272867"/>
    <w:rsid w:val="00274DFC"/>
    <w:rsid w:val="00281A6D"/>
    <w:rsid w:val="002834BA"/>
    <w:rsid w:val="00291B28"/>
    <w:rsid w:val="0029633C"/>
    <w:rsid w:val="002979DB"/>
    <w:rsid w:val="002A2137"/>
    <w:rsid w:val="002A75B3"/>
    <w:rsid w:val="002A7BD1"/>
    <w:rsid w:val="002D4150"/>
    <w:rsid w:val="002E25A4"/>
    <w:rsid w:val="002E52C1"/>
    <w:rsid w:val="002E58F5"/>
    <w:rsid w:val="002E7CE5"/>
    <w:rsid w:val="002F0913"/>
    <w:rsid w:val="00315167"/>
    <w:rsid w:val="00330BA1"/>
    <w:rsid w:val="00340680"/>
    <w:rsid w:val="00343B4B"/>
    <w:rsid w:val="0034535B"/>
    <w:rsid w:val="003469CD"/>
    <w:rsid w:val="00350801"/>
    <w:rsid w:val="003730BA"/>
    <w:rsid w:val="003949BE"/>
    <w:rsid w:val="003E0435"/>
    <w:rsid w:val="00406F30"/>
    <w:rsid w:val="004132D5"/>
    <w:rsid w:val="00422426"/>
    <w:rsid w:val="00424319"/>
    <w:rsid w:val="00434642"/>
    <w:rsid w:val="00456305"/>
    <w:rsid w:val="004601AF"/>
    <w:rsid w:val="00462BBE"/>
    <w:rsid w:val="004706A5"/>
    <w:rsid w:val="00470897"/>
    <w:rsid w:val="004813C6"/>
    <w:rsid w:val="00483814"/>
    <w:rsid w:val="004B63D6"/>
    <w:rsid w:val="004E35CD"/>
    <w:rsid w:val="004F5B6D"/>
    <w:rsid w:val="00507C03"/>
    <w:rsid w:val="005114D9"/>
    <w:rsid w:val="00517E09"/>
    <w:rsid w:val="00532FE5"/>
    <w:rsid w:val="00545E0F"/>
    <w:rsid w:val="005522A4"/>
    <w:rsid w:val="00553C00"/>
    <w:rsid w:val="00555E20"/>
    <w:rsid w:val="005644AA"/>
    <w:rsid w:val="00580CC1"/>
    <w:rsid w:val="005833B6"/>
    <w:rsid w:val="00585895"/>
    <w:rsid w:val="00590A69"/>
    <w:rsid w:val="005B1F43"/>
    <w:rsid w:val="005B787C"/>
    <w:rsid w:val="005C3332"/>
    <w:rsid w:val="005E0E2A"/>
    <w:rsid w:val="005F6D5F"/>
    <w:rsid w:val="00615EA6"/>
    <w:rsid w:val="0062460E"/>
    <w:rsid w:val="00625C23"/>
    <w:rsid w:val="00632397"/>
    <w:rsid w:val="00636D92"/>
    <w:rsid w:val="0064553D"/>
    <w:rsid w:val="006455CB"/>
    <w:rsid w:val="00646A66"/>
    <w:rsid w:val="00651FF3"/>
    <w:rsid w:val="006539FC"/>
    <w:rsid w:val="0067042F"/>
    <w:rsid w:val="00672114"/>
    <w:rsid w:val="006B3C24"/>
    <w:rsid w:val="006E4ACD"/>
    <w:rsid w:val="006E4ADB"/>
    <w:rsid w:val="006E7716"/>
    <w:rsid w:val="006F4369"/>
    <w:rsid w:val="006F74C6"/>
    <w:rsid w:val="0072197F"/>
    <w:rsid w:val="0072601D"/>
    <w:rsid w:val="00736D20"/>
    <w:rsid w:val="00740D8D"/>
    <w:rsid w:val="00754ECD"/>
    <w:rsid w:val="00757FA0"/>
    <w:rsid w:val="007637C5"/>
    <w:rsid w:val="007662B6"/>
    <w:rsid w:val="00770C81"/>
    <w:rsid w:val="00770CCF"/>
    <w:rsid w:val="00771424"/>
    <w:rsid w:val="0078016A"/>
    <w:rsid w:val="007837A0"/>
    <w:rsid w:val="00792C77"/>
    <w:rsid w:val="007A3737"/>
    <w:rsid w:val="007B0D7D"/>
    <w:rsid w:val="007E7D4F"/>
    <w:rsid w:val="007F1F09"/>
    <w:rsid w:val="007F3590"/>
    <w:rsid w:val="007F64EA"/>
    <w:rsid w:val="00803674"/>
    <w:rsid w:val="0081050B"/>
    <w:rsid w:val="00823913"/>
    <w:rsid w:val="008268D6"/>
    <w:rsid w:val="00826EC0"/>
    <w:rsid w:val="008279B4"/>
    <w:rsid w:val="008316C9"/>
    <w:rsid w:val="0084739C"/>
    <w:rsid w:val="00853D61"/>
    <w:rsid w:val="008555B6"/>
    <w:rsid w:val="00860A89"/>
    <w:rsid w:val="0089632B"/>
    <w:rsid w:val="008A214D"/>
    <w:rsid w:val="008B33F3"/>
    <w:rsid w:val="008D235D"/>
    <w:rsid w:val="008D462E"/>
    <w:rsid w:val="008E6A09"/>
    <w:rsid w:val="008F1664"/>
    <w:rsid w:val="008F3F7A"/>
    <w:rsid w:val="008F4D2D"/>
    <w:rsid w:val="0090544C"/>
    <w:rsid w:val="009054EE"/>
    <w:rsid w:val="00912AFD"/>
    <w:rsid w:val="00935D02"/>
    <w:rsid w:val="0094588C"/>
    <w:rsid w:val="00957792"/>
    <w:rsid w:val="009719EE"/>
    <w:rsid w:val="00977FF6"/>
    <w:rsid w:val="00997613"/>
    <w:rsid w:val="009A0993"/>
    <w:rsid w:val="009B5F5E"/>
    <w:rsid w:val="009B6A2F"/>
    <w:rsid w:val="009B7686"/>
    <w:rsid w:val="00A24587"/>
    <w:rsid w:val="00A25623"/>
    <w:rsid w:val="00A26581"/>
    <w:rsid w:val="00A53157"/>
    <w:rsid w:val="00A539AD"/>
    <w:rsid w:val="00A5693D"/>
    <w:rsid w:val="00A6359B"/>
    <w:rsid w:val="00A718BD"/>
    <w:rsid w:val="00A83910"/>
    <w:rsid w:val="00A84E61"/>
    <w:rsid w:val="00A85C5C"/>
    <w:rsid w:val="00A94B36"/>
    <w:rsid w:val="00A96274"/>
    <w:rsid w:val="00AB6FE0"/>
    <w:rsid w:val="00AC3A2C"/>
    <w:rsid w:val="00AC3D44"/>
    <w:rsid w:val="00AE40D3"/>
    <w:rsid w:val="00AF17BA"/>
    <w:rsid w:val="00AF6771"/>
    <w:rsid w:val="00B141A6"/>
    <w:rsid w:val="00B20EB2"/>
    <w:rsid w:val="00B35E0C"/>
    <w:rsid w:val="00B36F14"/>
    <w:rsid w:val="00B6065F"/>
    <w:rsid w:val="00B61B41"/>
    <w:rsid w:val="00B64A5F"/>
    <w:rsid w:val="00B81010"/>
    <w:rsid w:val="00BE4496"/>
    <w:rsid w:val="00C005C1"/>
    <w:rsid w:val="00C0646F"/>
    <w:rsid w:val="00C103CA"/>
    <w:rsid w:val="00C12BA7"/>
    <w:rsid w:val="00C12DF3"/>
    <w:rsid w:val="00C17795"/>
    <w:rsid w:val="00C32188"/>
    <w:rsid w:val="00C61F97"/>
    <w:rsid w:val="00C71817"/>
    <w:rsid w:val="00C752CA"/>
    <w:rsid w:val="00C90DAB"/>
    <w:rsid w:val="00C94EE3"/>
    <w:rsid w:val="00CA66FE"/>
    <w:rsid w:val="00CC245C"/>
    <w:rsid w:val="00CD7CC9"/>
    <w:rsid w:val="00CE2765"/>
    <w:rsid w:val="00CF3A5D"/>
    <w:rsid w:val="00CF3D52"/>
    <w:rsid w:val="00CF5FD5"/>
    <w:rsid w:val="00D0656E"/>
    <w:rsid w:val="00D111DB"/>
    <w:rsid w:val="00D15323"/>
    <w:rsid w:val="00D30854"/>
    <w:rsid w:val="00D35DB8"/>
    <w:rsid w:val="00D41ACF"/>
    <w:rsid w:val="00D43EBE"/>
    <w:rsid w:val="00D5290B"/>
    <w:rsid w:val="00D52C0A"/>
    <w:rsid w:val="00D5421A"/>
    <w:rsid w:val="00D7351B"/>
    <w:rsid w:val="00D7629E"/>
    <w:rsid w:val="00D85925"/>
    <w:rsid w:val="00D92474"/>
    <w:rsid w:val="00D94F4E"/>
    <w:rsid w:val="00DA5AC5"/>
    <w:rsid w:val="00DA74D2"/>
    <w:rsid w:val="00DA74F0"/>
    <w:rsid w:val="00DB2B64"/>
    <w:rsid w:val="00DD2273"/>
    <w:rsid w:val="00DD2678"/>
    <w:rsid w:val="00DE0CC4"/>
    <w:rsid w:val="00DE7A7C"/>
    <w:rsid w:val="00DF2B03"/>
    <w:rsid w:val="00DF32FA"/>
    <w:rsid w:val="00E05AD3"/>
    <w:rsid w:val="00E34EE2"/>
    <w:rsid w:val="00E64B16"/>
    <w:rsid w:val="00E84478"/>
    <w:rsid w:val="00EB4EA0"/>
    <w:rsid w:val="00ED5C16"/>
    <w:rsid w:val="00EE1805"/>
    <w:rsid w:val="00EF1B81"/>
    <w:rsid w:val="00F07C80"/>
    <w:rsid w:val="00F2357D"/>
    <w:rsid w:val="00F360F4"/>
    <w:rsid w:val="00F45BC2"/>
    <w:rsid w:val="00F52523"/>
    <w:rsid w:val="00F5611B"/>
    <w:rsid w:val="00F56D35"/>
    <w:rsid w:val="00F6114C"/>
    <w:rsid w:val="00F65EB8"/>
    <w:rsid w:val="00F66DEC"/>
    <w:rsid w:val="00F73855"/>
    <w:rsid w:val="00F75BA4"/>
    <w:rsid w:val="00F76B60"/>
    <w:rsid w:val="00F825BA"/>
    <w:rsid w:val="00F9322F"/>
    <w:rsid w:val="00FA0B71"/>
    <w:rsid w:val="00FB6B69"/>
    <w:rsid w:val="00FC41A1"/>
    <w:rsid w:val="00FC5097"/>
    <w:rsid w:val="00FE684A"/>
    <w:rsid w:val="00FF3B73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E9A4"/>
  <w15:docId w15:val="{85917DBA-B7F6-403B-9B1D-88537839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7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1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CCF"/>
    <w:pPr>
      <w:ind w:left="720"/>
      <w:contextualSpacing/>
    </w:pPr>
  </w:style>
  <w:style w:type="table" w:styleId="Tabela-Siatka">
    <w:name w:val="Table Grid"/>
    <w:basedOn w:val="Standardowy"/>
    <w:uiPriority w:val="39"/>
    <w:rsid w:val="0077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6">
    <w:name w:val="Tekst treści (6)_"/>
    <w:basedOn w:val="Domylnaczcionkaakapitu"/>
    <w:link w:val="Teksttreci60"/>
    <w:rsid w:val="00207F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207F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78016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0E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0D47D3"/>
  </w:style>
  <w:style w:type="paragraph" w:styleId="Nagwek">
    <w:name w:val="header"/>
    <w:basedOn w:val="Normalny"/>
    <w:link w:val="NagwekZnak"/>
    <w:uiPriority w:val="99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737"/>
  </w:style>
  <w:style w:type="paragraph" w:styleId="Stopka">
    <w:name w:val="footer"/>
    <w:basedOn w:val="Normalny"/>
    <w:link w:val="StopkaZnak"/>
    <w:uiPriority w:val="99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737"/>
  </w:style>
  <w:style w:type="character" w:styleId="Hipercze">
    <w:name w:val="Hyperlink"/>
    <w:basedOn w:val="Domylnaczcionkaakapitu"/>
    <w:uiPriority w:val="99"/>
    <w:unhideWhenUsed/>
    <w:rsid w:val="00B6065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71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1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FE6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uiPriority w:val="1"/>
    <w:qFormat/>
    <w:rsid w:val="00116CE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node/7958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7FBC1-9C7B-496D-9349-E79AABAA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Magdalena Kowalczyk</cp:lastModifiedBy>
  <cp:revision>2</cp:revision>
  <cp:lastPrinted>2022-03-17T15:47:00Z</cp:lastPrinted>
  <dcterms:created xsi:type="dcterms:W3CDTF">2025-05-09T12:36:00Z</dcterms:created>
  <dcterms:modified xsi:type="dcterms:W3CDTF">2025-05-09T12:36:00Z</dcterms:modified>
</cp:coreProperties>
</file>