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E066" w14:textId="77777777" w:rsidR="002F532C" w:rsidRPr="00EA51C5" w:rsidRDefault="002F532C" w:rsidP="00E520B5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EA51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AB7B05B" wp14:editId="13F553A6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8119" w14:textId="77777777" w:rsidR="002F532C" w:rsidRPr="00EA51C5" w:rsidRDefault="002F532C" w:rsidP="002F532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EA51C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49535FF8" w14:textId="77777777" w:rsidR="002F532C" w:rsidRPr="00EA51C5" w:rsidRDefault="002F532C" w:rsidP="002F532C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64D" w14:textId="77777777" w:rsidR="002F532C" w:rsidRPr="00EA51C5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82D34" w14:textId="77777777" w:rsidR="002F532C" w:rsidRPr="00EA51C5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KRAJOWA SZKOŁA</w:t>
      </w:r>
    </w:p>
    <w:p w14:paraId="741B1DCC" w14:textId="77777777" w:rsidR="002F532C" w:rsidRPr="00EA51C5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14:paraId="4F530941" w14:textId="77777777" w:rsidR="002F532C" w:rsidRPr="00EA51C5" w:rsidRDefault="002F532C" w:rsidP="002F532C">
      <w:pPr>
        <w:pStyle w:val="Nagwek"/>
        <w:spacing w:line="276" w:lineRule="auto"/>
        <w:ind w:right="4392" w:hanging="283"/>
        <w:rPr>
          <w:rFonts w:ascii="Times New Roman" w:hAnsi="Times New Roman" w:cs="Times New Roman"/>
          <w:b/>
          <w:sz w:val="24"/>
          <w:szCs w:val="24"/>
        </w:rPr>
      </w:pPr>
    </w:p>
    <w:p w14:paraId="3F96DD0D" w14:textId="4304D95B" w:rsidR="002F532C" w:rsidRPr="00EA51C5" w:rsidRDefault="002F532C" w:rsidP="002F5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Kraków, </w:t>
      </w:r>
      <w:r w:rsidR="00154D63">
        <w:rPr>
          <w:rFonts w:ascii="Times New Roman" w:hAnsi="Times New Roman" w:cs="Times New Roman"/>
          <w:sz w:val="24"/>
          <w:szCs w:val="24"/>
        </w:rPr>
        <w:t>19</w:t>
      </w:r>
      <w:r w:rsidR="00C7586B" w:rsidRPr="00EA51C5">
        <w:rPr>
          <w:rFonts w:ascii="Times New Roman" w:hAnsi="Times New Roman" w:cs="Times New Roman"/>
          <w:sz w:val="24"/>
          <w:szCs w:val="24"/>
        </w:rPr>
        <w:t xml:space="preserve"> września 2022</w:t>
      </w:r>
      <w:r w:rsidRPr="00EA51C5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EA51C5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EA51C5" w:rsidRDefault="002F532C" w:rsidP="00016A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Pr="00EA51C5" w:rsidRDefault="002F532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25C68" w14:textId="42C11205" w:rsidR="002166AC" w:rsidRPr="00EA51C5" w:rsidRDefault="002166A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1C5">
        <w:rPr>
          <w:rFonts w:ascii="Times New Roman" w:hAnsi="Times New Roman" w:cs="Times New Roman"/>
          <w:i/>
          <w:sz w:val="24"/>
          <w:szCs w:val="24"/>
        </w:rPr>
        <w:t xml:space="preserve">Zalecenia </w:t>
      </w:r>
      <w:r w:rsidR="00350801" w:rsidRPr="00EA51C5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EA51C5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 w:rsidRPr="00EA51C5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EA51C5">
        <w:rPr>
          <w:rFonts w:ascii="Times New Roman" w:hAnsi="Times New Roman" w:cs="Times New Roman"/>
          <w:i/>
          <w:sz w:val="24"/>
          <w:szCs w:val="24"/>
        </w:rPr>
        <w:t xml:space="preserve">aplikantów </w:t>
      </w:r>
      <w:r w:rsidR="00C7586B" w:rsidRPr="00EA51C5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Pr="00EA51C5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="00A6359B" w:rsidRPr="00EA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86B" w:rsidRPr="00EA51C5">
        <w:rPr>
          <w:rFonts w:ascii="Times New Roman" w:hAnsi="Times New Roman" w:cs="Times New Roman"/>
          <w:i/>
          <w:sz w:val="24"/>
          <w:szCs w:val="24"/>
        </w:rPr>
        <w:t xml:space="preserve">uzupełniającej </w:t>
      </w:r>
      <w:r w:rsidR="00F75BA4" w:rsidRPr="00EA51C5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="00C7586B" w:rsidRPr="00EA51C5">
        <w:rPr>
          <w:rFonts w:ascii="Times New Roman" w:hAnsi="Times New Roman" w:cs="Times New Roman"/>
          <w:i/>
          <w:sz w:val="24"/>
          <w:szCs w:val="24"/>
        </w:rPr>
        <w:t>27 i 28 zjeździe</w:t>
      </w:r>
    </w:p>
    <w:p w14:paraId="06BA6B75" w14:textId="77777777" w:rsidR="002166AC" w:rsidRPr="00EA51C5" w:rsidRDefault="002166AC" w:rsidP="009A0993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14:paraId="38B91822" w14:textId="77777777" w:rsidR="002166AC" w:rsidRPr="00EA51C5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EA51C5" w:rsidRDefault="002166AC" w:rsidP="00154D63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EA51C5" w:rsidRDefault="002166AC" w:rsidP="00154D63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4D56A18E" w:rsidR="002166AC" w:rsidRPr="00EA51C5" w:rsidRDefault="002166AC" w:rsidP="00154D63">
      <w:pPr>
        <w:spacing w:after="0" w:line="360" w:lineRule="auto"/>
        <w:ind w:left="4956" w:firstLine="5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  <w:r w:rsidR="00EA51C5" w:rsidRPr="00EA51C5">
        <w:rPr>
          <w:rFonts w:ascii="Times New Roman" w:hAnsi="Times New Roman" w:cs="Times New Roman"/>
          <w:b/>
          <w:sz w:val="24"/>
          <w:szCs w:val="24"/>
        </w:rPr>
        <w:t xml:space="preserve"> uzupełniającej</w:t>
      </w:r>
    </w:p>
    <w:p w14:paraId="0230D970" w14:textId="77777777" w:rsidR="002166AC" w:rsidRPr="00EA51C5" w:rsidRDefault="002166AC" w:rsidP="009A0993">
      <w:pPr>
        <w:spacing w:before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E490EB" w14:textId="77777777" w:rsidR="00E520B5" w:rsidRPr="00EA51C5" w:rsidRDefault="00E520B5" w:rsidP="009A0993">
      <w:pPr>
        <w:spacing w:before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B75A4" w14:textId="668035C6" w:rsidR="00C12BA7" w:rsidRPr="00EA51C5" w:rsidRDefault="00350801" w:rsidP="00CF5FD5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EA51C5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EA51C5">
        <w:rPr>
          <w:rFonts w:ascii="Times New Roman" w:hAnsi="Times New Roman" w:cs="Times New Roman"/>
          <w:b/>
          <w:sz w:val="24"/>
          <w:szCs w:val="24"/>
        </w:rPr>
        <w:t xml:space="preserve"> praktyk</w:t>
      </w:r>
    </w:p>
    <w:p w14:paraId="6FE200C3" w14:textId="65392078" w:rsidR="00C12BA7" w:rsidRPr="00EA51C5" w:rsidRDefault="0002660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EA51C5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6FA0B480" w14:textId="008A6E2D" w:rsidR="00C12BA7" w:rsidRPr="00EA51C5" w:rsidRDefault="00C12BA7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C5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EA51C5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EA51C5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14:paraId="50878EB0" w14:textId="0A36525E" w:rsidR="00C12BA7" w:rsidRPr="00EA51C5" w:rsidRDefault="00CF5FD5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C5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EA51C5">
        <w:rPr>
          <w:rFonts w:ascii="Times New Roman" w:eastAsia="Times New Roman" w:hAnsi="Times New Roman" w:cs="Times New Roman"/>
          <w:sz w:val="24"/>
          <w:szCs w:val="24"/>
        </w:rPr>
        <w:t xml:space="preserve">atron praktyki </w:t>
      </w:r>
      <w:r w:rsidR="00C12BA7" w:rsidRPr="00EA51C5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="00C12BA7" w:rsidRPr="00EA51C5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="00C12BA7" w:rsidRPr="00EA51C5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EA51C5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EA51C5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EA51C5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EA51C5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EA51C5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EA51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EA51C5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EA51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EA51C5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EA51C5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 w:rsidR="00A175AA" w:rsidRPr="00EA51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="00A175AA" w:rsidRPr="00EA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 w:rsidRPr="00EA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 w:rsidRPr="00EA51C5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 w:rsidRPr="00EA51C5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</w:t>
      </w:r>
      <w:r w:rsidR="00154D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63">
        <w:rPr>
          <w:rFonts w:ascii="Times New Roman" w:eastAsia="Times New Roman" w:hAnsi="Times New Roman" w:cs="Times New Roman"/>
          <w:sz w:val="24"/>
          <w:szCs w:val="24"/>
        </w:rPr>
        <w:t xml:space="preserve">jednakże </w:t>
      </w:r>
      <w:r w:rsidR="002F532C" w:rsidRPr="00EA51C5">
        <w:rPr>
          <w:rFonts w:ascii="Times New Roman" w:eastAsia="Times New Roman" w:hAnsi="Times New Roman" w:cs="Times New Roman"/>
          <w:sz w:val="24"/>
          <w:szCs w:val="24"/>
        </w:rPr>
        <w:t xml:space="preserve">w ramach tematyki zjazdów. </w:t>
      </w:r>
    </w:p>
    <w:p w14:paraId="1FDB531E" w14:textId="00C9B1BB" w:rsidR="002A7BD1" w:rsidRPr="00EA51C5" w:rsidRDefault="009A0993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A51C5">
        <w:rPr>
          <w:rFonts w:ascii="Times New Roman" w:hAnsi="Times New Roman" w:cs="Times New Roman"/>
          <w:sz w:val="24"/>
          <w:szCs w:val="24"/>
        </w:rPr>
        <w:lastRenderedPageBreak/>
        <w:t xml:space="preserve">W sytuacji, gdy po zakończeniu praktyki aplikanci będą pisać sprawdzian, </w:t>
      </w:r>
      <w:r w:rsidR="00281A6D" w:rsidRPr="00EA51C5">
        <w:rPr>
          <w:rFonts w:ascii="Times New Roman" w:hAnsi="Times New Roman" w:cs="Times New Roman"/>
          <w:sz w:val="24"/>
          <w:szCs w:val="24"/>
        </w:rPr>
        <w:t>patron praktyki winien zwrócić</w:t>
      </w:r>
      <w:r w:rsidRPr="00EA51C5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 w:rsidRPr="00EA51C5">
        <w:rPr>
          <w:rFonts w:ascii="Times New Roman" w:hAnsi="Times New Roman" w:cs="Times New Roman"/>
          <w:sz w:val="24"/>
          <w:szCs w:val="24"/>
        </w:rPr>
        <w:t>aplikantów</w:t>
      </w:r>
      <w:r w:rsidRPr="00EA51C5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14:paraId="20BE2440" w14:textId="46A2434C" w:rsidR="00555E20" w:rsidRPr="00EA51C5" w:rsidRDefault="00555E20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>Zaleca się</w:t>
      </w:r>
      <w:r w:rsidRPr="00EA51C5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</w:t>
      </w:r>
      <w:r w:rsidR="00330BA1"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Pr="00EA51C5">
        <w:rPr>
          <w:rFonts w:ascii="Times New Roman" w:hAnsi="Times New Roman" w:cs="Times New Roman"/>
          <w:sz w:val="24"/>
          <w:szCs w:val="24"/>
        </w:rPr>
        <w:t>czynności, o</w:t>
      </w:r>
      <w:r w:rsidR="00D5290B" w:rsidRPr="00EA51C5">
        <w:rPr>
          <w:rFonts w:ascii="Times New Roman" w:hAnsi="Times New Roman" w:cs="Times New Roman"/>
          <w:sz w:val="24"/>
          <w:szCs w:val="24"/>
        </w:rPr>
        <w:t> </w:t>
      </w:r>
      <w:r w:rsidRPr="00EA51C5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DD2678" w:rsidRPr="00EA51C5">
        <w:rPr>
          <w:rFonts w:ascii="Times New Roman" w:hAnsi="Times New Roman" w:cs="Times New Roman"/>
          <w:sz w:val="24"/>
          <w:szCs w:val="24"/>
        </w:rPr>
        <w:t xml:space="preserve">art. 45 § 3 </w:t>
      </w:r>
      <w:r w:rsidR="00281A6D" w:rsidRPr="00EA51C5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1B3145" w:rsidRPr="00EA51C5">
        <w:rPr>
          <w:rFonts w:ascii="Times New Roman" w:hAnsi="Times New Roman" w:cs="Times New Roman"/>
          <w:bCs/>
          <w:sz w:val="24"/>
          <w:szCs w:val="24"/>
        </w:rPr>
        <w:t>z dnia 27 lipca 2001 r. P</w:t>
      </w:r>
      <w:r w:rsidR="00281A6D" w:rsidRPr="00EA51C5">
        <w:rPr>
          <w:rFonts w:ascii="Times New Roman" w:hAnsi="Times New Roman" w:cs="Times New Roman"/>
          <w:bCs/>
          <w:sz w:val="24"/>
          <w:szCs w:val="24"/>
        </w:rPr>
        <w:t>rawo o ustroju sądów powszechnych.</w:t>
      </w:r>
    </w:p>
    <w:p w14:paraId="35F036A7" w14:textId="793BC3C6" w:rsidR="00207F54" w:rsidRPr="00EA51C5" w:rsidRDefault="002166A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W</w:t>
      </w:r>
      <w:r w:rsidR="00207F54"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Pr="00EA51C5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EA51C5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EA51C5">
        <w:rPr>
          <w:rFonts w:ascii="Times New Roman" w:hAnsi="Times New Roman" w:cs="Times New Roman"/>
          <w:sz w:val="24"/>
          <w:szCs w:val="24"/>
        </w:rPr>
        <w:t>do</w:t>
      </w:r>
      <w:r w:rsidR="000B711B" w:rsidRPr="00EA51C5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EA51C5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EA51C5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 w:rsidRPr="00EA51C5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EA51C5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EA51C5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EA51C5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EA51C5">
        <w:rPr>
          <w:rFonts w:ascii="Times New Roman" w:hAnsi="Times New Roman" w:cs="Times New Roman"/>
          <w:sz w:val="24"/>
          <w:szCs w:val="24"/>
        </w:rPr>
        <w:t xml:space="preserve">danym </w:t>
      </w:r>
      <w:r w:rsidRPr="00EA51C5">
        <w:rPr>
          <w:rFonts w:ascii="Times New Roman" w:hAnsi="Times New Roman" w:cs="Times New Roman"/>
          <w:sz w:val="24"/>
          <w:szCs w:val="24"/>
        </w:rPr>
        <w:t>wydziale posiadł wszystkie niezbędne umiejętności</w:t>
      </w:r>
      <w:r w:rsidR="007A3737" w:rsidRPr="00EA51C5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EA51C5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EA51C5">
        <w:rPr>
          <w:rFonts w:ascii="Times New Roman" w:hAnsi="Times New Roman" w:cs="Times New Roman"/>
          <w:sz w:val="24"/>
          <w:szCs w:val="24"/>
        </w:rPr>
        <w:t>.</w:t>
      </w:r>
    </w:p>
    <w:p w14:paraId="5B6D7B5C" w14:textId="6657E7DE" w:rsidR="00C12BA7" w:rsidRPr="00EA51C5" w:rsidRDefault="002166AC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1C5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EA51C5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 w:rsidR="00D5290B" w:rsidRPr="00EA51C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A51C5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EA51C5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="00F45BC2" w:rsidRPr="00EA51C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45BC2" w:rsidRPr="00EA51C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="00A84E61" w:rsidRPr="00EA51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B831B" w14:textId="77777777" w:rsidR="009A0993" w:rsidRPr="00EA51C5" w:rsidRDefault="009A0993" w:rsidP="009A099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B991" w14:textId="75FE4A00" w:rsidR="009A0993" w:rsidRPr="00984F36" w:rsidRDefault="00C12BA7" w:rsidP="00456305">
      <w:pPr>
        <w:pStyle w:val="Akapitzlist"/>
        <w:numPr>
          <w:ilvl w:val="0"/>
          <w:numId w:val="1"/>
        </w:numPr>
        <w:spacing w:before="80"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F36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</w:t>
      </w:r>
      <w:r w:rsidR="00CA66FE" w:rsidRPr="00984F3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70CCF" w:rsidRPr="00984F36">
        <w:rPr>
          <w:rFonts w:ascii="Times New Roman" w:eastAsia="Times New Roman" w:hAnsi="Times New Roman" w:cs="Times New Roman"/>
          <w:b/>
          <w:sz w:val="24"/>
          <w:szCs w:val="24"/>
        </w:rPr>
        <w:t>ąd</w:t>
      </w:r>
      <w:r w:rsidRPr="00984F36">
        <w:rPr>
          <w:rFonts w:ascii="Times New Roman" w:eastAsia="Times New Roman" w:hAnsi="Times New Roman" w:cs="Times New Roman"/>
          <w:b/>
          <w:sz w:val="24"/>
          <w:szCs w:val="24"/>
        </w:rPr>
        <w:t>zie</w:t>
      </w:r>
      <w:r w:rsidR="00770CCF" w:rsidRPr="00984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6FE" w:rsidRPr="00984F3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70CCF" w:rsidRPr="00984F36">
        <w:rPr>
          <w:rFonts w:ascii="Times New Roman" w:eastAsia="Times New Roman" w:hAnsi="Times New Roman" w:cs="Times New Roman"/>
          <w:b/>
          <w:sz w:val="24"/>
          <w:szCs w:val="24"/>
        </w:rPr>
        <w:t>ejonowy</w:t>
      </w:r>
      <w:r w:rsidRPr="00984F3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70CCF" w:rsidRPr="00984F3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A66FE" w:rsidRPr="00984F3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520B5" w:rsidRPr="00984F36">
        <w:rPr>
          <w:rFonts w:ascii="Times New Roman" w:eastAsia="Times New Roman" w:hAnsi="Times New Roman" w:cs="Times New Roman"/>
          <w:b/>
          <w:sz w:val="24"/>
          <w:szCs w:val="24"/>
        </w:rPr>
        <w:t>ydziale</w:t>
      </w:r>
      <w:r w:rsidR="00770CCF" w:rsidRPr="00984F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4F36">
        <w:rPr>
          <w:rFonts w:ascii="Times New Roman" w:eastAsia="Times New Roman" w:hAnsi="Times New Roman" w:cs="Times New Roman"/>
          <w:b/>
          <w:sz w:val="24"/>
          <w:szCs w:val="24"/>
        </w:rPr>
        <w:t>pracy i ubezpieczeń społecznych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4553D" w:rsidRPr="00EA51C5" w14:paraId="7C2C0AC3" w14:textId="77777777" w:rsidTr="002A2137">
        <w:tc>
          <w:tcPr>
            <w:tcW w:w="993" w:type="dxa"/>
            <w:vAlign w:val="center"/>
          </w:tcPr>
          <w:p w14:paraId="7D7B8F54" w14:textId="77777777" w:rsidR="0064553D" w:rsidRPr="00EA51C5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EA51C5" w:rsidRDefault="002A21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11D433A1" w:rsidR="0064553D" w:rsidRPr="00EA51C5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>Czas trwania i</w:t>
            </w:r>
            <w:r w:rsidR="002A2137"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> termin</w:t>
            </w:r>
            <w:r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EA51C5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4553D" w:rsidRPr="00EA51C5" w14:paraId="2E9EE08C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40A5E5C2" w14:textId="48A393BA" w:rsidR="0064553D" w:rsidRPr="00EA51C5" w:rsidRDefault="00C7586B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76C1453" w14:textId="3B0DD5F6" w:rsidR="0064553D" w:rsidRPr="00EA51C5" w:rsidRDefault="00C7586B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15-16.10</w:t>
            </w:r>
            <w:r w:rsidR="0064553D" w:rsidRPr="00EA51C5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71503E7" w14:textId="7EC7B5C8" w:rsidR="002A2137" w:rsidRPr="00EA51C5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od 1</w:t>
            </w:r>
            <w:r w:rsidR="00C7586B" w:rsidRPr="00EA51C5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2022 r. </w:t>
            </w:r>
          </w:p>
          <w:p w14:paraId="48548D9E" w14:textId="6A69EFAF" w:rsidR="0064553D" w:rsidRPr="00EA51C5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9035B" w:rsidRPr="00EA5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86B" w:rsidRPr="00EA51C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.2022 r.</w:t>
            </w:r>
          </w:p>
          <w:p w14:paraId="6EC9BB97" w14:textId="3CD42E5D" w:rsidR="0064553D" w:rsidRPr="00EA51C5" w:rsidRDefault="00340680" w:rsidP="00C75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586B" w:rsidRPr="00EA51C5">
              <w:rPr>
                <w:rFonts w:ascii="Times New Roman" w:hAnsi="Times New Roman" w:cs="Times New Roman"/>
                <w:sz w:val="24"/>
                <w:szCs w:val="24"/>
              </w:rPr>
              <w:t>w wymiarze 2 dni roboczych</w:t>
            </w:r>
            <w:r w:rsidR="0064553D" w:rsidRPr="00EA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72F00C73" w14:textId="5DA0B436" w:rsidR="00C7586B" w:rsidRPr="00EA51C5" w:rsidRDefault="00C7586B" w:rsidP="00C7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D7629E" w:rsidRPr="00EA51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4553D" w:rsidRPr="00EA51C5">
              <w:rPr>
                <w:rFonts w:ascii="Times New Roman" w:hAnsi="Times New Roman" w:cs="Times New Roman"/>
                <w:sz w:val="24"/>
                <w:szCs w:val="24"/>
              </w:rPr>
              <w:t>.; przygotowanie,</w:t>
            </w:r>
            <w:r w:rsidR="003E0435"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EA51C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E0435"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EA51C5">
              <w:rPr>
                <w:rFonts w:ascii="Times New Roman" w:hAnsi="Times New Roman" w:cs="Times New Roman"/>
                <w:sz w:val="24"/>
                <w:szCs w:val="24"/>
              </w:rPr>
              <w:t>podstawie spreparowan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ych akt, projektu</w:t>
            </w:r>
          </w:p>
          <w:p w14:paraId="4C2E7DDA" w14:textId="792E6A48" w:rsidR="0064553D" w:rsidRPr="00EA51C5" w:rsidRDefault="00C7586B" w:rsidP="00C758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wyroku wraz z uzasadnieniem w sprawie z powództwa pracowni</w:t>
            </w:r>
            <w:r w:rsidR="009D210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a kwestionującego rozwiązanie stosunku pracy</w:t>
            </w:r>
            <w:r w:rsidR="00D9035B" w:rsidRPr="00EA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53D" w:rsidRPr="00EA51C5" w14:paraId="2559E16C" w14:textId="77777777" w:rsidTr="00D9035B">
        <w:trPr>
          <w:trHeight w:val="1442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20193839" w14:textId="348C01CB" w:rsidR="0064553D" w:rsidRPr="00EA51C5" w:rsidRDefault="00D9035B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028EA2A0" w14:textId="146BFBE1" w:rsidR="0064553D" w:rsidRPr="00EA51C5" w:rsidRDefault="00154D63" w:rsidP="009D21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</w:t>
            </w:r>
            <w:r w:rsidR="00D9035B" w:rsidRPr="00EA51C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340680" w:rsidRPr="00EA51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10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3B73" w:rsidRPr="00EA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5C68DB3" w14:textId="77777777" w:rsidR="00D9035B" w:rsidRPr="00EA51C5" w:rsidRDefault="00D9035B" w:rsidP="00D90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od 31.10.2022 r.</w:t>
            </w:r>
          </w:p>
          <w:p w14:paraId="4700D334" w14:textId="3BAD8362" w:rsidR="00D9035B" w:rsidRPr="00EA51C5" w:rsidRDefault="00D9035B" w:rsidP="00D90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do 10.11.2022 r. </w:t>
            </w:r>
          </w:p>
          <w:p w14:paraId="6883FB2E" w14:textId="4AEA36A5" w:rsidR="0064553D" w:rsidRPr="00EA51C5" w:rsidRDefault="00154D63" w:rsidP="00D90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35B" w:rsidRPr="00EA51C5">
              <w:rPr>
                <w:rFonts w:ascii="Times New Roman" w:hAnsi="Times New Roman" w:cs="Times New Roman"/>
                <w:sz w:val="24"/>
                <w:szCs w:val="24"/>
              </w:rPr>
              <w:t>w wymiarze 2 dni roboczych)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76642210" w14:textId="77777777" w:rsidR="00D9035B" w:rsidRPr="00EA51C5" w:rsidRDefault="00D9035B" w:rsidP="00D903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340680" w:rsidRPr="00EA51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539FC"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650F1" w:rsidRPr="00EA51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 xml:space="preserve"> przygotowanie, na podstawie spreparowanych akt, projektu</w:t>
            </w:r>
          </w:p>
          <w:p w14:paraId="2A47F39F" w14:textId="0F96EF30" w:rsidR="0064553D" w:rsidRPr="00EA51C5" w:rsidRDefault="00D9035B" w:rsidP="00D903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5">
              <w:rPr>
                <w:rFonts w:ascii="Times New Roman" w:hAnsi="Times New Roman" w:cs="Times New Roman"/>
                <w:sz w:val="24"/>
                <w:szCs w:val="24"/>
              </w:rPr>
              <w:t>wyroku wraz z uzasadnieniem w sprawie o zasiłek chorobowy.</w:t>
            </w:r>
          </w:p>
        </w:tc>
      </w:tr>
    </w:tbl>
    <w:p w14:paraId="054CF0B4" w14:textId="77777777" w:rsidR="00CF5FD5" w:rsidRPr="00EA51C5" w:rsidRDefault="00CF5FD5" w:rsidP="00456305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9691EC" w14:textId="77777777" w:rsidR="002F532C" w:rsidRPr="00EA51C5" w:rsidRDefault="002F532C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63D914" w14:textId="77777777" w:rsidR="00D9035B" w:rsidRPr="00EA51C5" w:rsidRDefault="00D9035B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2016C5" w14:textId="636052F0" w:rsidR="00E05AD3" w:rsidRPr="00EA51C5" w:rsidRDefault="0064553D" w:rsidP="009A0993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1C5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EA51C5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EA51C5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</w:p>
    <w:p w14:paraId="05166C8B" w14:textId="77777777" w:rsidR="00E05AD3" w:rsidRPr="00EA51C5" w:rsidRDefault="00E05AD3" w:rsidP="00740D8D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EAF0" w14:textId="4AF9B02A" w:rsidR="00186991" w:rsidRPr="00EA51C5" w:rsidRDefault="00740D8D" w:rsidP="00740D8D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991" w:rsidRPr="00EA51C5">
        <w:rPr>
          <w:rFonts w:ascii="Times New Roman" w:hAnsi="Times New Roman" w:cs="Times New Roman"/>
          <w:b/>
          <w:sz w:val="24"/>
          <w:szCs w:val="24"/>
        </w:rPr>
        <w:t xml:space="preserve">ZALECENIA W SPRAWIE PRAKTYK PO </w:t>
      </w:r>
      <w:r w:rsidR="00D9035B" w:rsidRPr="00EA51C5">
        <w:rPr>
          <w:rFonts w:ascii="Times New Roman" w:hAnsi="Times New Roman" w:cs="Times New Roman"/>
          <w:b/>
          <w:sz w:val="24"/>
          <w:szCs w:val="24"/>
        </w:rPr>
        <w:t>27</w:t>
      </w:r>
      <w:r w:rsidR="00186991" w:rsidRPr="00EA51C5">
        <w:rPr>
          <w:rFonts w:ascii="Times New Roman" w:hAnsi="Times New Roman" w:cs="Times New Roman"/>
          <w:b/>
          <w:sz w:val="24"/>
          <w:szCs w:val="24"/>
        </w:rPr>
        <w:t xml:space="preserve"> ZJEŹDZIE</w:t>
      </w:r>
    </w:p>
    <w:p w14:paraId="289280DD" w14:textId="77777777" w:rsidR="00186991" w:rsidRPr="00EA51C5" w:rsidRDefault="00186991" w:rsidP="00740D8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D654" w14:textId="7726106A" w:rsidR="0064553D" w:rsidRPr="00EA51C5" w:rsidRDefault="003E0435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="00386577" w:rsidRPr="00EA51C5">
        <w:rPr>
          <w:rFonts w:ascii="Times New Roman" w:hAnsi="Times New Roman" w:cs="Times New Roman"/>
          <w:sz w:val="24"/>
          <w:szCs w:val="24"/>
        </w:rPr>
        <w:t>prawo pracy</w:t>
      </w:r>
    </w:p>
    <w:p w14:paraId="13813972" w14:textId="77777777" w:rsidR="00A84E61" w:rsidRPr="00EA51C5" w:rsidRDefault="00A84E61" w:rsidP="009A0993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1481E" w14:textId="77777777" w:rsidR="00446D52" w:rsidRPr="00EA51C5" w:rsidRDefault="00446D52" w:rsidP="00154D63">
      <w:pPr>
        <w:spacing w:before="80" w:after="8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A51C5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EA51C5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14:paraId="55AE1A17" w14:textId="7C4C9A58" w:rsidR="00386577" w:rsidRPr="00154D63" w:rsidRDefault="00386577" w:rsidP="00154D6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źródła prawa pracy, w tym tzw. autonomiczne źródła prawa pracy (art. 9 k.p.);</w:t>
      </w:r>
      <w:r w:rsidR="00154D6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>stosunek pracy</w:t>
      </w:r>
      <w:r w:rsidR="00984F36"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>,</w:t>
      </w:r>
      <w:r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a stosunki prawne wynikające z umów cywilnoprawnych (umowa o dzieło, umowa zlecenia, umowa o świadczenie usług, kontrakt menedżerski), ustalenie istnienia stosunku pracy </w:t>
      </w:r>
      <w:r w:rsidRPr="00154D63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(art. 22 k.p.);</w:t>
      </w:r>
    </w:p>
    <w:p w14:paraId="132BC4A4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przejście zakładu pracy lub jego części na innego pracodawcę (art. 23</w:t>
      </w:r>
      <w:r w:rsidRPr="00EA51C5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</w:rPr>
        <w:t xml:space="preserve">1 </w:t>
      </w: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k.p.), odpowiedzialność dotychczasowego i nowego pracodawcy wobec pracownika za zobowiązania wynikające ze stosunku pracy;</w:t>
      </w:r>
    </w:p>
    <w:p w14:paraId="11238AB8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roszczenia przysługujące pracownikowi w przypadku niezgodnego z prawem rozwiązania umowy o pracę bez wypowiedzenia oraz za wypowiedzeniem, roszczenia przysługujące pracownikom zatrudnionym na podstawie mianowania, powołania i wyboru;</w:t>
      </w:r>
    </w:p>
    <w:p w14:paraId="1B8D5EBB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szczególne zasady rozwiązywania z pracownikami stosunków pracy z przyczyn niedotyczących pracowników (tzw. zwolnienia grupowe);</w:t>
      </w:r>
    </w:p>
    <w:p w14:paraId="1977F404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wynagrodzenie za pracę – składniki wynagrodzenia, ochrona wynagrodzenia za pracę, ochrona roszczeń pracowniczych w razie niewypłacalności </w:t>
      </w:r>
      <w:r w:rsidRPr="00EA51C5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pracodawcy; inne niż wynagrodzenie za pracę roszczenia pieniężne ze stosunku pracy, w tym odprawy i diety;</w:t>
      </w:r>
    </w:p>
    <w:p w14:paraId="29D90D41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roszczenia przysługujące pracownikowi w przypadku naruszenia zakazu dyskryminacji oraz związane z mobbingiem;</w:t>
      </w:r>
    </w:p>
    <w:p w14:paraId="1693C86A" w14:textId="002F04E7" w:rsidR="00386577" w:rsidRPr="00154D63" w:rsidRDefault="00386577" w:rsidP="00154D6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systemy i rozkłady czasu pracy, czas pracy kierowców;</w:t>
      </w:r>
      <w:r w:rsidR="00154D6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>wynagrodzenie za pracę w godzinach nadliczbowych, w porze nocnej, w niedziele i święta, za czas dyżuru pracowniczego (w tym medycznego);</w:t>
      </w:r>
    </w:p>
    <w:p w14:paraId="419EC47C" w14:textId="6DAB5242" w:rsidR="00386577" w:rsidRPr="00154D63" w:rsidRDefault="00386577" w:rsidP="00154D6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>urlopy pracownicze, w szczególności urlop wypoczynkowy;</w:t>
      </w:r>
      <w:r w:rsidR="00154D63"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</w:rPr>
        <w:t xml:space="preserve"> </w:t>
      </w:r>
      <w:r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>odpowiedzialność porządkowa i materialna pracowników;</w:t>
      </w:r>
    </w:p>
    <w:p w14:paraId="160DA9E0" w14:textId="33B8CF2A" w:rsidR="00386577" w:rsidRPr="00154D63" w:rsidRDefault="00386577" w:rsidP="00154D63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roszczenia pracodawcy i pracownika wynikające z zakazu konkurencji po ustaniu stosunku pracy;</w:t>
      </w:r>
      <w:r w:rsidR="00154D6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Pr="00154D63">
        <w:rPr>
          <w:rFonts w:ascii="Times New Roman" w:eastAsia="Andale Sans UI" w:hAnsi="Times New Roman" w:cs="Times New Roman"/>
          <w:kern w:val="3"/>
          <w:sz w:val="24"/>
          <w:szCs w:val="24"/>
        </w:rPr>
        <w:t>świadectwo pracy, sprostowanie świadectwa pracy;</w:t>
      </w:r>
    </w:p>
    <w:p w14:paraId="253AB7DE" w14:textId="77777777" w:rsidR="00386577" w:rsidRPr="00EA51C5" w:rsidRDefault="00386577" w:rsidP="007F474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związki zawodowe – uprawnienia zakładowej organizacji związkowej, ochrona stosunku pracy działaczy związkowych.</w:t>
      </w:r>
    </w:p>
    <w:p w14:paraId="58AC80AF" w14:textId="77777777" w:rsidR="00386577" w:rsidRPr="00EA51C5" w:rsidRDefault="00386577" w:rsidP="0038657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Nadto patron praktyki oraz patron koordynator powinni zapewnić, aby w toku praktyki aplikanci zapoznali się z zagadnieniami z </w:t>
      </w:r>
      <w:r w:rsidRPr="00EA51C5">
        <w:rPr>
          <w:rFonts w:ascii="Times New Roman" w:hAnsi="Times New Roman" w:cs="Times New Roman"/>
          <w:b/>
          <w:sz w:val="24"/>
          <w:szCs w:val="24"/>
        </w:rPr>
        <w:t>zakresu prawa procesowego</w:t>
      </w:r>
      <w:r w:rsidRPr="00EA51C5">
        <w:rPr>
          <w:rFonts w:ascii="Times New Roman" w:hAnsi="Times New Roman" w:cs="Times New Roman"/>
          <w:sz w:val="24"/>
          <w:szCs w:val="24"/>
        </w:rPr>
        <w:t xml:space="preserve"> dotyczącymi istotnych odrębności postępowania w sprawach ze stosunku pracy, takimi jak:</w:t>
      </w:r>
    </w:p>
    <w:p w14:paraId="42E26F36" w14:textId="77B77A5D" w:rsidR="00386577" w:rsidRPr="00154D63" w:rsidRDefault="00154D63" w:rsidP="00154D63">
      <w:pPr>
        <w:pStyle w:val="Akapitzlist"/>
        <w:widowControl w:val="0"/>
        <w:numPr>
          <w:ilvl w:val="0"/>
          <w:numId w:val="3"/>
        </w:numPr>
        <w:spacing w:after="20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zdolność sądowa pracodawcy; </w:t>
      </w:r>
      <w:r w:rsidR="00386577" w:rsidRPr="00154D63">
        <w:rPr>
          <w:rFonts w:ascii="Times New Roman" w:hAnsi="Times New Roman" w:cs="Times New Roman"/>
          <w:sz w:val="24"/>
          <w:szCs w:val="24"/>
        </w:rPr>
        <w:t>możliwość zgłoszenia przez pracownika działającego bez adwokata lub radcy prawnego powództwa, pism procesowych oraz środków o</w:t>
      </w:r>
      <w:r>
        <w:rPr>
          <w:rFonts w:ascii="Times New Roman" w:hAnsi="Times New Roman" w:cs="Times New Roman"/>
          <w:sz w:val="24"/>
          <w:szCs w:val="24"/>
        </w:rPr>
        <w:t>dwoławczych ustnie do protokołu;</w:t>
      </w:r>
    </w:p>
    <w:p w14:paraId="03D13014" w14:textId="4FF3D3DC" w:rsidR="00386577" w:rsidRPr="00EA51C5" w:rsidRDefault="00386577" w:rsidP="00154D63">
      <w:pPr>
        <w:pStyle w:val="Akapitzlist"/>
        <w:widowControl w:val="0"/>
        <w:numPr>
          <w:ilvl w:val="0"/>
          <w:numId w:val="3"/>
        </w:numPr>
        <w:spacing w:after="20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wyłączenie stosowania przepisów ograniczających dopuszczalność dowodu ze ś</w:t>
      </w:r>
      <w:r w:rsidR="00154D63">
        <w:rPr>
          <w:rFonts w:ascii="Times New Roman" w:hAnsi="Times New Roman" w:cs="Times New Roman"/>
          <w:sz w:val="24"/>
          <w:szCs w:val="24"/>
        </w:rPr>
        <w:t>wiadków i z przesłuchania stron;</w:t>
      </w:r>
    </w:p>
    <w:p w14:paraId="0B2E315B" w14:textId="06788CCD" w:rsidR="00386577" w:rsidRPr="00EA51C5" w:rsidRDefault="00386577" w:rsidP="00154D63">
      <w:pPr>
        <w:pStyle w:val="Akapitzlist"/>
        <w:widowControl w:val="0"/>
        <w:numPr>
          <w:ilvl w:val="0"/>
          <w:numId w:val="3"/>
        </w:numPr>
        <w:spacing w:after="200" w:line="36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szeroki zakres czynności, które sąd może podjąć z urzędu (ustanowienie kuratora w trybie art. 69 k.p.c., dopozwanie, możliwość uwzględnienia z urzędu roszczenia alternatywnego, </w:t>
      </w: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4D63">
        <w:rPr>
          <w:rFonts w:ascii="Times New Roman" w:hAnsi="Times New Roman" w:cs="Times New Roman"/>
          <w:color w:val="000000" w:themeColor="text1"/>
          <w:sz w:val="24"/>
          <w:szCs w:val="24"/>
        </w:rPr>
        <w:t>iezgłoszonego przez pracownika);</w:t>
      </w:r>
    </w:p>
    <w:p w14:paraId="06282B7B" w14:textId="77777777" w:rsidR="00386577" w:rsidRPr="00EA51C5" w:rsidRDefault="00386577" w:rsidP="00154D63">
      <w:pPr>
        <w:pStyle w:val="Akapitzlist"/>
        <w:widowControl w:val="0"/>
        <w:numPr>
          <w:ilvl w:val="0"/>
          <w:numId w:val="3"/>
        </w:numPr>
        <w:spacing w:after="200" w:line="36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>specyfika rygoru natychmiastowej wykonalności.</w:t>
      </w:r>
    </w:p>
    <w:p w14:paraId="4E18C2BB" w14:textId="77777777" w:rsidR="00386577" w:rsidRPr="00EA51C5" w:rsidRDefault="00386577" w:rsidP="0038657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Szczególną uwagę należy poświęcić zagadnieniom procesowych i technicznych aspektów postępowania dowodowego w sprawach z zakresu prawa pracy, z uwzględnieniem kwestii analizy i oceny specyficznych dla spraw z tego zakresu środków dowodowych (np. akta osobowe pracownika, ewidencja czasu pracy), jak również sposobu redagowania postanowień dowodowych, w tym zwłaszcza postanowienia o dopuszczeniu dowodu z opinii biegłego z zakresu rachunkowości celem wyliczenia należnego pracownikowi wynagrodzenia (np. za pracę w godzinach nadliczbowych).</w:t>
      </w:r>
    </w:p>
    <w:p w14:paraId="26F370DA" w14:textId="77777777" w:rsidR="00386577" w:rsidRPr="00EA51C5" w:rsidRDefault="00386577" w:rsidP="00386577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Ponadto aplikanci powinni zapoznać się kwestią prawidłowego formułowania sentencji wyroków zasądzających roszczenia pracownicze, a zwłaszcza zakresu nadawanego temu wyrokowi rygoru natychmiastowej wykonalności oraz rozstrzygnięcia o kosztach postępowania. Aplikanci powinni także nabyć w toku praktyki umiejętność prawidłowego formułowania ugody w sprawie z zakresu prawa pracy.</w:t>
      </w:r>
    </w:p>
    <w:p w14:paraId="643D2AC4" w14:textId="77777777" w:rsidR="00386577" w:rsidRPr="00EA51C5" w:rsidRDefault="00386577" w:rsidP="003865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Zaleca się, aby aplikanci w trakcie praktyki zapoznawali się z konkretnymi sprawami z zakresu prawa pracy, uczestniczyli w posiedzeniach i rozprawach, na których te sprawy są rozpoznawane oraz aby powierzano im jak największą liczbę czynności, które pomogą utrwalić im w praktyce zdobytą podczas zajęć seminaryjnych wiedzę teoretyczną. Szczególny jednak nacisk należy położyć na to, aby podczas praktyki aplikanci opanowali w możliwie najwyższym stopniu umiejętność samodzielnego opracowywania projektów orzeczeń kończących postępowanie w tego rodzaju sprawach, wraz z uzasadnieniem. Po zakończonej praktyce zostanie przeprowadzony sprawdzian podczas, którego aplikanci będą zobowiązani do  przygotowania projektu wyroku z uzasadnieniem w sprawie z powództwa pracownika kwestionującego rozwiązanie stosunku pracy.</w:t>
      </w:r>
    </w:p>
    <w:p w14:paraId="7CB0973A" w14:textId="4430A1FE" w:rsidR="00771424" w:rsidRPr="00EA51C5" w:rsidRDefault="0003115E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1C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7B6260FE" w14:textId="4B637132" w:rsidR="00386577" w:rsidRPr="00EA51C5" w:rsidRDefault="00386577" w:rsidP="0038657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-</w:t>
      </w:r>
      <w:r w:rsidR="00984F36">
        <w:rPr>
          <w:rFonts w:ascii="Times New Roman" w:hAnsi="Times New Roman" w:cs="Times New Roman"/>
          <w:sz w:val="24"/>
          <w:szCs w:val="24"/>
        </w:rPr>
        <w:t xml:space="preserve"> sporządzenie </w:t>
      </w:r>
      <w:r w:rsidR="00154D63">
        <w:rPr>
          <w:rFonts w:ascii="Times New Roman" w:hAnsi="Times New Roman" w:cs="Times New Roman"/>
          <w:sz w:val="24"/>
          <w:szCs w:val="24"/>
        </w:rPr>
        <w:t>co najmniej dwóch</w:t>
      </w:r>
      <w:r w:rsidR="00984F36">
        <w:rPr>
          <w:rFonts w:ascii="Times New Roman" w:hAnsi="Times New Roman" w:cs="Times New Roman"/>
          <w:sz w:val="24"/>
          <w:szCs w:val="24"/>
        </w:rPr>
        <w:t xml:space="preserve"> projektów wyroków</w:t>
      </w:r>
      <w:r w:rsidR="00154D63">
        <w:rPr>
          <w:rFonts w:ascii="Times New Roman" w:hAnsi="Times New Roman" w:cs="Times New Roman"/>
          <w:sz w:val="24"/>
          <w:szCs w:val="24"/>
        </w:rPr>
        <w:t xml:space="preserve"> wraz z uzasadnieniami</w:t>
      </w:r>
      <w:bookmarkStart w:id="0" w:name="_GoBack"/>
      <w:bookmarkEnd w:id="0"/>
      <w:r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="00154D63">
        <w:rPr>
          <w:rFonts w:ascii="Times New Roman" w:hAnsi="Times New Roman" w:cs="Times New Roman"/>
          <w:sz w:val="24"/>
          <w:szCs w:val="24"/>
        </w:rPr>
        <w:t xml:space="preserve">i zarządzeniami </w:t>
      </w:r>
      <w:r w:rsidRPr="00EA51C5">
        <w:rPr>
          <w:rFonts w:ascii="Times New Roman" w:hAnsi="Times New Roman" w:cs="Times New Roman"/>
          <w:sz w:val="24"/>
          <w:szCs w:val="24"/>
        </w:rPr>
        <w:t>w sprawie z powództwa pracownika kwestionującego rozwiązanie stosunku pracy.</w:t>
      </w:r>
    </w:p>
    <w:p w14:paraId="48986E79" w14:textId="77777777" w:rsidR="00E520B5" w:rsidRPr="00EA51C5" w:rsidRDefault="00E520B5" w:rsidP="00E520B5">
      <w:pPr>
        <w:pStyle w:val="Teksttreci60"/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</w:p>
    <w:p w14:paraId="0E4ABF64" w14:textId="7ABFFAB9" w:rsidR="00186991" w:rsidRPr="00EA51C5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24"/>
          <w:szCs w:val="24"/>
        </w:rPr>
      </w:pPr>
      <w:r w:rsidRPr="00EA51C5">
        <w:rPr>
          <w:b/>
          <w:sz w:val="24"/>
          <w:szCs w:val="24"/>
        </w:rPr>
        <w:t xml:space="preserve">III.2.  ZALECENIA W SPRAWIE PRAKTYK PO </w:t>
      </w:r>
      <w:r w:rsidR="00386577" w:rsidRPr="00EA51C5">
        <w:rPr>
          <w:b/>
          <w:sz w:val="24"/>
          <w:szCs w:val="24"/>
        </w:rPr>
        <w:t>28</w:t>
      </w:r>
      <w:r w:rsidRPr="00EA51C5">
        <w:rPr>
          <w:b/>
          <w:sz w:val="24"/>
          <w:szCs w:val="24"/>
        </w:rPr>
        <w:t xml:space="preserve"> ZJEŹDZIE</w:t>
      </w:r>
    </w:p>
    <w:p w14:paraId="257F9EA9" w14:textId="77777777" w:rsidR="00186991" w:rsidRPr="00EA51C5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14:paraId="6B17CB71" w14:textId="0063679D" w:rsidR="00B35E0C" w:rsidRPr="00EA51C5" w:rsidRDefault="003E0435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24"/>
          <w:szCs w:val="24"/>
        </w:rPr>
      </w:pPr>
      <w:r w:rsidRPr="00EA51C5">
        <w:rPr>
          <w:b/>
          <w:sz w:val="24"/>
          <w:szCs w:val="24"/>
        </w:rPr>
        <w:t xml:space="preserve">Przedmiot zjazdu: </w:t>
      </w:r>
      <w:r w:rsidR="00386577" w:rsidRPr="00EA51C5">
        <w:rPr>
          <w:sz w:val="24"/>
          <w:szCs w:val="24"/>
        </w:rPr>
        <w:t>prawo ubezpieczeń społecznych</w:t>
      </w:r>
    </w:p>
    <w:p w14:paraId="2D16DF6A" w14:textId="77777777" w:rsidR="00757FA0" w:rsidRPr="00EA51C5" w:rsidRDefault="00757FA0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24"/>
          <w:szCs w:val="24"/>
        </w:rPr>
      </w:pPr>
    </w:p>
    <w:p w14:paraId="7DF0141E" w14:textId="630940AF" w:rsidR="00D7629E" w:rsidRPr="00EA51C5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A51C5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EA51C5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A51C5">
        <w:rPr>
          <w:rFonts w:ascii="Times New Roman" w:hAnsi="Times New Roman" w:cs="Times New Roman"/>
          <w:sz w:val="24"/>
          <w:szCs w:val="24"/>
        </w:rPr>
        <w:t xml:space="preserve">szczególną </w:t>
      </w:r>
      <w:r w:rsidR="00EE1805" w:rsidRPr="00EA51C5">
        <w:rPr>
          <w:rFonts w:ascii="Times New Roman" w:hAnsi="Times New Roman" w:cs="Times New Roman"/>
          <w:sz w:val="24"/>
          <w:szCs w:val="24"/>
        </w:rPr>
        <w:t>uwagę poświęcić zagadnieniom, w </w:t>
      </w:r>
      <w:r w:rsidRPr="00EA51C5">
        <w:rPr>
          <w:rFonts w:ascii="Times New Roman" w:hAnsi="Times New Roman" w:cs="Times New Roman"/>
          <w:sz w:val="24"/>
          <w:szCs w:val="24"/>
        </w:rPr>
        <w:t xml:space="preserve">zakres których wchodzą: </w:t>
      </w:r>
    </w:p>
    <w:p w14:paraId="72812FC8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zasady podlegania ubezpieczeniom społecznym (w systemie powszechnym i rolniczym);</w:t>
      </w:r>
    </w:p>
    <w:p w14:paraId="6112F9B9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składki na ubezpieczenia społeczne;</w:t>
      </w:r>
    </w:p>
    <w:p w14:paraId="300327F8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zasady ustalania prawa do świadczeń z ubezpieczenia społecznego;</w:t>
      </w:r>
    </w:p>
    <w:p w14:paraId="04210EF1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zwrot świadczeń nienależnie pobranych;</w:t>
      </w:r>
    </w:p>
    <w:p w14:paraId="0346EFB9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ubezpieczenie społeczne z tytułu choroby i macierzyństwa; zasiłek chorobowy, macierzyński, opiekuńczy i wyrównawczy;</w:t>
      </w:r>
    </w:p>
    <w:p w14:paraId="53673A36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ubezpieczenie społeczne z tytułu wypadków przy pracy i chorób zawodowych; pojęcie wypadku przy pracy (analiza elementów definicji); świadczenia z tytułu wypadków przy pracy przysługujące od organu rentowego;</w:t>
      </w:r>
    </w:p>
    <w:p w14:paraId="3A3117B1" w14:textId="77777777" w:rsidR="00386577" w:rsidRPr="00EA51C5" w:rsidRDefault="00386577" w:rsidP="007F474B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EA51C5">
        <w:rPr>
          <w:rFonts w:ascii="Times New Roman" w:eastAsia="Andale Sans UI" w:hAnsi="Times New Roman" w:cs="Times New Roman"/>
          <w:kern w:val="3"/>
          <w:sz w:val="24"/>
          <w:szCs w:val="24"/>
        </w:rPr>
        <w:t>orzekanie o stopniu niepełnosprawności.</w:t>
      </w:r>
    </w:p>
    <w:p w14:paraId="4401F63A" w14:textId="77777777" w:rsidR="00740D8D" w:rsidRPr="00EA51C5" w:rsidRDefault="00740D8D" w:rsidP="00740D8D">
      <w:pPr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4F1A63B" w14:textId="687C226F" w:rsidR="00517E09" w:rsidRPr="00EA51C5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EA51C5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EA51C5">
        <w:rPr>
          <w:rFonts w:ascii="Times New Roman" w:hAnsi="Times New Roman" w:cs="Times New Roman"/>
          <w:sz w:val="24"/>
          <w:szCs w:val="24"/>
        </w:rPr>
        <w:t xml:space="preserve">należy </w:t>
      </w:r>
      <w:r w:rsidRPr="00EA51C5">
        <w:rPr>
          <w:rFonts w:ascii="Times New Roman" w:hAnsi="Times New Roman" w:cs="Times New Roman"/>
          <w:sz w:val="24"/>
          <w:szCs w:val="24"/>
        </w:rPr>
        <w:t xml:space="preserve">poświęcić uwagę przede wszystkim zagadnieniom obejmującym: </w:t>
      </w:r>
    </w:p>
    <w:p w14:paraId="18994F43" w14:textId="4B5FA138" w:rsidR="00386577" w:rsidRPr="00EA51C5" w:rsidRDefault="00386577" w:rsidP="007F474B">
      <w:pPr>
        <w:pStyle w:val="Akapitzlist"/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właściwość rzeczowa sądów rejonowych i sądów okręgowych w sprawach z zakresu ubezpieczeń społecznych;</w:t>
      </w:r>
    </w:p>
    <w:p w14:paraId="4C828858" w14:textId="77777777" w:rsidR="00386577" w:rsidRPr="00EA51C5" w:rsidRDefault="00386577" w:rsidP="007F474B">
      <w:pPr>
        <w:pStyle w:val="Akapitzlist"/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strony postępowania w sprawach z zakresu ubezpieczeń społecznych, pojęcie „zainteresowanego” (art. 477</w:t>
      </w:r>
      <w:r w:rsidRPr="00EA51C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EA51C5">
        <w:rPr>
          <w:rFonts w:ascii="Times New Roman" w:hAnsi="Times New Roman" w:cs="Times New Roman"/>
          <w:sz w:val="24"/>
          <w:szCs w:val="24"/>
        </w:rPr>
        <w:t xml:space="preserve"> § 2 k.p.c.);</w:t>
      </w:r>
    </w:p>
    <w:p w14:paraId="38D64FA4" w14:textId="011316E4" w:rsidR="00386577" w:rsidRPr="00154D63" w:rsidRDefault="00386577" w:rsidP="00154D63">
      <w:pPr>
        <w:pStyle w:val="Akapitzlist"/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>zdolność sądowa organu rentowego oraz wojewódzkiego zespołu do spraw orzekania o niepełnosprawności;</w:t>
      </w:r>
      <w:r w:rsidR="00154D63">
        <w:rPr>
          <w:rFonts w:ascii="Times New Roman" w:hAnsi="Times New Roman" w:cs="Times New Roman"/>
          <w:sz w:val="24"/>
          <w:szCs w:val="24"/>
        </w:rPr>
        <w:t xml:space="preserve"> </w:t>
      </w:r>
      <w:r w:rsidRPr="00154D63">
        <w:rPr>
          <w:rFonts w:ascii="Times New Roman" w:hAnsi="Times New Roman" w:cs="Times New Roman"/>
          <w:color w:val="000000" w:themeColor="text1"/>
          <w:sz w:val="24"/>
          <w:szCs w:val="24"/>
        </w:rPr>
        <w:t>wymogi formalne odwołania jako pisma wszczynającego postępowanie w sprawie;</w:t>
      </w:r>
    </w:p>
    <w:p w14:paraId="10BA175B" w14:textId="77777777" w:rsidR="00386577" w:rsidRPr="00EA51C5" w:rsidRDefault="00386577" w:rsidP="007F474B">
      <w:pPr>
        <w:pStyle w:val="Akapitzlist"/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>możliwość zwrotu akt sprawy organowi rentowemu (art. 467 § 4 k.p.c.) oraz możliwość skierowania odwołania od decyzji organu rentowego do lekarza orzecznika ZUS do ponownego rozpatrzenia (art. 477</w:t>
      </w:r>
      <w:r w:rsidRPr="00EA51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</w:t>
      </w:r>
      <w:r w:rsidRPr="00EA51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k.p.c.); </w:t>
      </w:r>
    </w:p>
    <w:p w14:paraId="0973F31E" w14:textId="2D470660" w:rsidR="00386577" w:rsidRPr="00154D63" w:rsidRDefault="00386577" w:rsidP="00154D63">
      <w:pPr>
        <w:pStyle w:val="Akapitzlist"/>
        <w:widowControl w:val="0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1C5">
        <w:rPr>
          <w:rFonts w:ascii="Times New Roman" w:hAnsi="Times New Roman" w:cs="Times New Roman"/>
          <w:color w:val="000000" w:themeColor="text1"/>
          <w:sz w:val="24"/>
          <w:szCs w:val="24"/>
        </w:rPr>
        <w:t>rodzaje orzeczeń, jakie może wydać sąd ubezpieczeń społecznych;</w:t>
      </w:r>
      <w:r w:rsidR="00154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4D63">
        <w:rPr>
          <w:rFonts w:ascii="Times New Roman" w:hAnsi="Times New Roman" w:cs="Times New Roman"/>
          <w:color w:val="000000" w:themeColor="text1"/>
          <w:sz w:val="24"/>
          <w:szCs w:val="24"/>
        </w:rPr>
        <w:t>niedopuszczalność ugody.</w:t>
      </w:r>
    </w:p>
    <w:p w14:paraId="27A25052" w14:textId="77777777" w:rsidR="00483814" w:rsidRPr="00EA51C5" w:rsidRDefault="00483814" w:rsidP="009A0993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38F2F" w14:textId="77777777" w:rsidR="004601AF" w:rsidRPr="00EA51C5" w:rsidRDefault="004601AF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1C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2E9184E2" w14:textId="41486BD8" w:rsidR="00446D52" w:rsidRPr="00EA51C5" w:rsidRDefault="00446D52" w:rsidP="00446D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C5">
        <w:rPr>
          <w:rFonts w:ascii="Times New Roman" w:hAnsi="Times New Roman" w:cs="Times New Roman"/>
          <w:sz w:val="24"/>
          <w:szCs w:val="24"/>
        </w:rPr>
        <w:t xml:space="preserve">- </w:t>
      </w:r>
      <w:r w:rsidR="00386577" w:rsidRPr="00EA51C5">
        <w:rPr>
          <w:rFonts w:ascii="Times New Roman" w:hAnsi="Times New Roman" w:cs="Times New Roman"/>
          <w:sz w:val="24"/>
          <w:szCs w:val="24"/>
        </w:rPr>
        <w:t xml:space="preserve"> </w:t>
      </w:r>
      <w:r w:rsidRPr="00EA51C5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154D63">
        <w:rPr>
          <w:rFonts w:ascii="Times New Roman" w:hAnsi="Times New Roman" w:cs="Times New Roman"/>
          <w:sz w:val="24"/>
          <w:szCs w:val="24"/>
        </w:rPr>
        <w:t>co najmniej dwóch</w:t>
      </w:r>
      <w:r w:rsidRPr="00EA51C5">
        <w:rPr>
          <w:rFonts w:ascii="Times New Roman" w:hAnsi="Times New Roman" w:cs="Times New Roman"/>
          <w:sz w:val="24"/>
          <w:szCs w:val="24"/>
        </w:rPr>
        <w:t xml:space="preserve"> projektów </w:t>
      </w:r>
      <w:r w:rsidR="00154D63">
        <w:rPr>
          <w:rFonts w:ascii="Times New Roman" w:hAnsi="Times New Roman" w:cs="Times New Roman"/>
          <w:sz w:val="24"/>
          <w:szCs w:val="24"/>
        </w:rPr>
        <w:t>wyroków wraz z uzasadnieniami i zarządzeniami</w:t>
      </w:r>
      <w:r w:rsidRPr="00EA51C5">
        <w:rPr>
          <w:rFonts w:ascii="Times New Roman" w:hAnsi="Times New Roman" w:cs="Times New Roman"/>
          <w:sz w:val="24"/>
          <w:szCs w:val="24"/>
        </w:rPr>
        <w:t xml:space="preserve"> w sprawie o zasiłek chorobowy</w:t>
      </w:r>
      <w:r w:rsidR="00154D63">
        <w:rPr>
          <w:rFonts w:ascii="Times New Roman" w:hAnsi="Times New Roman" w:cs="Times New Roman"/>
          <w:sz w:val="24"/>
          <w:szCs w:val="24"/>
        </w:rPr>
        <w:t>.</w:t>
      </w:r>
    </w:p>
    <w:p w14:paraId="1FA39491" w14:textId="77777777" w:rsidR="00446D52" w:rsidRPr="00EA51C5" w:rsidRDefault="00446D52" w:rsidP="00446D52">
      <w:pPr>
        <w:pStyle w:val="Teksttreci60"/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</w:p>
    <w:p w14:paraId="70087AD2" w14:textId="305FED6B" w:rsidR="002F532C" w:rsidRPr="00EA51C5" w:rsidRDefault="002F532C" w:rsidP="002F532C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CA9C" w14:textId="77777777" w:rsidR="002F532C" w:rsidRPr="00EA51C5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EA51C5" w:rsidRDefault="002F532C" w:rsidP="00E520B5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3DC760CD" w:rsidR="002F532C" w:rsidRPr="00EA51C5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EA51C5" w:rsidSect="00E520B5">
      <w:footerReference w:type="default" r:id="rId11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C15F8" w14:textId="77777777" w:rsidR="00CB7A76" w:rsidRDefault="00CB7A76" w:rsidP="007A3737">
      <w:pPr>
        <w:spacing w:after="0" w:line="240" w:lineRule="auto"/>
      </w:pPr>
      <w:r>
        <w:separator/>
      </w:r>
    </w:p>
  </w:endnote>
  <w:endnote w:type="continuationSeparator" w:id="0">
    <w:p w14:paraId="1EBD0EF5" w14:textId="77777777" w:rsidR="00CB7A76" w:rsidRDefault="00CB7A76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958417"/>
      <w:docPartObj>
        <w:docPartGallery w:val="Page Numbers (Bottom of Page)"/>
        <w:docPartUnique/>
      </w:docPartObj>
    </w:sdtPr>
    <w:sdtEndPr/>
    <w:sdtContent>
      <w:p w14:paraId="77AF4659" w14:textId="092E265D" w:rsidR="002F532C" w:rsidRDefault="002F53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76">
          <w:rPr>
            <w:noProof/>
          </w:rPr>
          <w:t>1</w:t>
        </w:r>
        <w:r>
          <w:fldChar w:fldCharType="end"/>
        </w:r>
      </w:p>
    </w:sdtContent>
  </w:sdt>
  <w:p w14:paraId="010662F6" w14:textId="77777777" w:rsidR="007A3737" w:rsidRDefault="007A3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3D93" w14:textId="77777777" w:rsidR="00CB7A76" w:rsidRDefault="00CB7A76" w:rsidP="007A3737">
      <w:pPr>
        <w:spacing w:after="0" w:line="240" w:lineRule="auto"/>
      </w:pPr>
      <w:r>
        <w:separator/>
      </w:r>
    </w:p>
  </w:footnote>
  <w:footnote w:type="continuationSeparator" w:id="0">
    <w:p w14:paraId="20FA9B05" w14:textId="77777777" w:rsidR="00CB7A76" w:rsidRDefault="00CB7A76" w:rsidP="007A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0CB"/>
    <w:multiLevelType w:val="hybridMultilevel"/>
    <w:tmpl w:val="5E4CF81A"/>
    <w:lvl w:ilvl="0" w:tplc="AE52F8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0F3B21"/>
    <w:multiLevelType w:val="hybridMultilevel"/>
    <w:tmpl w:val="93C2219C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CDCCC578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92424"/>
    <w:multiLevelType w:val="hybridMultilevel"/>
    <w:tmpl w:val="4392C3BA"/>
    <w:lvl w:ilvl="0" w:tplc="59AC6E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712"/>
    <w:multiLevelType w:val="hybridMultilevel"/>
    <w:tmpl w:val="E97E20C8"/>
    <w:lvl w:ilvl="0" w:tplc="1DCA2F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F"/>
    <w:rsid w:val="00001562"/>
    <w:rsid w:val="00024877"/>
    <w:rsid w:val="000259B8"/>
    <w:rsid w:val="0002660C"/>
    <w:rsid w:val="0003115E"/>
    <w:rsid w:val="0005643D"/>
    <w:rsid w:val="00057771"/>
    <w:rsid w:val="00057ADE"/>
    <w:rsid w:val="00062D70"/>
    <w:rsid w:val="0007563E"/>
    <w:rsid w:val="00091BA7"/>
    <w:rsid w:val="00094546"/>
    <w:rsid w:val="000A4B55"/>
    <w:rsid w:val="000B711B"/>
    <w:rsid w:val="000C1537"/>
    <w:rsid w:val="000D47D3"/>
    <w:rsid w:val="000D72D7"/>
    <w:rsid w:val="000D7741"/>
    <w:rsid w:val="00113242"/>
    <w:rsid w:val="0012274A"/>
    <w:rsid w:val="0014494A"/>
    <w:rsid w:val="00154493"/>
    <w:rsid w:val="00154D63"/>
    <w:rsid w:val="001650F1"/>
    <w:rsid w:val="0018682B"/>
    <w:rsid w:val="00186991"/>
    <w:rsid w:val="00196F24"/>
    <w:rsid w:val="001B3145"/>
    <w:rsid w:val="001D1921"/>
    <w:rsid w:val="001D2601"/>
    <w:rsid w:val="00207F54"/>
    <w:rsid w:val="002166AC"/>
    <w:rsid w:val="00217BC0"/>
    <w:rsid w:val="0024286F"/>
    <w:rsid w:val="00272867"/>
    <w:rsid w:val="00281A6D"/>
    <w:rsid w:val="002834BA"/>
    <w:rsid w:val="00291B28"/>
    <w:rsid w:val="002979DB"/>
    <w:rsid w:val="002A2137"/>
    <w:rsid w:val="002A75B3"/>
    <w:rsid w:val="002A7BD1"/>
    <w:rsid w:val="002D4150"/>
    <w:rsid w:val="002E25A4"/>
    <w:rsid w:val="002E52C1"/>
    <w:rsid w:val="002F0913"/>
    <w:rsid w:val="002F532C"/>
    <w:rsid w:val="00315167"/>
    <w:rsid w:val="00330BA1"/>
    <w:rsid w:val="00340680"/>
    <w:rsid w:val="00343B4B"/>
    <w:rsid w:val="0034535B"/>
    <w:rsid w:val="00350801"/>
    <w:rsid w:val="003730BA"/>
    <w:rsid w:val="00386577"/>
    <w:rsid w:val="003949BE"/>
    <w:rsid w:val="003C2803"/>
    <w:rsid w:val="003E0435"/>
    <w:rsid w:val="004132D5"/>
    <w:rsid w:val="00422426"/>
    <w:rsid w:val="00424319"/>
    <w:rsid w:val="00434642"/>
    <w:rsid w:val="00446D52"/>
    <w:rsid w:val="00456305"/>
    <w:rsid w:val="004601AF"/>
    <w:rsid w:val="00462BBE"/>
    <w:rsid w:val="00463D54"/>
    <w:rsid w:val="004706A5"/>
    <w:rsid w:val="00483814"/>
    <w:rsid w:val="004B63D6"/>
    <w:rsid w:val="004E35CD"/>
    <w:rsid w:val="004F5B6D"/>
    <w:rsid w:val="00507C03"/>
    <w:rsid w:val="005114D9"/>
    <w:rsid w:val="00517E09"/>
    <w:rsid w:val="00532FE5"/>
    <w:rsid w:val="005522A4"/>
    <w:rsid w:val="00555E20"/>
    <w:rsid w:val="005644AA"/>
    <w:rsid w:val="005833B6"/>
    <w:rsid w:val="00585895"/>
    <w:rsid w:val="00590A69"/>
    <w:rsid w:val="005B1F43"/>
    <w:rsid w:val="005B787C"/>
    <w:rsid w:val="005C3332"/>
    <w:rsid w:val="005E0E2A"/>
    <w:rsid w:val="005F6D5F"/>
    <w:rsid w:val="00615EA6"/>
    <w:rsid w:val="0062460E"/>
    <w:rsid w:val="00636D92"/>
    <w:rsid w:val="006437AA"/>
    <w:rsid w:val="0064553D"/>
    <w:rsid w:val="006455CB"/>
    <w:rsid w:val="00651FF3"/>
    <w:rsid w:val="006539FC"/>
    <w:rsid w:val="0067042F"/>
    <w:rsid w:val="006773E5"/>
    <w:rsid w:val="006B3C24"/>
    <w:rsid w:val="006B5970"/>
    <w:rsid w:val="006E4ADB"/>
    <w:rsid w:val="006F4369"/>
    <w:rsid w:val="0072197F"/>
    <w:rsid w:val="00736D20"/>
    <w:rsid w:val="00740D8D"/>
    <w:rsid w:val="00754ECD"/>
    <w:rsid w:val="00757FA0"/>
    <w:rsid w:val="007637C5"/>
    <w:rsid w:val="00770C81"/>
    <w:rsid w:val="00770CCF"/>
    <w:rsid w:val="00771424"/>
    <w:rsid w:val="0078016A"/>
    <w:rsid w:val="007837A0"/>
    <w:rsid w:val="00792C77"/>
    <w:rsid w:val="007A3737"/>
    <w:rsid w:val="007B0D7D"/>
    <w:rsid w:val="007F1F09"/>
    <w:rsid w:val="007F3590"/>
    <w:rsid w:val="007F474B"/>
    <w:rsid w:val="007F64EA"/>
    <w:rsid w:val="0081050B"/>
    <w:rsid w:val="00820DC1"/>
    <w:rsid w:val="00823913"/>
    <w:rsid w:val="008268D6"/>
    <w:rsid w:val="008279B4"/>
    <w:rsid w:val="008555B6"/>
    <w:rsid w:val="0089632B"/>
    <w:rsid w:val="008A214D"/>
    <w:rsid w:val="008B33F3"/>
    <w:rsid w:val="008E6A09"/>
    <w:rsid w:val="008F4D2D"/>
    <w:rsid w:val="0090544C"/>
    <w:rsid w:val="009054EE"/>
    <w:rsid w:val="00912AFD"/>
    <w:rsid w:val="00935D02"/>
    <w:rsid w:val="0094588C"/>
    <w:rsid w:val="00957792"/>
    <w:rsid w:val="00984F36"/>
    <w:rsid w:val="00997613"/>
    <w:rsid w:val="009A0993"/>
    <w:rsid w:val="009B5F5E"/>
    <w:rsid w:val="009B6A2F"/>
    <w:rsid w:val="009B7686"/>
    <w:rsid w:val="009D2105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4B36"/>
    <w:rsid w:val="00A96274"/>
    <w:rsid w:val="00AC3A2C"/>
    <w:rsid w:val="00AC3D44"/>
    <w:rsid w:val="00AF17BA"/>
    <w:rsid w:val="00B141A6"/>
    <w:rsid w:val="00B20EB2"/>
    <w:rsid w:val="00B35E0C"/>
    <w:rsid w:val="00B6065F"/>
    <w:rsid w:val="00B61B41"/>
    <w:rsid w:val="00B64A5F"/>
    <w:rsid w:val="00B81010"/>
    <w:rsid w:val="00B82DE6"/>
    <w:rsid w:val="00C005C1"/>
    <w:rsid w:val="00C12BA7"/>
    <w:rsid w:val="00C12DF3"/>
    <w:rsid w:val="00C17795"/>
    <w:rsid w:val="00C32188"/>
    <w:rsid w:val="00C71817"/>
    <w:rsid w:val="00C752CA"/>
    <w:rsid w:val="00C7586B"/>
    <w:rsid w:val="00C90DAB"/>
    <w:rsid w:val="00C94EE3"/>
    <w:rsid w:val="00CA66FE"/>
    <w:rsid w:val="00CB7A76"/>
    <w:rsid w:val="00CC245C"/>
    <w:rsid w:val="00CD7CC9"/>
    <w:rsid w:val="00CF3A5D"/>
    <w:rsid w:val="00CF5FD5"/>
    <w:rsid w:val="00D0656E"/>
    <w:rsid w:val="00D111DB"/>
    <w:rsid w:val="00D15323"/>
    <w:rsid w:val="00D30854"/>
    <w:rsid w:val="00D43EBE"/>
    <w:rsid w:val="00D5290B"/>
    <w:rsid w:val="00D52C0A"/>
    <w:rsid w:val="00D5421A"/>
    <w:rsid w:val="00D7351B"/>
    <w:rsid w:val="00D7629E"/>
    <w:rsid w:val="00D9035B"/>
    <w:rsid w:val="00D92474"/>
    <w:rsid w:val="00DA74D2"/>
    <w:rsid w:val="00DA74F0"/>
    <w:rsid w:val="00DD2273"/>
    <w:rsid w:val="00DD2678"/>
    <w:rsid w:val="00DE0CC4"/>
    <w:rsid w:val="00DE4251"/>
    <w:rsid w:val="00DE7A7C"/>
    <w:rsid w:val="00DF2B03"/>
    <w:rsid w:val="00DF32FA"/>
    <w:rsid w:val="00E05AD3"/>
    <w:rsid w:val="00E34EE2"/>
    <w:rsid w:val="00E520B5"/>
    <w:rsid w:val="00E64B16"/>
    <w:rsid w:val="00E84478"/>
    <w:rsid w:val="00EA51C5"/>
    <w:rsid w:val="00EB4EA0"/>
    <w:rsid w:val="00ED6A7F"/>
    <w:rsid w:val="00EE1805"/>
    <w:rsid w:val="00EF1B81"/>
    <w:rsid w:val="00F07C80"/>
    <w:rsid w:val="00F2357D"/>
    <w:rsid w:val="00F360F4"/>
    <w:rsid w:val="00F45BC2"/>
    <w:rsid w:val="00F5611B"/>
    <w:rsid w:val="00F6114C"/>
    <w:rsid w:val="00F65563"/>
    <w:rsid w:val="00F65EB8"/>
    <w:rsid w:val="00F66DEC"/>
    <w:rsid w:val="00F75BA4"/>
    <w:rsid w:val="00F76B60"/>
    <w:rsid w:val="00F825BA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ssip.gov.pl/node/7958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4914-8214-44C9-BFDB-0D1C1876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Mariusz Kucharczyk</cp:lastModifiedBy>
  <cp:revision>2</cp:revision>
  <cp:lastPrinted>2022-03-17T15:47:00Z</cp:lastPrinted>
  <dcterms:created xsi:type="dcterms:W3CDTF">2022-09-19T10:29:00Z</dcterms:created>
  <dcterms:modified xsi:type="dcterms:W3CDTF">2022-09-19T10:29:00Z</dcterms:modified>
</cp:coreProperties>
</file>