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4E" w:rsidRPr="0006654E" w:rsidRDefault="0006654E" w:rsidP="0006654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Kraków, dnia </w:t>
      </w:r>
      <w:r w:rsidR="00BF28D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73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kwietnia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23E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6654E" w:rsidRPr="0006654E" w:rsidRDefault="0006654E" w:rsidP="0006654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</w:t>
      </w:r>
      <w:r w:rsidR="00A23E7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23E7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23E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06654E" w:rsidRPr="0006654E" w:rsidRDefault="0006654E" w:rsidP="0006654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Patroni Koordynatorzy</w:t>
      </w:r>
    </w:p>
    <w:p w:rsidR="0006654E" w:rsidRPr="0006654E" w:rsidRDefault="0006654E" w:rsidP="0006654E">
      <w:pPr>
        <w:spacing w:after="0" w:line="36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oraz Patroni Praktyk</w:t>
      </w:r>
    </w:p>
    <w:p w:rsidR="0006654E" w:rsidRPr="0006654E" w:rsidRDefault="0006654E" w:rsidP="0006654E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aplikantów aplikacji prokuratorskiej</w:t>
      </w:r>
    </w:p>
    <w:p w:rsidR="0006654E" w:rsidRPr="0006654E" w:rsidRDefault="0006654E" w:rsidP="0006654E">
      <w:pPr>
        <w:spacing w:after="0" w:line="36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6654E" w:rsidRPr="0006654E" w:rsidRDefault="0006654E" w:rsidP="00066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praktyk aplikantów </w:t>
      </w:r>
      <w:r w:rsidR="00A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rocznika aplikacji uzupełniającej prokuratorskiej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XX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zjeździe</w:t>
      </w:r>
    </w:p>
    <w:p w:rsidR="0006654E" w:rsidRPr="0006654E" w:rsidRDefault="0006654E" w:rsidP="00066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              i Prokuratury w Krakowie Nr 132/2019 z dnia 15 marca 2019 roku w sprawie szczegółowych zasad odbywania praktyki przez aplikantów aplikacji sędziowskiej i prokuratorskiej, uprzejmie przedstawiam szczegółowy zakres tematyczny, który powinien być przedmiotem praktyk aplikantów aplikacji uzupełniającej prokuratorskiej odbywanych w wymiarze 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dnia w okresie od </w:t>
      </w:r>
      <w:r w:rsidR="00A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A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A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1 dnia w okresie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1</w:t>
      </w:r>
      <w:r w:rsidR="00A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w prokuraturach rejonowych u prokuratorów wykonujących zadania z zakresu prawa cywilnego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6654E" w:rsidRPr="0006654E" w:rsidRDefault="0006654E" w:rsidP="00066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praktyki jest zaznajomienie aplikantów z czynnościami i metodyką pracy patronów praktyk oraz doskonalenie umiejętności wykorzystania wiedzy teoretycznej              i znajomości orzecznictwa. Każdorazowo praktyka powinna utrwalić wiedzę zdobytą podczas  poprzedzających ją zajęć seminaryjnych w ramach zjazdu.</w:t>
      </w:r>
    </w:p>
    <w:p w:rsidR="0006654E" w:rsidRPr="0006654E" w:rsidRDefault="0006654E" w:rsidP="00066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 aplikacji prokuratorskiej, który  odbędzie się w dniach od </w:t>
      </w:r>
      <w:r w:rsidR="00A23E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23E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roku będą następujące zagadnienia:                            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6654E" w:rsidRDefault="0006654E" w:rsidP="000665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-  </w:t>
      </w:r>
      <w:r w:rsidRPr="0006654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Wybrane zagadnienia związane z udziałem prokuratora w postępowaniu cywilnym</w:t>
      </w:r>
      <w:r w:rsidR="00373DD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 xml:space="preserve">Zdolność prawna i zdolność do czynności prawnych. Forma czynności prawnych. Wady oświadczenia woli. Nieważność a bezskuteczność czynności prawnych. Skarga pauliańska. Roszczenie o uznanie umowy za bezskuteczną (art. 59k.c.). Istota zobowiązania. Zasada </w:t>
      </w:r>
      <w:r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lastRenderedPageBreak/>
        <w:t>swobody umów i jej granice. Odpowiedzialność z tytułu czynów niedozwolonych (art. 415 k.c., art. 444 k.c., art. 445 k.c. i art. 448 k.c.)</w:t>
      </w:r>
    </w:p>
    <w:p w:rsidR="00B72908" w:rsidRDefault="0006654E" w:rsidP="00066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 xml:space="preserve">- </w:t>
      </w:r>
      <w:r w:rsidRPr="0006654E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Pozew jako pismo procesowe wszczynające proces cywilny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 xml:space="preserve">. </w:t>
      </w:r>
    </w:p>
    <w:p w:rsidR="0006654E" w:rsidRPr="00B1685A" w:rsidRDefault="0006654E" w:rsidP="000665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konieczne pozwu. Wniosek o udzielenie zabezpieczenia – przede wszystkim w sprawach z tytułu czynów niedozwolonych. Zwrot, odrzucenie i cofnięcie pozwu. Rodzaje powództw ze szczególnym uwzględnieniem art.189 k.p.c. i art. 10 ustawy o księgach wieczystych i hipotece. Odpowiednie stosowanie przepisów o pozwie do wniosku w postępowaniu nieprocesowym. Zasada koncentracji materiału procesowego (art. 207 i 217 k.p.c.). Związanie sądu cywilnego prawomocnym wyrokiem karnym na podstawie art. 11 k.p.c. Rozkład ciężaru dowodu w postępowaniu cywilnym (art. 6 k.c.).</w:t>
      </w:r>
    </w:p>
    <w:p w:rsidR="006F1678" w:rsidRDefault="0006654E" w:rsidP="0006654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144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06654E">
        <w:rPr>
          <w:rFonts w:ascii="Times New Roman" w:eastAsia="Calibri" w:hAnsi="Times New Roman" w:cs="Times New Roman"/>
          <w:b/>
          <w:bCs/>
          <w:iCs/>
          <w:kern w:val="144"/>
          <w:sz w:val="24"/>
          <w:szCs w:val="24"/>
          <w:lang w:eastAsia="pl-PL"/>
        </w:rPr>
        <w:t>Udział prokuratora w sprawach z zakresu postępowania cywilnego</w:t>
      </w:r>
      <w:r>
        <w:rPr>
          <w:rFonts w:ascii="Times New Roman" w:eastAsia="Calibri" w:hAnsi="Times New Roman" w:cs="Times New Roman"/>
          <w:b/>
          <w:bCs/>
          <w:iCs/>
          <w:kern w:val="144"/>
          <w:sz w:val="24"/>
          <w:szCs w:val="24"/>
          <w:lang w:eastAsia="pl-PL"/>
        </w:rPr>
        <w:t xml:space="preserve">. </w:t>
      </w:r>
    </w:p>
    <w:p w:rsidR="0006654E" w:rsidRPr="0006654E" w:rsidRDefault="0006654E" w:rsidP="0006654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</w:pPr>
      <w:r w:rsidRPr="0006654E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Normatywne podstawy, przesłanki i formy udziału prokuratora w postępowaniu cywilnym. Procesowa i materialno-prawna legitymacja prokuratora do wszczęcia postępowania cywilnego. Powództwa na rzecz oznaczonej osoby (w tym skutki wstąpienia tej osoby do procesu). Powództwa przeciwko wszystkim podmiotom stosunku prawnego. Powództwa prokuratora w sprawach niemajątkowych z zakresu prawa rodzinnego. Powaga rzeczy osądzonej w sprawie z powództwa prokuratora. Inicjowanie postępowań nieprocesowych przewidzianych w regulacjach kodeksowych i regulacjach szczególnych. Wstąpienie prokuratora do postępowań cywilnych wszczętych przez inne podmioty (obowiązki sądu, pozycja prokuratora i jej procesowe konsekwencje, odstąpienie od udziału w sprawie). Zasady i tryb zawiadamiania prokuratora przez sąd o toczących się postępowaniach cywilnych. Regulacje dotyczące udziału prokuratora w postępowaniu cywilnym zawarte w przepisach Regulaminu wewnętrznego urzędowania powszechnych jednostek organizacyjnych prokuratury.</w:t>
      </w:r>
    </w:p>
    <w:p w:rsidR="006F1678" w:rsidRDefault="0006654E" w:rsidP="0006654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144"/>
          <w:sz w:val="24"/>
          <w:szCs w:val="24"/>
          <w:lang w:eastAsia="pl-PL"/>
        </w:rPr>
      </w:pPr>
      <w:r w:rsidRPr="0006654E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- </w:t>
      </w:r>
      <w:r w:rsidRPr="0006654E">
        <w:rPr>
          <w:rFonts w:ascii="Times New Roman" w:eastAsia="Calibri" w:hAnsi="Times New Roman" w:cs="Times New Roman"/>
          <w:b/>
          <w:bCs/>
          <w:iCs/>
          <w:kern w:val="144"/>
          <w:sz w:val="24"/>
          <w:szCs w:val="24"/>
          <w:lang w:eastAsia="pl-PL"/>
        </w:rPr>
        <w:t>Wszczęcie postępowania procesowego jako jedna z form udziału prokuratora w postępowaniu cywilnym</w:t>
      </w:r>
      <w:r>
        <w:rPr>
          <w:rFonts w:ascii="Times New Roman" w:eastAsia="Calibri" w:hAnsi="Times New Roman" w:cs="Times New Roman"/>
          <w:b/>
          <w:bCs/>
          <w:iCs/>
          <w:kern w:val="144"/>
          <w:sz w:val="24"/>
          <w:szCs w:val="24"/>
          <w:lang w:eastAsia="pl-PL"/>
        </w:rPr>
        <w:t xml:space="preserve">. </w:t>
      </w:r>
    </w:p>
    <w:p w:rsidR="0006654E" w:rsidRPr="0006654E" w:rsidRDefault="0006654E" w:rsidP="0006654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</w:pPr>
      <w:r w:rsidRPr="0006654E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Powództwa niesamodzielne prokuratora, wytaczane na rzecz oznaczonej osoby (pozew o zapłatę, o przepadek świadczenia, o uznanie za niegodnego dziedziczenia, powództwa regresowe wytaczane na podstawie regulacji pozakodeksowych przy zastosowaniu art. 55 k.p.c.).</w:t>
      </w:r>
    </w:p>
    <w:p w:rsidR="0006654E" w:rsidRPr="0006654E" w:rsidRDefault="0006654E" w:rsidP="0006654E">
      <w:pPr>
        <w:tabs>
          <w:tab w:val="left" w:pos="561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6654E" w:rsidRPr="0006654E" w:rsidRDefault="0006654E" w:rsidP="00066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Zasadniczym celem praktyki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 </w:t>
      </w:r>
      <w:r w:rsidR="005300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aplikantów z czynnościami z zakresu prawa cywilnego podejmowanymi przez prokuratorów – ze szczególnym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uwzględnieniem działań w sprawach, w których prokurator wytaczał powództwo</w:t>
      </w:r>
      <w:r w:rsidR="00E25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Sporządzanie tego rodzaju pism. Prowadzenie czynności wyjaśniających oraz gromadzenie niezbędnych dowodów w celu wykazania istnienia przesłanek material</w:t>
      </w:r>
      <w:r w:rsidR="00A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E25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– prawnych </w:t>
      </w:r>
      <w:r w:rsidR="00A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E25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wyt</w:t>
      </w:r>
      <w:r w:rsidR="00A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E25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czenia powództwa. Wykorzystywanie materiałów dowodowych zebranych w sprawach karnych do działań na odcinku cywilnym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06654E" w:rsidRPr="0006654E" w:rsidRDefault="0006654E" w:rsidP="00066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58E9" w:rsidRPr="00E258E9" w:rsidRDefault="00E258E9" w:rsidP="00E258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:rsidR="00E258E9" w:rsidRPr="00E258E9" w:rsidRDefault="00E258E9" w:rsidP="00E258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rejestracji spraw cywilnych w prokuraturze poprzez zapoznanie się z urządzeniami rejestrowymi, sposobem dekretowania spraw, techniką wyłączania materiałów z postępowania karnego, zakładania akt nowej sprawy „Pc” i zasad jej wykreślania z urządzeń ewidencyjnych jako sprawy zakończonej;</w:t>
      </w:r>
    </w:p>
    <w:p w:rsidR="00E258E9" w:rsidRPr="00E258E9" w:rsidRDefault="00E258E9" w:rsidP="00E258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projektu planu czynności podejmowanych przez prokuratora</w:t>
      </w: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reakcji na wniosek stron o podjęcie czynności w trybie postępowania cywilnego oraz w sprawach podejmowanych przez prokuratora z urzędu w związku </w:t>
      </w: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wyłączeniem – na odcinek postępowania cywilnego – materiałów </w:t>
      </w: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prowadzonych bądź nadzorowanych spraw karnych;</w:t>
      </w:r>
    </w:p>
    <w:p w:rsidR="00E258E9" w:rsidRPr="00E258E9" w:rsidRDefault="00E258E9" w:rsidP="00E258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odezw (z uwzględnieniem podstawy prawnej) kierowanych w takich sprawach do właściwych organów/instytucji o nadesłanie dokumentów, które mogą być niezbędne do prawidłowego rozpoznania sprawy (np. akty stanu cywilnego, dokumenty leczenia, zaświadczenia o rozpoznanej chorobie psychicznej, niedorozwoju umysłowym lub uzależnieniu, akta sądowe itp.);</w:t>
      </w:r>
    </w:p>
    <w:p w:rsidR="00E258E9" w:rsidRPr="00E258E9" w:rsidRDefault="00E258E9" w:rsidP="00E258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zgromadzonego w sprawie materiału dowodowego pod kątem podjęcia decyzji końcowej dotyczącej sposobu załatwienia sprawy, tj. ustalenia, czy zaistniały przesłanki formalne i materialno-prawne w celu ustalenia do zainicjowania postępowania sądowego poprzez skierowanie pozwu lub wniosku, czy zaistniały w sprawie podstawy do wstąpienia – na podstawie art. 7 k.p.c. i art. 60 § 1 k.p.c. – do toczącego się już postępowania sądowego;</w:t>
      </w:r>
    </w:p>
    <w:p w:rsidR="00E258E9" w:rsidRPr="00E258E9" w:rsidRDefault="00E258E9" w:rsidP="00E258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opracowanie, stosownie do poczynionych ustaleń, projektu właściwego pisma inicjującego postępowanie sądowe (pozwu lub wniosku), jak również projektu odpowiedzi do zainteresowanego o braku przesłanek formalnych i materialnych do wywiedzenia wyżej wymienionych środków prawnych, bądź o braku podstaw prawnych do zgłoszenia przez prokuratora udziału w postepowaniu toczącym się przed sądem, wszczętym przez osoby uprawnione.</w:t>
      </w:r>
    </w:p>
    <w:p w:rsidR="0006654E" w:rsidRPr="0006654E" w:rsidRDefault="0006654E" w:rsidP="000665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258E9" w:rsidRPr="00E258E9" w:rsidRDefault="0006654E" w:rsidP="00E258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E258E9" w:rsidRPr="00E258E9">
        <w:rPr>
          <w:rFonts w:ascii="Times New Roman" w:eastAsia="Calibri" w:hAnsi="Times New Roman" w:cs="Times New Roman"/>
          <w:sz w:val="24"/>
          <w:szCs w:val="24"/>
          <w:lang w:eastAsia="pl-PL"/>
        </w:rPr>
        <w:t>W związku z powyższym zaleca się, aby aplikanci w trakcie praktyki zapoznawali się z konkretnymi sprawami z wyżej wymienionego zakresu i aby powierzano im jak największą liczbę czynności, które pozwolą na prawidłowe sporządzanie pozwów i wniosków.</w:t>
      </w:r>
    </w:p>
    <w:p w:rsidR="00E258E9" w:rsidRPr="00E258E9" w:rsidRDefault="00E258E9" w:rsidP="00E258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Calibri" w:hAnsi="Times New Roman" w:cs="Times New Roman"/>
          <w:sz w:val="24"/>
          <w:szCs w:val="24"/>
          <w:lang w:eastAsia="pl-PL"/>
        </w:rPr>
        <w:t>Istotnym przy ocenie przez patronów praktyk prac wykonywanych przez aplikantów, zwłaszcza projektów sporządzanych przez nich pozwów lub wniosków w sprawach cywilnych jest zwracanie uwagi nie tylko na merytoryczną trafność i formalną poprawność samego rozstrzygnięcia, ale i na rodzaj użytej argumentacji, logikę i poprawność językową. Celem przedmiotowej praktyki jest bowiem również wykształcenie u aplikantów umiejętności właściwej oceny prawnej decyzji podejmowanych w toku postępowania w sprawach cywilnych, obrony własnego stanowiska w sprawie oraz zastosowania prawidłowej argumentacji.</w:t>
      </w:r>
    </w:p>
    <w:p w:rsidR="0006654E" w:rsidRPr="0006654E" w:rsidRDefault="0006654E" w:rsidP="00E258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06654E" w:rsidRPr="0006654E" w:rsidRDefault="0006654E" w:rsidP="0006654E">
      <w:pPr>
        <w:spacing w:after="0"/>
        <w:ind w:left="354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6654E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                                               Kierownik</w:t>
      </w:r>
    </w:p>
    <w:p w:rsidR="0006654E" w:rsidRPr="0006654E" w:rsidRDefault="0006654E" w:rsidP="0006654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6654E">
        <w:rPr>
          <w:rFonts w:ascii="Cambria" w:eastAsia="Times New Roman" w:hAnsi="Cambria" w:cs="Times New Roman"/>
          <w:b/>
          <w:sz w:val="20"/>
          <w:szCs w:val="20"/>
          <w:lang w:eastAsia="pl-PL"/>
        </w:rPr>
        <w:t>Działu Dydaktycznego</w:t>
      </w:r>
    </w:p>
    <w:p w:rsidR="0006654E" w:rsidRPr="0006654E" w:rsidRDefault="0006654E" w:rsidP="0006654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6654E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="000A4DF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w </w:t>
      </w:r>
      <w:r w:rsidR="000A4DFB" w:rsidRPr="0006654E">
        <w:rPr>
          <w:rFonts w:ascii="Cambria" w:eastAsia="Times New Roman" w:hAnsi="Cambria" w:cs="Times New Roman"/>
          <w:b/>
          <w:sz w:val="20"/>
          <w:szCs w:val="20"/>
          <w:lang w:eastAsia="pl-PL"/>
        </w:rPr>
        <w:t>Ośrodk</w:t>
      </w:r>
      <w:r w:rsidR="000A4DF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u </w:t>
      </w:r>
      <w:r w:rsidRPr="0006654E">
        <w:rPr>
          <w:rFonts w:ascii="Cambria" w:eastAsia="Times New Roman" w:hAnsi="Cambria" w:cs="Times New Roman"/>
          <w:b/>
          <w:sz w:val="20"/>
          <w:szCs w:val="20"/>
          <w:lang w:eastAsia="pl-PL"/>
        </w:rPr>
        <w:t>Aplikacji Prokuratorskiej</w:t>
      </w:r>
    </w:p>
    <w:p w:rsidR="0006654E" w:rsidRPr="0006654E" w:rsidRDefault="0006654E" w:rsidP="0006654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6654E">
        <w:rPr>
          <w:rFonts w:ascii="Cambria" w:eastAsia="Times New Roman" w:hAnsi="Cambria" w:cs="Times New Roman"/>
          <w:b/>
          <w:sz w:val="20"/>
          <w:szCs w:val="20"/>
          <w:lang w:eastAsia="pl-PL"/>
        </w:rPr>
        <w:t>Krajowej Szkoły Sądownictwa i Prokuratury</w:t>
      </w:r>
    </w:p>
    <w:p w:rsidR="0006654E" w:rsidRPr="0006654E" w:rsidRDefault="0006654E" w:rsidP="0006654E">
      <w:pPr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/>
        <w:ind w:left="3540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</w:pPr>
      <w:r w:rsidRPr="0006654E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Marta Zin</w:t>
      </w:r>
    </w:p>
    <w:p w:rsidR="0006654E" w:rsidRPr="0006654E" w:rsidRDefault="0006654E" w:rsidP="0006654E">
      <w:pPr>
        <w:spacing w:after="0"/>
        <w:ind w:left="3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6654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prokurator </w:t>
      </w:r>
    </w:p>
    <w:p w:rsidR="0006654E" w:rsidRPr="0006654E" w:rsidRDefault="0006654E" w:rsidP="00066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before="120" w:after="120" w:line="240" w:lineRule="auto"/>
        <w:ind w:left="41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47E7C" w:rsidRDefault="00747E7C"/>
    <w:sectPr w:rsidR="00747E7C" w:rsidSect="00AE33F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3F" w:rsidRDefault="00AE4E3F">
      <w:pPr>
        <w:spacing w:after="0" w:line="240" w:lineRule="auto"/>
      </w:pPr>
      <w:r>
        <w:separator/>
      </w:r>
    </w:p>
  </w:endnote>
  <w:endnote w:type="continuationSeparator" w:id="0">
    <w:p w:rsidR="00AE4E3F" w:rsidRDefault="00AE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Default="0053003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73D0C">
      <w:rPr>
        <w:noProof/>
      </w:rPr>
      <w:t>2</w:t>
    </w:r>
    <w:r>
      <w:rPr>
        <w:noProof/>
      </w:rPr>
      <w:fldChar w:fldCharType="end"/>
    </w:r>
  </w:p>
  <w:p w:rsidR="00AE33FA" w:rsidRDefault="00AE4E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AE4E3F" w:rsidP="00AE33FA">
          <w:pPr>
            <w:pStyle w:val="Stopka"/>
            <w:rPr>
              <w:sz w:val="4"/>
              <w:szCs w:val="4"/>
            </w:rPr>
          </w:pPr>
        </w:p>
      </w:tc>
    </w:tr>
  </w:tbl>
  <w:p w:rsidR="00AE33FA" w:rsidRPr="00A944C8" w:rsidRDefault="0053003C" w:rsidP="00AE33F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53003C" w:rsidP="00AE33F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AE4E3F" w:rsidP="00AE33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3F" w:rsidRDefault="00AE4E3F">
      <w:pPr>
        <w:spacing w:after="0" w:line="240" w:lineRule="auto"/>
      </w:pPr>
      <w:r>
        <w:separator/>
      </w:r>
    </w:p>
  </w:footnote>
  <w:footnote w:type="continuationSeparator" w:id="0">
    <w:p w:rsidR="00AE4E3F" w:rsidRDefault="00AE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Pr="009B38B3" w:rsidRDefault="0053003C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Default="0006654E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03C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AE33FA" w:rsidRDefault="00AE4E3F" w:rsidP="00AE33FA">
    <w:pPr>
      <w:pStyle w:val="Nagwek"/>
      <w:ind w:right="4959"/>
      <w:jc w:val="center"/>
      <w:rPr>
        <w:b/>
      </w:rPr>
    </w:pPr>
  </w:p>
  <w:p w:rsidR="00AE33FA" w:rsidRPr="009E7ADE" w:rsidRDefault="00AE4E3F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53003C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53003C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AE33FA" w:rsidRPr="004F17DC" w:rsidRDefault="00AE4E3F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8F83243"/>
    <w:multiLevelType w:val="hybridMultilevel"/>
    <w:tmpl w:val="4FE4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31427"/>
    <w:multiLevelType w:val="hybridMultilevel"/>
    <w:tmpl w:val="124A1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FFD6028"/>
    <w:multiLevelType w:val="hybridMultilevel"/>
    <w:tmpl w:val="4FE4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4E"/>
    <w:rsid w:val="0006654E"/>
    <w:rsid w:val="000A4DFB"/>
    <w:rsid w:val="00240191"/>
    <w:rsid w:val="00273D0C"/>
    <w:rsid w:val="00373DDA"/>
    <w:rsid w:val="004473F8"/>
    <w:rsid w:val="004B2697"/>
    <w:rsid w:val="0053003C"/>
    <w:rsid w:val="005C70B1"/>
    <w:rsid w:val="006F1678"/>
    <w:rsid w:val="00747E7C"/>
    <w:rsid w:val="00A23E79"/>
    <w:rsid w:val="00AE4E3F"/>
    <w:rsid w:val="00B72908"/>
    <w:rsid w:val="00BA671D"/>
    <w:rsid w:val="00BF28D9"/>
    <w:rsid w:val="00D211B3"/>
    <w:rsid w:val="00DE2358"/>
    <w:rsid w:val="00E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654E"/>
  </w:style>
  <w:style w:type="paragraph" w:styleId="Nagwek">
    <w:name w:val="header"/>
    <w:basedOn w:val="Normalny"/>
    <w:link w:val="NagwekZnak"/>
    <w:rsid w:val="000665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665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6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654E"/>
  </w:style>
  <w:style w:type="paragraph" w:styleId="Nagwek">
    <w:name w:val="header"/>
    <w:basedOn w:val="Normalny"/>
    <w:link w:val="NagwekZnak"/>
    <w:rsid w:val="000665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665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09C7-44D7-406F-8279-B8DB21DA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2022-04-08T06:07:00Z</dcterms:created>
  <dcterms:modified xsi:type="dcterms:W3CDTF">2022-04-08T06:07:00Z</dcterms:modified>
</cp:coreProperties>
</file>