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537063" w:rsidRDefault="0058633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9B1695">
        <w:rPr>
          <w:rFonts w:ascii="Times New Roman" w:hAnsi="Times New Roman" w:cs="Times New Roman"/>
          <w:sz w:val="24"/>
          <w:szCs w:val="24"/>
        </w:rPr>
        <w:tab/>
      </w:r>
      <w:r w:rsidR="009C39F4" w:rsidRPr="00537063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070062">
        <w:rPr>
          <w:rFonts w:ascii="Times New Roman" w:hAnsi="Times New Roman" w:cs="Times New Roman"/>
          <w:sz w:val="24"/>
          <w:szCs w:val="24"/>
        </w:rPr>
        <w:t xml:space="preserve">20 maja </w:t>
      </w:r>
      <w:r w:rsidR="009B1695">
        <w:rPr>
          <w:rFonts w:ascii="Times New Roman" w:hAnsi="Times New Roman" w:cs="Times New Roman"/>
          <w:sz w:val="24"/>
          <w:szCs w:val="24"/>
        </w:rPr>
        <w:t xml:space="preserve">2025 roku </w:t>
      </w:r>
    </w:p>
    <w:p w:rsidR="00944825" w:rsidRPr="00537063" w:rsidRDefault="00944825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44825" w:rsidRPr="00537063" w:rsidRDefault="009D2210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OAP-II.420.3.3</w:t>
      </w:r>
      <w:r w:rsidR="00020FC2" w:rsidRPr="00537063">
        <w:rPr>
          <w:rFonts w:ascii="Times New Roman" w:hAnsi="Times New Roman" w:cs="Times New Roman"/>
          <w:sz w:val="24"/>
          <w:szCs w:val="24"/>
        </w:rPr>
        <w:t>.2024</w:t>
      </w:r>
    </w:p>
    <w:p w:rsidR="009C39F4" w:rsidRPr="00537063" w:rsidRDefault="00070062" w:rsidP="00020FC2">
      <w:pPr>
        <w:spacing w:after="12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AD4" w:rsidRPr="00537063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9C39F4" w:rsidRPr="00537063" w:rsidRDefault="009C39F4" w:rsidP="00070062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Patroni Koordynatorzy</w:t>
      </w:r>
    </w:p>
    <w:p w:rsidR="009C39F4" w:rsidRPr="00537063" w:rsidRDefault="009C39F4" w:rsidP="00070062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oraz Patroni </w:t>
      </w:r>
      <w:r w:rsidR="001C643B" w:rsidRPr="00537063">
        <w:rPr>
          <w:rFonts w:ascii="Times New Roman" w:hAnsi="Times New Roman" w:cs="Times New Roman"/>
          <w:b/>
          <w:sz w:val="24"/>
          <w:szCs w:val="24"/>
        </w:rPr>
        <w:t>p</w:t>
      </w:r>
      <w:r w:rsidRPr="00537063">
        <w:rPr>
          <w:rFonts w:ascii="Times New Roman" w:hAnsi="Times New Roman" w:cs="Times New Roman"/>
          <w:b/>
          <w:sz w:val="24"/>
          <w:szCs w:val="24"/>
        </w:rPr>
        <w:t>raktyk</w:t>
      </w:r>
    </w:p>
    <w:p w:rsidR="009C39F4" w:rsidRDefault="009C39F4" w:rsidP="00070062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aplikantów aplikacji prokuratorskiej</w:t>
      </w:r>
    </w:p>
    <w:p w:rsidR="00070062" w:rsidRPr="00537063" w:rsidRDefault="00070062" w:rsidP="00070062">
      <w:pPr>
        <w:spacing w:after="12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9C39F4" w:rsidRPr="00537063" w:rsidRDefault="009B1695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Zalecenia dotyczące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praktyk aplikant</w:t>
      </w:r>
      <w:r w:rsidR="00944825" w:rsidRPr="00537063">
        <w:rPr>
          <w:rFonts w:ascii="Times New Roman" w:hAnsi="Times New Roman" w:cs="Times New Roman"/>
          <w:b/>
          <w:i/>
          <w:sz w:val="24"/>
          <w:szCs w:val="24"/>
        </w:rPr>
        <w:t>ów aplikacji prokuratorskiej X</w:t>
      </w:r>
      <w:r w:rsidR="007E5AD4" w:rsidRPr="00537063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>rocznika po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zjeździe</w:t>
      </w:r>
    </w:p>
    <w:p w:rsidR="009C39F4" w:rsidRPr="00537063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70062" w:rsidRDefault="009C39F4" w:rsidP="003E14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A9E">
        <w:rPr>
          <w:rFonts w:ascii="Times New Roman" w:hAnsi="Times New Roman" w:cs="Times New Roman"/>
          <w:sz w:val="24"/>
          <w:szCs w:val="24"/>
        </w:rPr>
        <w:t>W oparciu o §</w:t>
      </w:r>
      <w:r w:rsidR="005052C3" w:rsidRPr="00073A9E">
        <w:rPr>
          <w:rFonts w:ascii="Times New Roman" w:hAnsi="Times New Roman" w:cs="Times New Roman"/>
          <w:sz w:val="24"/>
          <w:szCs w:val="24"/>
        </w:rPr>
        <w:t xml:space="preserve">1 ust.2 </w:t>
      </w:r>
      <w:r w:rsidRPr="00073A9E">
        <w:rPr>
          <w:rFonts w:ascii="Times New Roman" w:hAnsi="Times New Roman" w:cs="Times New Roman"/>
          <w:sz w:val="24"/>
          <w:szCs w:val="24"/>
        </w:rPr>
        <w:t xml:space="preserve">zarządzenia Dyrektora Krajowej Szkoły Sądownictwa </w:t>
      </w:r>
      <w:r w:rsidR="0087730E" w:rsidRPr="00073A9E">
        <w:rPr>
          <w:rFonts w:ascii="Times New Roman" w:hAnsi="Times New Roman" w:cs="Times New Roman"/>
          <w:sz w:val="24"/>
          <w:szCs w:val="24"/>
        </w:rPr>
        <w:br/>
      </w:r>
      <w:r w:rsidRPr="00073A9E">
        <w:rPr>
          <w:rFonts w:ascii="Times New Roman" w:hAnsi="Times New Roman" w:cs="Times New Roman"/>
          <w:sz w:val="24"/>
          <w:szCs w:val="24"/>
        </w:rPr>
        <w:t xml:space="preserve"> i Prokuratury w Krakowie Nr </w:t>
      </w:r>
      <w:r w:rsidR="005052C3" w:rsidRPr="00073A9E">
        <w:rPr>
          <w:rFonts w:ascii="Times New Roman" w:hAnsi="Times New Roman" w:cs="Times New Roman"/>
          <w:sz w:val="24"/>
          <w:szCs w:val="24"/>
        </w:rPr>
        <w:t>539</w:t>
      </w:r>
      <w:r w:rsidRPr="00073A9E">
        <w:rPr>
          <w:rFonts w:ascii="Times New Roman" w:hAnsi="Times New Roman" w:cs="Times New Roman"/>
          <w:sz w:val="24"/>
          <w:szCs w:val="24"/>
        </w:rPr>
        <w:t>/20</w:t>
      </w:r>
      <w:r w:rsidR="005052C3" w:rsidRPr="00073A9E">
        <w:rPr>
          <w:rFonts w:ascii="Times New Roman" w:hAnsi="Times New Roman" w:cs="Times New Roman"/>
          <w:sz w:val="24"/>
          <w:szCs w:val="24"/>
        </w:rPr>
        <w:t>21</w:t>
      </w:r>
      <w:r w:rsidRPr="00073A9E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073A9E">
        <w:rPr>
          <w:rFonts w:ascii="Times New Roman" w:hAnsi="Times New Roman" w:cs="Times New Roman"/>
          <w:sz w:val="24"/>
          <w:szCs w:val="24"/>
        </w:rPr>
        <w:t>27 października</w:t>
      </w:r>
      <w:r w:rsidRPr="00073A9E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073A9E">
        <w:rPr>
          <w:rFonts w:ascii="Times New Roman" w:hAnsi="Times New Roman" w:cs="Times New Roman"/>
          <w:sz w:val="24"/>
          <w:szCs w:val="24"/>
        </w:rPr>
        <w:t>21</w:t>
      </w:r>
      <w:r w:rsidRPr="00073A9E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073A9E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073A9E">
        <w:rPr>
          <w:rFonts w:ascii="Times New Roman" w:hAnsi="Times New Roman" w:cs="Times New Roman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070062">
        <w:rPr>
          <w:rFonts w:ascii="Times New Roman" w:hAnsi="Times New Roman" w:cs="Times New Roman"/>
          <w:sz w:val="24"/>
          <w:szCs w:val="24"/>
        </w:rPr>
        <w:t xml:space="preserve">9 do 20 czerwca 2025 r. w prokuraturach rejonowych ( 2 tyg), a od 23 do 27 czerwca 2025 roku </w:t>
      </w:r>
      <w:r w:rsidR="00AD5060">
        <w:rPr>
          <w:rFonts w:ascii="Times New Roman" w:hAnsi="Times New Roman" w:cs="Times New Roman"/>
          <w:sz w:val="24"/>
          <w:szCs w:val="24"/>
        </w:rPr>
        <w:br/>
      </w:r>
      <w:r w:rsidR="00E938F3">
        <w:rPr>
          <w:rFonts w:ascii="Times New Roman" w:hAnsi="Times New Roman" w:cs="Times New Roman"/>
          <w:sz w:val="24"/>
          <w:szCs w:val="24"/>
        </w:rPr>
        <w:t>w</w:t>
      </w:r>
      <w:r w:rsidR="00652DBC">
        <w:rPr>
          <w:rFonts w:ascii="Times New Roman" w:hAnsi="Times New Roman" w:cs="Times New Roman"/>
          <w:sz w:val="24"/>
          <w:szCs w:val="24"/>
        </w:rPr>
        <w:t xml:space="preserve"> wydziałach </w:t>
      </w:r>
      <w:r w:rsidR="00070062">
        <w:rPr>
          <w:rFonts w:ascii="Times New Roman" w:hAnsi="Times New Roman" w:cs="Times New Roman"/>
          <w:sz w:val="24"/>
          <w:szCs w:val="24"/>
        </w:rPr>
        <w:t>odwoławczych</w:t>
      </w:r>
      <w:r w:rsidR="00E938F3">
        <w:rPr>
          <w:rFonts w:ascii="Times New Roman" w:hAnsi="Times New Roman" w:cs="Times New Roman"/>
          <w:sz w:val="24"/>
          <w:szCs w:val="24"/>
        </w:rPr>
        <w:t xml:space="preserve"> są</w:t>
      </w:r>
      <w:r w:rsidR="00652DBC">
        <w:rPr>
          <w:rFonts w:ascii="Times New Roman" w:hAnsi="Times New Roman" w:cs="Times New Roman"/>
          <w:sz w:val="24"/>
          <w:szCs w:val="24"/>
        </w:rPr>
        <w:t>dów</w:t>
      </w:r>
      <w:r w:rsidR="00070062">
        <w:rPr>
          <w:rFonts w:ascii="Times New Roman" w:hAnsi="Times New Roman" w:cs="Times New Roman"/>
          <w:sz w:val="24"/>
          <w:szCs w:val="24"/>
        </w:rPr>
        <w:t xml:space="preserve"> okręgowych ( 1 tydz.).</w:t>
      </w:r>
    </w:p>
    <w:p w:rsidR="00070062" w:rsidRDefault="00070062" w:rsidP="0007006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062">
        <w:rPr>
          <w:rFonts w:ascii="Times New Roman" w:hAnsi="Times New Roman" w:cs="Times New Roman"/>
          <w:sz w:val="24"/>
          <w:szCs w:val="24"/>
        </w:rPr>
        <w:t xml:space="preserve">Celem praktyki jest sporządzanie projektów środków odwoławczych, zapoznanie aplikantów z czynnościami prokuratora w postępowaniu odwoławczym, a także udział </w:t>
      </w:r>
      <w:r w:rsidR="00AD5060">
        <w:rPr>
          <w:rFonts w:ascii="Times New Roman" w:hAnsi="Times New Roman" w:cs="Times New Roman"/>
          <w:sz w:val="24"/>
          <w:szCs w:val="24"/>
        </w:rPr>
        <w:br/>
      </w:r>
      <w:r w:rsidRPr="00070062">
        <w:rPr>
          <w:rFonts w:ascii="Times New Roman" w:hAnsi="Times New Roman" w:cs="Times New Roman"/>
          <w:sz w:val="24"/>
          <w:szCs w:val="24"/>
        </w:rPr>
        <w:t>w rozprawach odwoławczych.</w:t>
      </w:r>
    </w:p>
    <w:p w:rsidR="008F6BF6" w:rsidRPr="00586334" w:rsidRDefault="00070062" w:rsidP="008F6BF6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3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praktyk w prokuraturach</w:t>
      </w:r>
      <w:r w:rsidR="008F6BF6" w:rsidRPr="005863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rejonowych winni zadbać, aby aplikanci:</w:t>
      </w:r>
    </w:p>
    <w:p w:rsidR="00586334" w:rsidRPr="00586334" w:rsidRDefault="00586334" w:rsidP="00586334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opracowali co najmniej 4 projekty apelacji w sprawach karnych najlepiej w oparciu o różne uchybienia </w:t>
      </w:r>
    </w:p>
    <w:p w:rsidR="00586334" w:rsidRPr="00586334" w:rsidRDefault="00586334" w:rsidP="00586334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34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opracowali co najmniej 2 stanowiska prokuratora o odstąpieniu od wywiedzenia apelacji w sprawach karnych</w:t>
      </w:r>
    </w:p>
    <w:p w:rsidR="00586334" w:rsidRPr="00586334" w:rsidRDefault="00586334" w:rsidP="00586334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34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opracowali co najmniej 2 zażalenia w sprawach karnych</w:t>
      </w:r>
    </w:p>
    <w:p w:rsidR="00586334" w:rsidRPr="00586334" w:rsidRDefault="00586334" w:rsidP="00586334">
      <w:pPr>
        <w:spacing w:after="120"/>
        <w:ind w:firstLine="708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586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zapoznali się z czynnościami związanymi z udziałem prokuratora w postępowaniu odwoławczym </w:t>
      </w:r>
    </w:p>
    <w:p w:rsidR="00586334" w:rsidRPr="00586334" w:rsidRDefault="00586334" w:rsidP="0058633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3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praktyk w sądach odwoławczych winni zadbać, aby aplikanci:</w:t>
      </w:r>
    </w:p>
    <w:p w:rsidR="00586334" w:rsidRPr="00586334" w:rsidRDefault="00586334" w:rsidP="0058633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wzięli udział w co najmniej 2 rozprawach przed sądem mając możliwość zapoznania się z przebiegiem rozprawy, w tym udziałem prokuratora w postępowaniu przed sądem odwoławczym, rodzajem rozstrzygnięć sądu odwoławczego. </w:t>
      </w:r>
    </w:p>
    <w:p w:rsidR="00586334" w:rsidRPr="00BA6DAC" w:rsidRDefault="00586334" w:rsidP="008F6BF6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6334" w:rsidRPr="00BA6DAC" w:rsidRDefault="008F6BF6" w:rsidP="00586334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DAC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powyżej wskazanych czynności aplikanci powinni uczestniczyć w oględzinach miejsc zdarzenia oraz rozprawach i posiedzeniach sądu (również w charak</w:t>
      </w:r>
      <w:r w:rsidR="00586334">
        <w:rPr>
          <w:rFonts w:ascii="Times New Roman" w:eastAsia="Times New Roman" w:hAnsi="Times New Roman" w:cs="Times New Roman"/>
          <w:sz w:val="24"/>
          <w:szCs w:val="24"/>
          <w:lang w:eastAsia="pl-PL"/>
        </w:rPr>
        <w:t>terze oskarżycieli publicznych).</w:t>
      </w:r>
    </w:p>
    <w:p w:rsidR="003E2316" w:rsidRPr="00537063" w:rsidRDefault="003E2316" w:rsidP="00BA6DA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643B" w:rsidRPr="00537063" w:rsidRDefault="001C643B" w:rsidP="001C64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C39F4" w:rsidRPr="00537063" w:rsidRDefault="009C39F4" w:rsidP="00FF2587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Kierownik 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Działu Dydaktycznego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99" w:rsidRPr="00537063" w:rsidRDefault="00784999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BD5D54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P</w:t>
      </w:r>
      <w:r w:rsidR="009C39F4" w:rsidRPr="00537063">
        <w:rPr>
          <w:rFonts w:ascii="Times New Roman" w:hAnsi="Times New Roman" w:cs="Times New Roman"/>
          <w:b/>
          <w:sz w:val="24"/>
          <w:szCs w:val="24"/>
        </w:rPr>
        <w:t>rokurator</w:t>
      </w:r>
    </w:p>
    <w:p w:rsid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DAC" w:rsidRPr="00537063" w:rsidRDefault="00BA6DAC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Default="00537063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86334" w:rsidRDefault="00586334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86334" w:rsidRPr="00537063" w:rsidRDefault="00586334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93CAF" w:rsidRPr="00537063" w:rsidRDefault="003E14E1" w:rsidP="007849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do zaleceń</w:t>
      </w:r>
      <w:r w:rsidR="0058633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16</w:t>
      </w:r>
      <w:r w:rsidR="00FF2587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 X</w:t>
      </w:r>
      <w:r w:rsidR="00784999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t>rocznika aplikacji prokuratorskiej</w:t>
      </w:r>
      <w:r w:rsidRPr="005370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A6DAC" w:rsidRPr="002E1A27" w:rsidRDefault="00586334" w:rsidP="00586334">
      <w:pPr>
        <w:spacing w:after="120" w:line="360" w:lineRule="auto"/>
        <w:ind w:firstLine="708"/>
        <w:jc w:val="both"/>
        <w:rPr>
          <w:rFonts w:ascii="Times New Roman" w:eastAsiaTheme="minorEastAsia" w:hAnsi="Times New Roman"/>
          <w:kern w:val="144"/>
          <w:sz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Przedmiotem 16</w:t>
      </w:r>
      <w:r w:rsidR="00020FC2"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FF2587" w:rsidRPr="00537063">
        <w:rPr>
          <w:rFonts w:ascii="Times New Roman" w:hAnsi="Times New Roman" w:cs="Times New Roman"/>
          <w:sz w:val="24"/>
          <w:szCs w:val="24"/>
        </w:rPr>
        <w:t>zjazdu aplikacji  prokuratorskie</w:t>
      </w:r>
      <w:r w:rsidR="00020FC2" w:rsidRPr="00537063">
        <w:rPr>
          <w:rFonts w:ascii="Times New Roman" w:hAnsi="Times New Roman" w:cs="Times New Roman"/>
          <w:sz w:val="24"/>
          <w:szCs w:val="24"/>
        </w:rPr>
        <w:t xml:space="preserve">j, który odbędzie się w dniach </w:t>
      </w:r>
      <w:r>
        <w:rPr>
          <w:rFonts w:ascii="Times New Roman" w:hAnsi="Times New Roman" w:cs="Times New Roman"/>
          <w:sz w:val="24"/>
          <w:szCs w:val="24"/>
        </w:rPr>
        <w:t xml:space="preserve">2-6 czerwca 2025 r. będzie </w:t>
      </w:r>
    </w:p>
    <w:p w:rsidR="00586334" w:rsidRPr="00586334" w:rsidRDefault="00586334" w:rsidP="00586334">
      <w:pPr>
        <w:keepNext/>
        <w:keepLines/>
        <w:numPr>
          <w:ilvl w:val="0"/>
          <w:numId w:val="23"/>
        </w:numPr>
        <w:spacing w:before="360" w:after="36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586334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Prawo karne materialne</w:t>
      </w:r>
    </w:p>
    <w:p w:rsidR="00586334" w:rsidRPr="00586334" w:rsidRDefault="00586334" w:rsidP="00586334">
      <w:pPr>
        <w:spacing w:after="120" w:line="360" w:lineRule="auto"/>
        <w:ind w:firstLine="284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86334">
        <w:rPr>
          <w:rFonts w:ascii="Times New Roman" w:eastAsia="Times New Roman" w:hAnsi="Times New Roman" w:cs="Times New Roman"/>
          <w:b/>
          <w:sz w:val="24"/>
          <w:lang w:eastAsia="pl-PL"/>
        </w:rPr>
        <w:t>Przestępstwa przeciwko mieniu.</w:t>
      </w:r>
    </w:p>
    <w:p w:rsidR="00586334" w:rsidRPr="00586334" w:rsidRDefault="00586334" w:rsidP="00586334">
      <w:pPr>
        <w:keepNext/>
        <w:spacing w:before="480" w:after="360" w:line="36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863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Prawo karne wojskowe materialne</w:t>
      </w:r>
    </w:p>
    <w:p w:rsidR="00586334" w:rsidRPr="00586334" w:rsidRDefault="00586334" w:rsidP="00586334">
      <w:pPr>
        <w:numPr>
          <w:ilvl w:val="0"/>
          <w:numId w:val="23"/>
        </w:num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3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karne procesowe</w:t>
      </w:r>
    </w:p>
    <w:p w:rsidR="00586334" w:rsidRPr="00586334" w:rsidRDefault="00586334" w:rsidP="00586334">
      <w:pPr>
        <w:spacing w:after="120" w:line="360" w:lineRule="auto"/>
        <w:ind w:firstLine="284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8633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Postępowanie odwoławcze: </w:t>
      </w:r>
    </w:p>
    <w:p w:rsidR="00586334" w:rsidRPr="00586334" w:rsidRDefault="00586334" w:rsidP="0058633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86334">
        <w:rPr>
          <w:rFonts w:ascii="Times New Roman" w:eastAsia="Times New Roman" w:hAnsi="Times New Roman" w:cs="Times New Roman"/>
          <w:sz w:val="24"/>
          <w:lang w:eastAsia="pl-PL"/>
        </w:rPr>
        <w:t>Zaskarżanie orzeczeń</w:t>
      </w:r>
      <w:r w:rsidRPr="0058633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– </w:t>
      </w:r>
      <w:r w:rsidRPr="00586334">
        <w:rPr>
          <w:rFonts w:ascii="Times New Roman" w:eastAsia="Times New Roman" w:hAnsi="Times New Roman" w:cs="Times New Roman"/>
          <w:sz w:val="24"/>
          <w:lang w:eastAsia="pl-PL"/>
        </w:rPr>
        <w:t xml:space="preserve">postępowanie apelacyjne i zażaleniowe. Ocena orzeczenia sądu I instancji. Terminy. Granice i kierunek środka odwoławczego. Podstawy odwoławcze. Sporządzanie apelacji i zażaleń. Przebieg postępowania odwoławczego. Ocena zasadności środków odwoławczych innych uczestników postępowania. Rodzaje rozstrzygnięć sądu odwoławczego. </w:t>
      </w:r>
    </w:p>
    <w:p w:rsidR="00586334" w:rsidRDefault="00586334" w:rsidP="0058633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</w:p>
    <w:p w:rsidR="00586334" w:rsidRPr="00586334" w:rsidRDefault="00586334" w:rsidP="00586334">
      <w:pPr>
        <w:spacing w:after="120" w:line="360" w:lineRule="auto"/>
        <w:jc w:val="both"/>
        <w:rPr>
          <w:rFonts w:ascii="Times New Roman" w:eastAsia="Times New Roman" w:hAnsi="Times New Roman" w:cs="Times New Roman"/>
          <w:kern w:val="144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Praktyka ma przygotować do sprawdzianu, który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odbędzie się </w:t>
      </w:r>
      <w:r w:rsidRPr="00586334">
        <w:rPr>
          <w:rFonts w:ascii="Times New Roman" w:eastAsia="Times New Roman" w:hAnsi="Times New Roman" w:cs="Times New Roman"/>
          <w:sz w:val="24"/>
          <w:lang w:eastAsia="pl-PL"/>
        </w:rPr>
        <w:t xml:space="preserve">na zjeździe 17/po zjeździe 16 w dniu 30 </w:t>
      </w:r>
      <w:r>
        <w:rPr>
          <w:rFonts w:ascii="Times New Roman" w:eastAsia="Times New Roman" w:hAnsi="Times New Roman" w:cs="Times New Roman"/>
          <w:sz w:val="24"/>
          <w:lang w:eastAsia="pl-PL"/>
        </w:rPr>
        <w:t>czerwca 2025 roku, którego przedmiotem będzie sporządzenie,</w:t>
      </w:r>
      <w:r w:rsidRPr="00586334">
        <w:rPr>
          <w:rFonts w:ascii="Times New Roman" w:eastAsia="Times New Roman" w:hAnsi="Times New Roman" w:cs="Times New Roman"/>
          <w:sz w:val="24"/>
          <w:lang w:eastAsia="pl-PL"/>
        </w:rPr>
        <w:t xml:space="preserve"> stosownie do dokonanej przez aplikanta oceny przedłożo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nych mu materiałów, </w:t>
      </w:r>
      <w:r w:rsidRPr="00586334">
        <w:rPr>
          <w:rFonts w:ascii="Times New Roman" w:eastAsia="Times New Roman" w:hAnsi="Times New Roman" w:cs="Times New Roman"/>
          <w:sz w:val="24"/>
          <w:lang w:eastAsia="pl-PL"/>
        </w:rPr>
        <w:t>projektu apelacji w sprawie karnej albo stanowiska w sprawie odstąpienia od jej sporządzania.</w:t>
      </w:r>
    </w:p>
    <w:p w:rsidR="00093CAF" w:rsidRPr="002818DB" w:rsidRDefault="00093CAF" w:rsidP="002818DB">
      <w:pPr>
        <w:jc w:val="both"/>
        <w:rPr>
          <w:b/>
        </w:rPr>
      </w:pPr>
    </w:p>
    <w:sectPr w:rsidR="00093CAF" w:rsidRPr="002818DB" w:rsidSect="00734B8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D3" w:rsidRDefault="003031D3">
      <w:pPr>
        <w:spacing w:after="0" w:line="240" w:lineRule="auto"/>
      </w:pPr>
      <w:r>
        <w:separator/>
      </w:r>
    </w:p>
  </w:endnote>
  <w:endnote w:type="continuationSeparator" w:id="0">
    <w:p w:rsidR="003031D3" w:rsidRDefault="0030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C727B">
      <w:rPr>
        <w:noProof/>
      </w:rPr>
      <w:t>2</w:t>
    </w:r>
    <w:r>
      <w:rPr>
        <w:noProof/>
      </w:rPr>
      <w:fldChar w:fldCharType="end"/>
    </w:r>
  </w:p>
  <w:p w:rsidR="00734B8B" w:rsidRDefault="00734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734B8B" w:rsidTr="00734B8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734B8B" w:rsidRPr="0074505E" w:rsidRDefault="00734B8B" w:rsidP="00734B8B">
          <w:pPr>
            <w:pStyle w:val="Stopka"/>
            <w:rPr>
              <w:sz w:val="4"/>
              <w:szCs w:val="4"/>
            </w:rPr>
          </w:pPr>
        </w:p>
      </w:tc>
    </w:tr>
  </w:tbl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734B8B" w:rsidRDefault="00734B8B" w:rsidP="0073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D3" w:rsidRDefault="003031D3">
      <w:pPr>
        <w:spacing w:after="0" w:line="240" w:lineRule="auto"/>
      </w:pPr>
      <w:r>
        <w:separator/>
      </w:r>
    </w:p>
  </w:footnote>
  <w:footnote w:type="continuationSeparator" w:id="0">
    <w:p w:rsidR="003031D3" w:rsidRDefault="0030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Pr="009B38B3" w:rsidRDefault="00734B8B" w:rsidP="00734B8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 w:rsidP="00734B8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734B8B" w:rsidRDefault="00734B8B" w:rsidP="00734B8B">
    <w:pPr>
      <w:pStyle w:val="Nagwek"/>
      <w:ind w:right="4959"/>
      <w:jc w:val="center"/>
      <w:rPr>
        <w:b/>
      </w:rPr>
    </w:pPr>
  </w:p>
  <w:p w:rsidR="00734B8B" w:rsidRPr="009E7ADE" w:rsidRDefault="00734B8B" w:rsidP="00734B8B">
    <w:pPr>
      <w:pStyle w:val="Nagwek"/>
      <w:ind w:left="-851" w:right="5526"/>
      <w:jc w:val="center"/>
      <w:rPr>
        <w:b/>
        <w:sz w:val="8"/>
        <w:szCs w:val="8"/>
      </w:rPr>
    </w:pPr>
  </w:p>
  <w:p w:rsidR="00734B8B" w:rsidRPr="00551ABF" w:rsidRDefault="00734B8B" w:rsidP="00734B8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734B8B" w:rsidRDefault="00734B8B" w:rsidP="00734B8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734B8B" w:rsidRPr="00D021CB" w:rsidRDefault="00734B8B" w:rsidP="00734B8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F40"/>
    <w:multiLevelType w:val="hybridMultilevel"/>
    <w:tmpl w:val="B6EC158A"/>
    <w:lvl w:ilvl="0" w:tplc="6FACB3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96427A"/>
    <w:multiLevelType w:val="hybridMultilevel"/>
    <w:tmpl w:val="4768F518"/>
    <w:lvl w:ilvl="0" w:tplc="805CEFC0">
      <w:start w:val="1"/>
      <w:numFmt w:val="decimal"/>
      <w:lvlText w:val="%1."/>
      <w:lvlJc w:val="left"/>
      <w:pPr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137D66D0"/>
    <w:multiLevelType w:val="hybridMultilevel"/>
    <w:tmpl w:val="47863C1C"/>
    <w:lvl w:ilvl="0" w:tplc="0974F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95968"/>
    <w:multiLevelType w:val="hybridMultilevel"/>
    <w:tmpl w:val="833888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459F4"/>
    <w:multiLevelType w:val="hybridMultilevel"/>
    <w:tmpl w:val="9BD231F8"/>
    <w:lvl w:ilvl="0" w:tplc="7994968A">
      <w:start w:val="1"/>
      <w:numFmt w:val="upperRoman"/>
      <w:lvlText w:val="%1."/>
      <w:lvlJc w:val="left"/>
      <w:pPr>
        <w:ind w:left="1287" w:hanging="72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D31E3"/>
    <w:multiLevelType w:val="hybridMultilevel"/>
    <w:tmpl w:val="7D6408FC"/>
    <w:lvl w:ilvl="0" w:tplc="DB667E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426F3"/>
    <w:multiLevelType w:val="hybridMultilevel"/>
    <w:tmpl w:val="CA20E0DC"/>
    <w:lvl w:ilvl="0" w:tplc="97587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EA7A7B"/>
    <w:multiLevelType w:val="hybridMultilevel"/>
    <w:tmpl w:val="75EC74E4"/>
    <w:lvl w:ilvl="0" w:tplc="A1A6E082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7113427F"/>
    <w:multiLevelType w:val="hybridMultilevel"/>
    <w:tmpl w:val="47DACF96"/>
    <w:lvl w:ilvl="0" w:tplc="CF5208A6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74605F20"/>
    <w:multiLevelType w:val="hybridMultilevel"/>
    <w:tmpl w:val="01F8D3A4"/>
    <w:lvl w:ilvl="0" w:tplc="B5E21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72147"/>
    <w:multiLevelType w:val="hybridMultilevel"/>
    <w:tmpl w:val="A32C4032"/>
    <w:lvl w:ilvl="0" w:tplc="E4A07C9E">
      <w:start w:val="1"/>
      <w:numFmt w:val="decimal"/>
      <w:pStyle w:val="Listaosb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2"/>
  </w:num>
  <w:num w:numId="15">
    <w:abstractNumId w:val="15"/>
  </w:num>
  <w:num w:numId="16">
    <w:abstractNumId w:val="17"/>
  </w:num>
  <w:num w:numId="17">
    <w:abstractNumId w:val="18"/>
  </w:num>
  <w:num w:numId="18">
    <w:abstractNumId w:val="16"/>
  </w:num>
  <w:num w:numId="19">
    <w:abstractNumId w:val="0"/>
  </w:num>
  <w:num w:numId="20">
    <w:abstractNumId w:val="20"/>
  </w:num>
  <w:num w:numId="21">
    <w:abstractNumId w:val="14"/>
  </w:num>
  <w:num w:numId="22">
    <w:abstractNumId w:val="2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11321"/>
    <w:rsid w:val="00020FC2"/>
    <w:rsid w:val="0004273E"/>
    <w:rsid w:val="0004358B"/>
    <w:rsid w:val="000641D1"/>
    <w:rsid w:val="0007004D"/>
    <w:rsid w:val="00070062"/>
    <w:rsid w:val="00073A9E"/>
    <w:rsid w:val="000937D0"/>
    <w:rsid w:val="00093CAF"/>
    <w:rsid w:val="000A5846"/>
    <w:rsid w:val="000B4076"/>
    <w:rsid w:val="001C3166"/>
    <w:rsid w:val="001C643B"/>
    <w:rsid w:val="001D00EF"/>
    <w:rsid w:val="002160B3"/>
    <w:rsid w:val="00232961"/>
    <w:rsid w:val="00252D1A"/>
    <w:rsid w:val="002818DB"/>
    <w:rsid w:val="0028773E"/>
    <w:rsid w:val="002E0921"/>
    <w:rsid w:val="003031D3"/>
    <w:rsid w:val="00313D8C"/>
    <w:rsid w:val="00314FB8"/>
    <w:rsid w:val="00344B32"/>
    <w:rsid w:val="003E14E1"/>
    <w:rsid w:val="003E2316"/>
    <w:rsid w:val="00435CDB"/>
    <w:rsid w:val="00444484"/>
    <w:rsid w:val="00482F4C"/>
    <w:rsid w:val="004B7502"/>
    <w:rsid w:val="005052C3"/>
    <w:rsid w:val="00537063"/>
    <w:rsid w:val="00560C39"/>
    <w:rsid w:val="00586334"/>
    <w:rsid w:val="005A3B58"/>
    <w:rsid w:val="005C1373"/>
    <w:rsid w:val="005C727B"/>
    <w:rsid w:val="006241BE"/>
    <w:rsid w:val="00652DBC"/>
    <w:rsid w:val="006A55A4"/>
    <w:rsid w:val="00727C2B"/>
    <w:rsid w:val="00734B8B"/>
    <w:rsid w:val="00766977"/>
    <w:rsid w:val="0078274D"/>
    <w:rsid w:val="00784999"/>
    <w:rsid w:val="007E2FC5"/>
    <w:rsid w:val="007E5AD4"/>
    <w:rsid w:val="008177FC"/>
    <w:rsid w:val="0087730E"/>
    <w:rsid w:val="008A505E"/>
    <w:rsid w:val="008C070F"/>
    <w:rsid w:val="008F6BF6"/>
    <w:rsid w:val="00944825"/>
    <w:rsid w:val="009508D5"/>
    <w:rsid w:val="00987268"/>
    <w:rsid w:val="009B1695"/>
    <w:rsid w:val="009C0B66"/>
    <w:rsid w:val="009C39F4"/>
    <w:rsid w:val="009D2210"/>
    <w:rsid w:val="00A10440"/>
    <w:rsid w:val="00A53709"/>
    <w:rsid w:val="00AC5D7C"/>
    <w:rsid w:val="00AD5060"/>
    <w:rsid w:val="00BA6DAC"/>
    <w:rsid w:val="00BB245F"/>
    <w:rsid w:val="00BC1096"/>
    <w:rsid w:val="00BD5D54"/>
    <w:rsid w:val="00C51E4E"/>
    <w:rsid w:val="00C568A4"/>
    <w:rsid w:val="00CB6F41"/>
    <w:rsid w:val="00D055CC"/>
    <w:rsid w:val="00D25D71"/>
    <w:rsid w:val="00D91082"/>
    <w:rsid w:val="00D95C61"/>
    <w:rsid w:val="00E46F94"/>
    <w:rsid w:val="00E512BB"/>
    <w:rsid w:val="00E81285"/>
    <w:rsid w:val="00E938F3"/>
    <w:rsid w:val="00ED39E2"/>
    <w:rsid w:val="00F0536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537063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2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37063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customStyle="1" w:styleId="Listaosb">
    <w:name w:val="Lista osób"/>
    <w:basedOn w:val="Normalny"/>
    <w:qFormat/>
    <w:rsid w:val="00BA6DAC"/>
    <w:pPr>
      <w:numPr>
        <w:numId w:val="22"/>
      </w:num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2025-05-21T10:41:00Z</dcterms:created>
  <dcterms:modified xsi:type="dcterms:W3CDTF">2025-05-21T10:41:00Z</dcterms:modified>
</cp:coreProperties>
</file>