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35" w:rsidRDefault="00CD6E35" w:rsidP="00CD6E35">
      <w:pPr>
        <w:spacing w:after="120"/>
        <w:rPr>
          <w:rFonts w:ascii="Times New Roman" w:eastAsia="Times New Roman" w:hAnsi="Times New Roman" w:cs="Times New Roman"/>
        </w:rPr>
      </w:pPr>
      <w:r>
        <w:t xml:space="preserve">                                                                                     Kraków, dnia 2</w:t>
      </w:r>
      <w:r w:rsidR="00903D2F">
        <w:t>0</w:t>
      </w:r>
      <w:r>
        <w:t xml:space="preserve"> marca 202</w:t>
      </w:r>
      <w:r w:rsidR="00903D2F">
        <w:t>3</w:t>
      </w:r>
      <w:r>
        <w:t xml:space="preserve"> r.</w:t>
      </w:r>
    </w:p>
    <w:p w:rsidR="00CD6E35" w:rsidRDefault="00CD6E35" w:rsidP="00CD6E35">
      <w:pPr>
        <w:spacing w:after="120"/>
      </w:pPr>
      <w:r>
        <w:t>OAP-II.420.</w:t>
      </w:r>
      <w:r w:rsidR="00903D2F">
        <w:t>9</w:t>
      </w:r>
      <w:r>
        <w:t>.</w:t>
      </w:r>
      <w:r w:rsidR="00903D2F">
        <w:t>9</w:t>
      </w:r>
      <w:r>
        <w:t xml:space="preserve">.2022                                                                               </w:t>
      </w:r>
    </w:p>
    <w:p w:rsidR="00CD6E35" w:rsidRDefault="00CD6E35" w:rsidP="00CD6E35">
      <w:pPr>
        <w:spacing w:after="120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Patroni Koordynatorzy</w:t>
      </w:r>
    </w:p>
    <w:p w:rsidR="00CD6E35" w:rsidRDefault="00CD6E35" w:rsidP="00CD6E35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oraz Patroni Praktyk</w:t>
      </w:r>
    </w:p>
    <w:p w:rsidR="00CD6E35" w:rsidRDefault="00CD6E35" w:rsidP="00CD6E35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aplikantów aplikacji prokuratorskiej</w:t>
      </w:r>
    </w:p>
    <w:p w:rsidR="00CD6E35" w:rsidRDefault="00CD6E35" w:rsidP="00CD6E35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CD6E35" w:rsidRDefault="00CD6E35" w:rsidP="00CD6E35">
      <w:pPr>
        <w:spacing w:after="120"/>
        <w:rPr>
          <w:b/>
          <w:i/>
        </w:rPr>
      </w:pPr>
      <w:r>
        <w:rPr>
          <w:b/>
          <w:i/>
        </w:rPr>
        <w:t>Dotyczy:  praktyk aplikantów aplikacji prokuratorskiej XII</w:t>
      </w:r>
      <w:r w:rsidR="00903D2F">
        <w:rPr>
          <w:b/>
          <w:i/>
        </w:rPr>
        <w:t>I</w:t>
      </w:r>
      <w:r>
        <w:rPr>
          <w:b/>
          <w:i/>
        </w:rPr>
        <w:t xml:space="preserve"> rocznika po</w:t>
      </w:r>
      <w:r w:rsidR="00903D2F">
        <w:rPr>
          <w:b/>
          <w:i/>
        </w:rPr>
        <w:t xml:space="preserve"> </w:t>
      </w:r>
      <w:r>
        <w:rPr>
          <w:b/>
          <w:i/>
        </w:rPr>
        <w:t>16</w:t>
      </w:r>
      <w:r w:rsidR="00903D2F">
        <w:rPr>
          <w:b/>
          <w:i/>
        </w:rPr>
        <w:t xml:space="preserve"> </w:t>
      </w:r>
      <w:r>
        <w:rPr>
          <w:b/>
          <w:i/>
        </w:rPr>
        <w:t xml:space="preserve"> zjeździe</w:t>
      </w:r>
    </w:p>
    <w:p w:rsidR="00CD6E35" w:rsidRDefault="00CD6E35" w:rsidP="00CD6E35">
      <w:pPr>
        <w:spacing w:after="120"/>
        <w:rPr>
          <w:b/>
          <w:i/>
        </w:rPr>
      </w:pPr>
    </w:p>
    <w:p w:rsidR="00CD6E35" w:rsidRDefault="00CD6E35" w:rsidP="00CD6E35">
      <w:pPr>
        <w:spacing w:after="120"/>
        <w:ind w:firstLine="708"/>
        <w:jc w:val="both"/>
        <w:rPr>
          <w:b/>
        </w:rPr>
      </w:pPr>
      <w:r>
        <w:t>Na podstawie §</w:t>
      </w:r>
      <w:r w:rsidR="00342145">
        <w:t xml:space="preserve"> </w:t>
      </w:r>
      <w:bookmarkStart w:id="0" w:name="_GoBack"/>
      <w:bookmarkEnd w:id="0"/>
      <w:r w:rsidR="002D6949">
        <w:t>1 ust.2</w:t>
      </w:r>
      <w:r>
        <w:t xml:space="preserve"> zarządzenia Dyrektora Krajowej Szkoły Sądownictwa i Prokuratury </w:t>
      </w:r>
      <w:r w:rsidR="00342145">
        <w:br/>
      </w:r>
      <w:r>
        <w:t xml:space="preserve">w Krakowie Nr </w:t>
      </w:r>
      <w:r w:rsidR="002D6949">
        <w:t>539</w:t>
      </w:r>
      <w:r>
        <w:t>/20</w:t>
      </w:r>
      <w:r w:rsidR="002D6949">
        <w:t>21</w:t>
      </w:r>
      <w:r>
        <w:t xml:space="preserve"> z dnia </w:t>
      </w:r>
      <w:r w:rsidR="002D6949">
        <w:t>27 października</w:t>
      </w:r>
      <w:r>
        <w:t xml:space="preserve"> 20</w:t>
      </w:r>
      <w:r w:rsidR="002D6949">
        <w:t>21</w:t>
      </w:r>
      <w:r>
        <w:t xml:space="preserve"> roku w sprawie szczegółowych zasad odbywania praktyki przez aplikantów aplikacji sędziowskiej i </w:t>
      </w:r>
      <w:r w:rsidR="002D6949">
        <w:t xml:space="preserve">aplikacji </w:t>
      </w:r>
      <w:r>
        <w:t xml:space="preserve">prokuratorskiej, uprzejmie przedstawiam szczegółowy zakres tematyczny, który powinien być przedmiotem praktyk aplikantów aplikacji prokuratorskiej </w:t>
      </w:r>
      <w:r>
        <w:rPr>
          <w:b/>
        </w:rPr>
        <w:t>odbywanych w okresie od 1</w:t>
      </w:r>
      <w:r w:rsidR="00D134B8">
        <w:rPr>
          <w:b/>
        </w:rPr>
        <w:t>9 do 30 czerwca</w:t>
      </w:r>
      <w:r>
        <w:rPr>
          <w:b/>
        </w:rPr>
        <w:t xml:space="preserve">  202</w:t>
      </w:r>
      <w:r w:rsidR="00D134B8">
        <w:rPr>
          <w:b/>
        </w:rPr>
        <w:t>3</w:t>
      </w:r>
      <w:r>
        <w:rPr>
          <w:b/>
        </w:rPr>
        <w:t xml:space="preserve"> r. w prokuraturach rejonowych oraz od </w:t>
      </w:r>
      <w:r w:rsidR="00D134B8">
        <w:rPr>
          <w:b/>
        </w:rPr>
        <w:t xml:space="preserve">3-7 lipca </w:t>
      </w:r>
      <w:r>
        <w:rPr>
          <w:b/>
        </w:rPr>
        <w:t>202</w:t>
      </w:r>
      <w:r w:rsidR="00D134B8">
        <w:rPr>
          <w:b/>
        </w:rPr>
        <w:t>3</w:t>
      </w:r>
      <w:r>
        <w:rPr>
          <w:b/>
        </w:rPr>
        <w:t xml:space="preserve"> roku  w sądach okręgowych  – wydziałach karnych odwoławczych.</w:t>
      </w:r>
    </w:p>
    <w:p w:rsidR="00CD6E35" w:rsidRDefault="00CD6E35" w:rsidP="00CD6E35">
      <w:pPr>
        <w:spacing w:after="120"/>
        <w:ind w:firstLine="708"/>
        <w:jc w:val="both"/>
      </w:pPr>
      <w:r>
        <w:t>Celem praktyki jest utrwalenie umiejętności sporządzania projektów środków odwoławczych, zapoznanie aplikantów z czynnościami prokuratora w postępowaniu odwoławczym, a także udział w rozprawach odwoławczych.</w:t>
      </w:r>
    </w:p>
    <w:p w:rsidR="003D039F" w:rsidRDefault="00CD6E35" w:rsidP="00CD6E35">
      <w:pPr>
        <w:spacing w:after="120"/>
        <w:ind w:firstLine="708"/>
        <w:jc w:val="both"/>
      </w:pPr>
      <w:r w:rsidRPr="004C3185">
        <w:rPr>
          <w:b/>
        </w:rPr>
        <w:t>Patroni praktyk powinni zadbać o to, aby aplikanci mieli możliwość</w:t>
      </w:r>
      <w:r>
        <w:t xml:space="preserve"> </w:t>
      </w:r>
      <w:r w:rsidR="003D039F">
        <w:t>:</w:t>
      </w:r>
    </w:p>
    <w:p w:rsidR="003D039F" w:rsidRDefault="00A041B5" w:rsidP="003D039F">
      <w:pPr>
        <w:pStyle w:val="Akapitzlist"/>
        <w:numPr>
          <w:ilvl w:val="0"/>
          <w:numId w:val="4"/>
        </w:numPr>
        <w:spacing w:after="120"/>
        <w:jc w:val="both"/>
      </w:pPr>
      <w:r>
        <w:t>o</w:t>
      </w:r>
      <w:r w:rsidR="003D039F">
        <w:t>pracowania 4 projektów apelacji w sprawie karnej</w:t>
      </w:r>
    </w:p>
    <w:p w:rsidR="003D039F" w:rsidRDefault="00A041B5" w:rsidP="003D039F">
      <w:pPr>
        <w:pStyle w:val="Akapitzlist"/>
        <w:numPr>
          <w:ilvl w:val="0"/>
          <w:numId w:val="4"/>
        </w:numPr>
        <w:spacing w:after="120"/>
        <w:jc w:val="both"/>
      </w:pPr>
      <w:r>
        <w:t>o</w:t>
      </w:r>
      <w:r w:rsidR="003D039F">
        <w:t>pracowania 3 zażaleń w sprawie karnej</w:t>
      </w:r>
    </w:p>
    <w:p w:rsidR="003D039F" w:rsidRDefault="00CD6E35" w:rsidP="003D039F">
      <w:pPr>
        <w:pStyle w:val="Akapitzlist"/>
        <w:numPr>
          <w:ilvl w:val="0"/>
          <w:numId w:val="4"/>
        </w:numPr>
        <w:spacing w:after="120"/>
        <w:jc w:val="both"/>
      </w:pPr>
      <w:r>
        <w:t xml:space="preserve">poznania wszelkich kwestii związanych z udziałem prokuratora w postępowaniu odwoławczym </w:t>
      </w:r>
    </w:p>
    <w:p w:rsidR="00A041B5" w:rsidRDefault="00A041B5" w:rsidP="003D039F">
      <w:pPr>
        <w:pStyle w:val="Akapitzlist"/>
        <w:numPr>
          <w:ilvl w:val="0"/>
          <w:numId w:val="4"/>
        </w:numPr>
        <w:spacing w:after="120"/>
        <w:jc w:val="both"/>
      </w:pPr>
      <w:r>
        <w:t>udziału w co najmniej 3 rozprawach odwoławczych</w:t>
      </w:r>
    </w:p>
    <w:p w:rsidR="003D039F" w:rsidRDefault="003D039F" w:rsidP="003D039F">
      <w:pPr>
        <w:pStyle w:val="Akapitzlist"/>
        <w:numPr>
          <w:ilvl w:val="0"/>
          <w:numId w:val="4"/>
        </w:numPr>
        <w:spacing w:after="120"/>
        <w:jc w:val="both"/>
      </w:pPr>
      <w:r>
        <w:t>opracowani</w:t>
      </w:r>
      <w:r w:rsidR="00A041B5">
        <w:t>a</w:t>
      </w:r>
      <w:r>
        <w:t xml:space="preserve"> 2 stanowisk prokuratora o odstąpieniu od wywiedzenia apelacji w sprawie karnej.</w:t>
      </w:r>
    </w:p>
    <w:p w:rsidR="003D039F" w:rsidRDefault="003D039F" w:rsidP="003D039F">
      <w:pPr>
        <w:spacing w:after="120"/>
        <w:ind w:left="1068"/>
        <w:jc w:val="both"/>
        <w:rPr>
          <w:b/>
        </w:rPr>
      </w:pPr>
    </w:p>
    <w:p w:rsidR="00CD6E35" w:rsidRDefault="003D039F" w:rsidP="003D039F">
      <w:pPr>
        <w:spacing w:after="120"/>
        <w:ind w:left="1068"/>
        <w:jc w:val="both"/>
      </w:pPr>
      <w:r w:rsidRPr="003D039F">
        <w:rPr>
          <w:b/>
        </w:rPr>
        <w:t xml:space="preserve"> </w:t>
      </w:r>
      <w:r w:rsidR="00CD6E35" w:rsidRPr="003D039F">
        <w:rPr>
          <w:b/>
        </w:rPr>
        <w:t>Uprzejmie informuję, że przedmiotem sprawdzianu po</w:t>
      </w:r>
      <w:r w:rsidR="00A041B5">
        <w:rPr>
          <w:b/>
        </w:rPr>
        <w:t xml:space="preserve"> praktykach po</w:t>
      </w:r>
      <w:r w:rsidR="00CD6E35" w:rsidRPr="003D039F">
        <w:rPr>
          <w:b/>
        </w:rPr>
        <w:t xml:space="preserve"> zjeździe 16. jest sporządzenie projektu apelacji. </w:t>
      </w:r>
      <w:r w:rsidR="004C3185">
        <w:rPr>
          <w:b/>
        </w:rPr>
        <w:t>Dlatego ważnym jest, aby aplikanci w trakcie praktyk nabyli tę  umiejętność w jak najwyższym stopniu.</w:t>
      </w:r>
    </w:p>
    <w:p w:rsidR="00CD6E35" w:rsidRDefault="00CD6E35" w:rsidP="00CD6E35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:rsidR="00CD6E35" w:rsidRDefault="00CD6E35" w:rsidP="00CD6E35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CD6E35" w:rsidRDefault="00CD6E35" w:rsidP="00CD6E35">
      <w:pPr>
        <w:spacing w:after="120"/>
        <w:jc w:val="center"/>
        <w:rPr>
          <w:b/>
        </w:rPr>
      </w:pPr>
      <w:r>
        <w:rPr>
          <w:b/>
        </w:rPr>
        <w:t>w Ośrodku Aplikacji Prokuratorskiej</w:t>
      </w:r>
    </w:p>
    <w:p w:rsidR="00CD6E35" w:rsidRDefault="00CD6E35" w:rsidP="00CD6E35">
      <w:pPr>
        <w:spacing w:after="120"/>
        <w:jc w:val="center"/>
        <w:rPr>
          <w:b/>
        </w:rPr>
      </w:pPr>
    </w:p>
    <w:p w:rsidR="00CD6E35" w:rsidRDefault="00CD6E35" w:rsidP="00CD6E35">
      <w:pPr>
        <w:spacing w:after="120"/>
        <w:jc w:val="center"/>
        <w:rPr>
          <w:b/>
        </w:rPr>
      </w:pPr>
      <w:r>
        <w:rPr>
          <w:b/>
        </w:rPr>
        <w:t>Marta Zin</w:t>
      </w:r>
    </w:p>
    <w:p w:rsidR="00903D2F" w:rsidRDefault="00CD6E35" w:rsidP="003D039F">
      <w:pPr>
        <w:spacing w:after="120"/>
        <w:jc w:val="center"/>
      </w:pPr>
      <w:r>
        <w:rPr>
          <w:b/>
        </w:rPr>
        <w:t>prokurator</w:t>
      </w:r>
    </w:p>
    <w:p w:rsidR="000B4076" w:rsidRDefault="000B4076" w:rsidP="00903D2F"/>
    <w:p w:rsidR="00903D2F" w:rsidRPr="003D039F" w:rsidRDefault="003D039F" w:rsidP="00903D2F">
      <w:pPr>
        <w:rPr>
          <w:u w:val="single"/>
        </w:rPr>
      </w:pPr>
      <w:r w:rsidRPr="003D039F">
        <w:rPr>
          <w:u w:val="single"/>
        </w:rPr>
        <w:t>Załącznik do zaleceń do praktyk po 16 zjeździe XIII rocznika aplikacji prokuratorskiej:</w:t>
      </w:r>
    </w:p>
    <w:p w:rsidR="00903D2F" w:rsidRDefault="00903D2F" w:rsidP="00903D2F">
      <w:pPr>
        <w:spacing w:after="120"/>
        <w:ind w:firstLine="708"/>
        <w:jc w:val="both"/>
      </w:pPr>
      <w:r>
        <w:t>Każdorazowo praktyka winna utrwalić wiedzę zdobytą podczas bezpośrednio poprzedzających ją zajęć  w ramach zjazdu.</w:t>
      </w:r>
    </w:p>
    <w:p w:rsidR="00903D2F" w:rsidRDefault="00903D2F" w:rsidP="00903D2F">
      <w:pPr>
        <w:spacing w:after="120"/>
        <w:ind w:firstLine="708"/>
        <w:jc w:val="both"/>
      </w:pPr>
      <w:r>
        <w:t>Przedmiotem 16. zjazdu aplikacji prokuratorskiej, który odbędzie się w dniach od        1</w:t>
      </w:r>
      <w:r w:rsidR="00A041B5">
        <w:t>2-16 czerwca</w:t>
      </w:r>
      <w:r>
        <w:t xml:space="preserve">  202</w:t>
      </w:r>
      <w:r w:rsidR="00A041B5">
        <w:t>3</w:t>
      </w:r>
      <w:r>
        <w:t xml:space="preserve"> roku będą następujące zagadnienia:</w:t>
      </w:r>
    </w:p>
    <w:p w:rsidR="00903D2F" w:rsidRDefault="00903D2F" w:rsidP="00903D2F">
      <w:pPr>
        <w:spacing w:after="120"/>
        <w:ind w:firstLine="708"/>
        <w:jc w:val="both"/>
      </w:pPr>
      <w:r>
        <w:t>-   prawo karne materialne: przestępstwa przeciwko mieniu,</w:t>
      </w:r>
    </w:p>
    <w:p w:rsidR="00903D2F" w:rsidRDefault="00903D2F" w:rsidP="00903D2F">
      <w:pPr>
        <w:spacing w:after="120"/>
        <w:ind w:firstLine="708"/>
        <w:jc w:val="both"/>
      </w:pPr>
      <w:r>
        <w:t>- prawo karne procesowe: postępowanie odwoławcze; zaskarżanie orzeczeń – postępowanie apelacyjne i zażaleniowe; ocena orzeczenia organu I instancji; terminy; granice i kierunek środka odwoławczego; podstawy odwoławcze; sporządzanie apelacji i zażaleń; przebieg postępowania odwoławczego; ocena zasadności środków odwoławczych innych uczestników postępowania; rodzaje rozstrzygnięć sądu odwoławczego.</w:t>
      </w:r>
    </w:p>
    <w:p w:rsidR="00903D2F" w:rsidRDefault="00903D2F" w:rsidP="00903D2F"/>
    <w:p w:rsidR="00903D2F" w:rsidRPr="00903D2F" w:rsidRDefault="00903D2F" w:rsidP="00903D2F"/>
    <w:sectPr w:rsidR="00903D2F" w:rsidRPr="00903D2F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647" w:rsidRDefault="00FF0647">
      <w:pPr>
        <w:spacing w:after="0" w:line="240" w:lineRule="auto"/>
      </w:pPr>
      <w:r>
        <w:separator/>
      </w:r>
    </w:p>
  </w:endnote>
  <w:endnote w:type="continuationSeparator" w:id="0">
    <w:p w:rsidR="00FF0647" w:rsidRDefault="00FF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568A4">
      <w:rPr>
        <w:noProof/>
      </w:rPr>
      <w:t>3</w:t>
    </w:r>
    <w:r>
      <w:rPr>
        <w:noProof/>
      </w:rPr>
      <w:fldChar w:fldCharType="end"/>
    </w:r>
  </w:p>
  <w:p w:rsidR="001B510F" w:rsidRDefault="00FF06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FF0647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FF0647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647" w:rsidRDefault="00FF0647">
      <w:pPr>
        <w:spacing w:after="0" w:line="240" w:lineRule="auto"/>
      </w:pPr>
      <w:r>
        <w:separator/>
      </w:r>
    </w:p>
  </w:footnote>
  <w:footnote w:type="continuationSeparator" w:id="0">
    <w:p w:rsidR="00FF0647" w:rsidRDefault="00FF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FF0647" w:rsidP="003D147B">
    <w:pPr>
      <w:pStyle w:val="Nagwek"/>
      <w:ind w:right="4959"/>
      <w:jc w:val="center"/>
      <w:rPr>
        <w:b/>
      </w:rPr>
    </w:pPr>
  </w:p>
  <w:p w:rsidR="001B510F" w:rsidRPr="009E7ADE" w:rsidRDefault="00FF0647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FF0647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64D38"/>
    <w:multiLevelType w:val="hybridMultilevel"/>
    <w:tmpl w:val="EC749B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73"/>
    <w:rsid w:val="000641D1"/>
    <w:rsid w:val="000B4076"/>
    <w:rsid w:val="000B6FF5"/>
    <w:rsid w:val="000F1937"/>
    <w:rsid w:val="0014718C"/>
    <w:rsid w:val="002D6949"/>
    <w:rsid w:val="00313D8C"/>
    <w:rsid w:val="00342145"/>
    <w:rsid w:val="00344B32"/>
    <w:rsid w:val="003D039F"/>
    <w:rsid w:val="00435CDB"/>
    <w:rsid w:val="00482F4C"/>
    <w:rsid w:val="004C3185"/>
    <w:rsid w:val="004F5832"/>
    <w:rsid w:val="005C1373"/>
    <w:rsid w:val="00611583"/>
    <w:rsid w:val="006241BE"/>
    <w:rsid w:val="00903D2F"/>
    <w:rsid w:val="009508D5"/>
    <w:rsid w:val="00A041B5"/>
    <w:rsid w:val="00BC1096"/>
    <w:rsid w:val="00C33BD8"/>
    <w:rsid w:val="00C568A4"/>
    <w:rsid w:val="00CD6E35"/>
    <w:rsid w:val="00D134B8"/>
    <w:rsid w:val="00E512BB"/>
    <w:rsid w:val="00ED39E2"/>
    <w:rsid w:val="00F866FC"/>
    <w:rsid w:val="00F94140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A748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styleId="Akapitzlist">
    <w:name w:val="List Paragraph"/>
    <w:basedOn w:val="Normalny"/>
    <w:uiPriority w:val="34"/>
    <w:qFormat/>
    <w:rsid w:val="003D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15</cp:revision>
  <dcterms:created xsi:type="dcterms:W3CDTF">2023-03-20T12:08:00Z</dcterms:created>
  <dcterms:modified xsi:type="dcterms:W3CDTF">2023-05-09T11:03:00Z</dcterms:modified>
</cp:coreProperties>
</file>