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13041" w14:textId="77777777" w:rsidR="00F92677" w:rsidRPr="002B338E" w:rsidRDefault="00624994" w:rsidP="00212765">
      <w:pPr>
        <w:spacing w:line="312" w:lineRule="auto"/>
        <w:jc w:val="right"/>
        <w:rPr>
          <w:rFonts w:ascii="Cambria" w:hAnsi="Cambria"/>
          <w:b/>
          <w:sz w:val="22"/>
        </w:rPr>
      </w:pPr>
      <w:r w:rsidRPr="002B338E">
        <w:rPr>
          <w:rFonts w:ascii="Cambria" w:hAnsi="Cambria"/>
          <w:b/>
          <w:sz w:val="22"/>
        </w:rPr>
        <w:t>Załącznik nr 4 do SWZ</w:t>
      </w:r>
    </w:p>
    <w:p w14:paraId="2ED514B7" w14:textId="77777777" w:rsidR="00F92677" w:rsidRPr="002B338E" w:rsidRDefault="00F92677">
      <w:pPr>
        <w:spacing w:line="312" w:lineRule="auto"/>
        <w:ind w:left="5664" w:firstLine="708"/>
        <w:jc w:val="both"/>
        <w:rPr>
          <w:rFonts w:ascii="Cambria" w:hAnsi="Cambria"/>
          <w:b/>
          <w:bCs/>
          <w:sz w:val="22"/>
        </w:rPr>
      </w:pPr>
    </w:p>
    <w:p w14:paraId="3F8887EC" w14:textId="77777777" w:rsidR="00F92677" w:rsidRPr="002B338E" w:rsidRDefault="00624994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 w:rsidRPr="002B338E">
        <w:rPr>
          <w:rFonts w:ascii="Cambria" w:hAnsi="Cambria" w:cs="Arial"/>
          <w:b/>
          <w:sz w:val="22"/>
        </w:rPr>
        <w:t>Zamawiający:</w:t>
      </w:r>
    </w:p>
    <w:p w14:paraId="73D34199" w14:textId="6A1AAD3E" w:rsidR="00F92677" w:rsidRPr="002B338E" w:rsidRDefault="00624994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 w:rsidRPr="002B338E">
        <w:rPr>
          <w:rFonts w:ascii="Cambria" w:hAnsi="Cambria" w:cs="Arial"/>
          <w:b/>
          <w:sz w:val="22"/>
        </w:rPr>
        <w:t xml:space="preserve">Krajowa Szkoła Sądownictwa </w:t>
      </w:r>
      <w:r w:rsidR="005B334A" w:rsidRPr="002B338E">
        <w:rPr>
          <w:rFonts w:ascii="Cambria" w:hAnsi="Cambria" w:cs="Arial"/>
          <w:b/>
          <w:sz w:val="22"/>
        </w:rPr>
        <w:br/>
      </w:r>
      <w:r w:rsidRPr="002B338E">
        <w:rPr>
          <w:rFonts w:ascii="Cambria" w:hAnsi="Cambria" w:cs="Arial"/>
          <w:b/>
          <w:sz w:val="22"/>
        </w:rPr>
        <w:t>i Prokuratury</w:t>
      </w:r>
    </w:p>
    <w:p w14:paraId="0A8874C2" w14:textId="77777777" w:rsidR="00F92677" w:rsidRPr="002B338E" w:rsidRDefault="00624994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 w:rsidRPr="002B338E">
        <w:rPr>
          <w:rFonts w:ascii="Cambria" w:hAnsi="Cambria" w:cs="Arial"/>
          <w:b/>
          <w:sz w:val="22"/>
        </w:rPr>
        <w:t>ul. Przy Rondzie 5</w:t>
      </w:r>
    </w:p>
    <w:p w14:paraId="2FF3F8CA" w14:textId="77777777" w:rsidR="00F92677" w:rsidRPr="002B338E" w:rsidRDefault="00624994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 w:rsidRPr="002B338E">
        <w:rPr>
          <w:rFonts w:ascii="Cambria" w:hAnsi="Cambria" w:cs="Arial"/>
          <w:b/>
          <w:sz w:val="22"/>
        </w:rPr>
        <w:t>31-547 Kraków</w:t>
      </w:r>
    </w:p>
    <w:p w14:paraId="3D9C2DB5" w14:textId="77777777" w:rsidR="00F92677" w:rsidRPr="002B338E" w:rsidRDefault="00624994">
      <w:pPr>
        <w:spacing w:line="312" w:lineRule="auto"/>
        <w:rPr>
          <w:rFonts w:ascii="Cambria" w:hAnsi="Cambria" w:cs="Arial"/>
          <w:b/>
          <w:sz w:val="22"/>
        </w:rPr>
      </w:pPr>
      <w:r w:rsidRPr="002B338E">
        <w:rPr>
          <w:rFonts w:ascii="Cambria" w:hAnsi="Cambria" w:cs="Arial"/>
          <w:b/>
          <w:sz w:val="22"/>
        </w:rPr>
        <w:t>Wykonawca:</w:t>
      </w:r>
    </w:p>
    <w:p w14:paraId="2B9247CE" w14:textId="77777777" w:rsidR="00F92677" w:rsidRPr="002B338E" w:rsidRDefault="00624994">
      <w:pPr>
        <w:spacing w:line="312" w:lineRule="auto"/>
        <w:ind w:right="5954"/>
        <w:rPr>
          <w:rFonts w:ascii="Cambria" w:hAnsi="Cambria" w:cs="Arial"/>
          <w:sz w:val="22"/>
        </w:rPr>
      </w:pPr>
      <w:r w:rsidRPr="002B338E">
        <w:rPr>
          <w:rFonts w:ascii="Cambria" w:hAnsi="Cambria" w:cs="Arial"/>
          <w:sz w:val="22"/>
        </w:rPr>
        <w:t>………………………………………………</w:t>
      </w:r>
    </w:p>
    <w:p w14:paraId="25D97584" w14:textId="77777777" w:rsidR="00F92677" w:rsidRPr="002B338E" w:rsidRDefault="00624994">
      <w:pPr>
        <w:ind w:right="5528"/>
        <w:rPr>
          <w:i/>
          <w:sz w:val="22"/>
        </w:rPr>
      </w:pPr>
      <w:r w:rsidRPr="002B338E">
        <w:rPr>
          <w:i/>
          <w:sz w:val="22"/>
        </w:rPr>
        <w:t>(pełna nazwa/firma, adres, w zależności od podmiotu: NIP/PESEL, KRS/</w:t>
      </w:r>
      <w:proofErr w:type="spellStart"/>
      <w:r w:rsidRPr="002B338E">
        <w:rPr>
          <w:i/>
          <w:sz w:val="22"/>
        </w:rPr>
        <w:t>CEiDG</w:t>
      </w:r>
      <w:proofErr w:type="spellEnd"/>
      <w:r w:rsidRPr="002B338E">
        <w:rPr>
          <w:i/>
          <w:sz w:val="22"/>
        </w:rPr>
        <w:t>)</w:t>
      </w:r>
    </w:p>
    <w:p w14:paraId="227E0DF7" w14:textId="77777777" w:rsidR="00F92677" w:rsidRPr="002B338E" w:rsidRDefault="00624994">
      <w:pPr>
        <w:spacing w:line="312" w:lineRule="auto"/>
        <w:rPr>
          <w:rFonts w:ascii="Cambria" w:hAnsi="Cambria" w:cs="Arial"/>
          <w:sz w:val="22"/>
          <w:u w:val="single"/>
        </w:rPr>
      </w:pPr>
      <w:r w:rsidRPr="002B338E">
        <w:rPr>
          <w:rFonts w:ascii="Cambria" w:hAnsi="Cambria" w:cs="Arial"/>
          <w:sz w:val="22"/>
          <w:u w:val="single"/>
        </w:rPr>
        <w:t>reprezentowany przez:</w:t>
      </w:r>
    </w:p>
    <w:p w14:paraId="58EA7B5F" w14:textId="77777777" w:rsidR="00F92677" w:rsidRPr="002B338E" w:rsidRDefault="00624994">
      <w:pPr>
        <w:spacing w:line="312" w:lineRule="auto"/>
        <w:ind w:right="5954"/>
        <w:rPr>
          <w:rFonts w:ascii="Cambria" w:hAnsi="Cambria" w:cs="Arial"/>
          <w:sz w:val="22"/>
        </w:rPr>
      </w:pPr>
      <w:r w:rsidRPr="002B338E">
        <w:rPr>
          <w:rFonts w:ascii="Cambria" w:hAnsi="Cambria" w:cs="Arial"/>
          <w:sz w:val="22"/>
        </w:rPr>
        <w:t>………………………………………………</w:t>
      </w:r>
    </w:p>
    <w:p w14:paraId="368BBFA8" w14:textId="77777777" w:rsidR="00F92677" w:rsidRPr="002B338E" w:rsidRDefault="00624994">
      <w:pPr>
        <w:suppressAutoHyphens w:val="0"/>
        <w:ind w:right="5386"/>
        <w:rPr>
          <w:rFonts w:eastAsia="Calibri"/>
          <w:i/>
          <w:sz w:val="22"/>
        </w:rPr>
      </w:pPr>
      <w:r w:rsidRPr="002B338E">
        <w:rPr>
          <w:rFonts w:eastAsia="Calibri"/>
          <w:i/>
          <w:sz w:val="22"/>
        </w:rPr>
        <w:t>(imię, nazwisko, stanowisko/podstawa do reprezentacji)</w:t>
      </w:r>
    </w:p>
    <w:p w14:paraId="2A446933" w14:textId="77777777" w:rsidR="00F92677" w:rsidRPr="002B338E" w:rsidRDefault="00F92677">
      <w:pPr>
        <w:spacing w:line="312" w:lineRule="auto"/>
        <w:ind w:right="5954"/>
        <w:rPr>
          <w:rFonts w:ascii="Cambria" w:hAnsi="Cambria" w:cs="Arial"/>
          <w:sz w:val="22"/>
        </w:rPr>
      </w:pPr>
    </w:p>
    <w:p w14:paraId="1D8482DA" w14:textId="77777777" w:rsidR="00F92677" w:rsidRPr="002B338E" w:rsidRDefault="00F92677">
      <w:pPr>
        <w:spacing w:line="312" w:lineRule="auto"/>
        <w:ind w:right="5954"/>
        <w:rPr>
          <w:rFonts w:ascii="Cambria" w:hAnsi="Cambria" w:cs="Arial"/>
          <w:sz w:val="22"/>
        </w:rPr>
      </w:pPr>
    </w:p>
    <w:p w14:paraId="0C6A91D3" w14:textId="58513050" w:rsidR="002B338E" w:rsidRPr="002B338E" w:rsidRDefault="002B338E" w:rsidP="002B338E">
      <w:pPr>
        <w:spacing w:before="120" w:after="120" w:line="276" w:lineRule="auto"/>
        <w:jc w:val="both"/>
        <w:rPr>
          <w:rFonts w:ascii="Cambria" w:hAnsi="Cambria"/>
          <w:b/>
          <w:color w:val="FF0000"/>
          <w:sz w:val="22"/>
        </w:rPr>
      </w:pPr>
      <w:r w:rsidRPr="002B338E">
        <w:rPr>
          <w:rFonts w:ascii="Cambria" w:hAnsi="Cambria"/>
          <w:b/>
          <w:color w:val="FF0000"/>
          <w:sz w:val="22"/>
        </w:rPr>
        <w:t>UWAGA: w przypadku wspólnego ubiegania się o zamówienie przez Wykonawców (konsorcjum, spółka cywilna), oświadczenie składa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3DB744BB" w14:textId="77777777" w:rsidR="002B338E" w:rsidRPr="002B338E" w:rsidRDefault="002B338E" w:rsidP="002B338E">
      <w:pPr>
        <w:spacing w:before="120" w:after="120" w:line="276" w:lineRule="auto"/>
        <w:jc w:val="both"/>
        <w:rPr>
          <w:rFonts w:ascii="Cambria" w:hAnsi="Cambria"/>
          <w:b/>
          <w:sz w:val="22"/>
        </w:rPr>
      </w:pPr>
    </w:p>
    <w:p w14:paraId="7F9C96F2" w14:textId="77777777" w:rsidR="00F92677" w:rsidRPr="002B338E" w:rsidRDefault="00624994">
      <w:pPr>
        <w:spacing w:before="120" w:after="120" w:line="276" w:lineRule="auto"/>
        <w:jc w:val="center"/>
        <w:rPr>
          <w:rFonts w:ascii="Cambria" w:hAnsi="Cambria"/>
          <w:b/>
          <w:sz w:val="22"/>
        </w:rPr>
      </w:pPr>
      <w:r w:rsidRPr="002B338E">
        <w:rPr>
          <w:rFonts w:ascii="Cambria" w:hAnsi="Cambria"/>
          <w:b/>
          <w:sz w:val="22"/>
        </w:rPr>
        <w:t>OŚWIADCZENIE WYKONAWCY</w:t>
      </w:r>
    </w:p>
    <w:p w14:paraId="65A181BE" w14:textId="77777777" w:rsidR="00ED2A3F" w:rsidRPr="002B338E" w:rsidRDefault="00ED2A3F">
      <w:pPr>
        <w:spacing w:before="120" w:after="120" w:line="276" w:lineRule="auto"/>
        <w:jc w:val="center"/>
        <w:rPr>
          <w:rFonts w:ascii="Cambria" w:hAnsi="Cambria"/>
          <w:b/>
          <w:sz w:val="22"/>
        </w:rPr>
      </w:pPr>
    </w:p>
    <w:p w14:paraId="3557B322" w14:textId="57CA4F0D" w:rsidR="00F92677" w:rsidRPr="002B338E" w:rsidRDefault="00624994" w:rsidP="002B338E">
      <w:pPr>
        <w:spacing w:line="276" w:lineRule="auto"/>
        <w:jc w:val="both"/>
        <w:rPr>
          <w:rFonts w:ascii="Cambria" w:hAnsi="Cambria"/>
          <w:sz w:val="22"/>
        </w:rPr>
      </w:pPr>
      <w:r w:rsidRPr="002B338E">
        <w:rPr>
          <w:rFonts w:ascii="Cambria" w:hAnsi="Cambria"/>
          <w:b/>
          <w:sz w:val="22"/>
        </w:rPr>
        <w:t>składane</w:t>
      </w:r>
      <w:r w:rsidRPr="002B338E">
        <w:rPr>
          <w:rFonts w:ascii="Cambria" w:hAnsi="Cambria"/>
          <w:sz w:val="22"/>
        </w:rPr>
        <w:t xml:space="preserve"> na podstawie art. 125 ust. 1 ustawy z dnia 11 września 2019 r.  Prawo zamówień publicznych (</w:t>
      </w:r>
      <w:proofErr w:type="spellStart"/>
      <w:r w:rsidR="00744010" w:rsidRPr="002B338E">
        <w:rPr>
          <w:rFonts w:ascii="Cambria" w:hAnsi="Cambria"/>
          <w:sz w:val="22"/>
        </w:rPr>
        <w:t>tj.</w:t>
      </w:r>
      <w:r w:rsidRPr="002B338E">
        <w:rPr>
          <w:rFonts w:ascii="Cambria" w:hAnsi="Cambria"/>
          <w:sz w:val="22"/>
        </w:rPr>
        <w:t>Dz</w:t>
      </w:r>
      <w:proofErr w:type="spellEnd"/>
      <w:r w:rsidRPr="002B338E">
        <w:rPr>
          <w:rFonts w:ascii="Cambria" w:hAnsi="Cambria"/>
          <w:sz w:val="22"/>
        </w:rPr>
        <w:t>.</w:t>
      </w:r>
      <w:r w:rsidR="00B66965" w:rsidRPr="002B338E">
        <w:rPr>
          <w:rFonts w:ascii="Cambria" w:hAnsi="Cambria"/>
          <w:sz w:val="22"/>
        </w:rPr>
        <w:t xml:space="preserve"> </w:t>
      </w:r>
      <w:r w:rsidRPr="002B338E">
        <w:rPr>
          <w:rFonts w:ascii="Cambria" w:hAnsi="Cambria"/>
          <w:sz w:val="22"/>
        </w:rPr>
        <w:t xml:space="preserve">U. </w:t>
      </w:r>
      <w:r w:rsidR="00744010" w:rsidRPr="002B338E">
        <w:rPr>
          <w:rFonts w:ascii="Cambria" w:hAnsi="Cambria"/>
          <w:sz w:val="22"/>
        </w:rPr>
        <w:t>z 2019, poz. 2019 ze zm.)</w:t>
      </w:r>
      <w:r w:rsidRPr="002B338E">
        <w:rPr>
          <w:rFonts w:ascii="Cambria" w:hAnsi="Cambria"/>
          <w:sz w:val="22"/>
        </w:rPr>
        <w:t xml:space="preserve"> o niepodleganiu wykluczeniu</w:t>
      </w:r>
      <w:r w:rsidR="00744010" w:rsidRPr="002B338E">
        <w:rPr>
          <w:rFonts w:ascii="Cambria" w:hAnsi="Cambria"/>
          <w:sz w:val="22"/>
        </w:rPr>
        <w:t xml:space="preserve"> z postępowania. </w:t>
      </w:r>
    </w:p>
    <w:p w14:paraId="007FE484" w14:textId="475D602D" w:rsidR="00F92677" w:rsidRPr="002B338E" w:rsidRDefault="00624994" w:rsidP="00744010">
      <w:pPr>
        <w:spacing w:line="276" w:lineRule="auto"/>
        <w:jc w:val="both"/>
        <w:rPr>
          <w:rFonts w:ascii="Cambria" w:hAnsi="Cambria"/>
          <w:b/>
          <w:sz w:val="22"/>
        </w:rPr>
      </w:pPr>
      <w:r w:rsidRPr="002B338E">
        <w:rPr>
          <w:rFonts w:ascii="Cambria" w:hAnsi="Cambria" w:cs="Arial"/>
          <w:sz w:val="22"/>
        </w:rPr>
        <w:t>Na potrzeby postępowania o udzielenie zamówienia publicznego</w:t>
      </w:r>
      <w:r w:rsidR="009068FD" w:rsidRPr="002B338E">
        <w:rPr>
          <w:rFonts w:ascii="Cambria" w:hAnsi="Cambria" w:cs="Arial"/>
          <w:sz w:val="22"/>
        </w:rPr>
        <w:t xml:space="preserve"> </w:t>
      </w:r>
      <w:r w:rsidRPr="002B338E">
        <w:rPr>
          <w:rFonts w:ascii="Cambria" w:hAnsi="Cambria" w:cs="Arial"/>
          <w:sz w:val="22"/>
        </w:rPr>
        <w:t xml:space="preserve">pn. </w:t>
      </w:r>
      <w:r w:rsidR="00B66965" w:rsidRPr="002B338E">
        <w:rPr>
          <w:rFonts w:ascii="Cambria" w:hAnsi="Cambria"/>
          <w:b/>
          <w:sz w:val="22"/>
        </w:rPr>
        <w:t xml:space="preserve">„Sukcesywne dostawy artykułów </w:t>
      </w:r>
      <w:r w:rsidR="00D7793F" w:rsidRPr="002B338E">
        <w:rPr>
          <w:rFonts w:ascii="Cambria" w:hAnsi="Cambria"/>
          <w:b/>
          <w:sz w:val="22"/>
        </w:rPr>
        <w:t>ogólno</w:t>
      </w:r>
      <w:r w:rsidR="00B66965" w:rsidRPr="002B338E">
        <w:rPr>
          <w:rFonts w:ascii="Cambria" w:hAnsi="Cambria"/>
          <w:b/>
          <w:sz w:val="22"/>
        </w:rPr>
        <w:t xml:space="preserve">spożywczych oraz dostawy wody źródlanej w butlach wraz z dzierżawą dystrybutorów na potrzeby Krajowej Szkoły Sądownictwa i Prokuratury, Ośrodek Szkolenia Ustawicznego i Współpracy Międzynarodowej w Lublinie” </w:t>
      </w:r>
      <w:r w:rsidR="00212765" w:rsidRPr="002B338E">
        <w:rPr>
          <w:rFonts w:ascii="Cambria" w:hAnsi="Cambria"/>
          <w:sz w:val="22"/>
        </w:rPr>
        <w:t>znak sprawy</w:t>
      </w:r>
      <w:r w:rsidRPr="002B338E">
        <w:rPr>
          <w:rFonts w:ascii="Cambria" w:hAnsi="Cambria"/>
          <w:sz w:val="22"/>
        </w:rPr>
        <w:t xml:space="preserve">: </w:t>
      </w:r>
      <w:r w:rsidR="00B66965" w:rsidRPr="002B338E">
        <w:rPr>
          <w:rFonts w:ascii="Cambria" w:hAnsi="Cambria"/>
          <w:b/>
          <w:sz w:val="22"/>
        </w:rPr>
        <w:t>BA-X.2611.9</w:t>
      </w:r>
      <w:r w:rsidRPr="002B338E">
        <w:rPr>
          <w:rFonts w:ascii="Cambria" w:hAnsi="Cambria"/>
          <w:b/>
          <w:sz w:val="22"/>
        </w:rPr>
        <w:t>.2021</w:t>
      </w:r>
      <w:r w:rsidRPr="002B338E">
        <w:rPr>
          <w:rFonts w:ascii="Cambria" w:hAnsi="Cambria" w:cs="Arial"/>
          <w:i/>
          <w:sz w:val="22"/>
        </w:rPr>
        <w:t xml:space="preserve">, </w:t>
      </w:r>
      <w:r w:rsidRPr="002B338E">
        <w:rPr>
          <w:rFonts w:ascii="Cambria" w:hAnsi="Cambria" w:cs="Arial"/>
          <w:sz w:val="22"/>
        </w:rPr>
        <w:t>oświadczam, co następuje:</w:t>
      </w:r>
    </w:p>
    <w:p w14:paraId="456E422B" w14:textId="77777777" w:rsidR="00F92677" w:rsidRPr="002B338E" w:rsidRDefault="00F92677">
      <w:pPr>
        <w:spacing w:line="312" w:lineRule="auto"/>
        <w:jc w:val="both"/>
        <w:rPr>
          <w:rFonts w:ascii="Cambria" w:hAnsi="Cambria" w:cs="Arial"/>
          <w:sz w:val="22"/>
        </w:rPr>
      </w:pPr>
    </w:p>
    <w:p w14:paraId="31ED3787" w14:textId="0AD6318C" w:rsidR="00F92677" w:rsidRPr="002B338E" w:rsidRDefault="00496B90" w:rsidP="00301B8C">
      <w:pPr>
        <w:pStyle w:val="Akapitzlist"/>
        <w:numPr>
          <w:ilvl w:val="0"/>
          <w:numId w:val="13"/>
        </w:numPr>
        <w:spacing w:line="312" w:lineRule="auto"/>
        <w:jc w:val="both"/>
        <w:rPr>
          <w:rFonts w:ascii="Cambria" w:hAnsi="Cambria" w:cs="Arial"/>
          <w:sz w:val="22"/>
        </w:rPr>
      </w:pPr>
      <w:r w:rsidRPr="002B338E">
        <w:rPr>
          <w:rFonts w:ascii="Cambria" w:hAnsi="Cambria" w:cs="Arial"/>
          <w:sz w:val="22"/>
        </w:rPr>
        <w:t>N</w:t>
      </w:r>
      <w:r w:rsidR="00624994" w:rsidRPr="002B338E">
        <w:rPr>
          <w:rFonts w:ascii="Cambria" w:hAnsi="Cambria" w:cs="Arial"/>
          <w:sz w:val="22"/>
        </w:rPr>
        <w:t>ie podlegam wykluczeniu z postępowania na podstawie art. 108 ust</w:t>
      </w:r>
      <w:r w:rsidRPr="002B338E">
        <w:rPr>
          <w:rFonts w:ascii="Cambria" w:hAnsi="Cambria" w:cs="Arial"/>
          <w:sz w:val="22"/>
        </w:rPr>
        <w:t>.</w:t>
      </w:r>
      <w:r w:rsidR="00624994" w:rsidRPr="002B338E">
        <w:rPr>
          <w:rFonts w:ascii="Cambria" w:hAnsi="Cambria" w:cs="Arial"/>
          <w:sz w:val="22"/>
        </w:rPr>
        <w:t xml:space="preserve"> </w:t>
      </w:r>
      <w:r w:rsidRPr="002B338E">
        <w:rPr>
          <w:rFonts w:ascii="Cambria" w:hAnsi="Cambria" w:cs="Arial"/>
          <w:sz w:val="22"/>
        </w:rPr>
        <w:t>1</w:t>
      </w:r>
      <w:r w:rsidR="00925236" w:rsidRPr="002B338E">
        <w:rPr>
          <w:rFonts w:ascii="Cambria" w:hAnsi="Cambria" w:cs="Arial"/>
          <w:sz w:val="22"/>
        </w:rPr>
        <w:t xml:space="preserve">ustawy </w:t>
      </w:r>
      <w:proofErr w:type="spellStart"/>
      <w:r w:rsidR="00925236" w:rsidRPr="002B338E">
        <w:rPr>
          <w:rFonts w:ascii="Cambria" w:hAnsi="Cambria" w:cs="Arial"/>
          <w:sz w:val="22"/>
        </w:rPr>
        <w:t>Pzp</w:t>
      </w:r>
      <w:proofErr w:type="spellEnd"/>
      <w:r w:rsidR="00925236" w:rsidRPr="002B338E">
        <w:rPr>
          <w:rFonts w:ascii="Cambria" w:hAnsi="Cambria" w:cs="Arial"/>
          <w:sz w:val="22"/>
        </w:rPr>
        <w:t>.</w:t>
      </w:r>
    </w:p>
    <w:p w14:paraId="12F62BA2" w14:textId="5328035C" w:rsidR="00496B90" w:rsidRPr="002B338E" w:rsidRDefault="00496B90" w:rsidP="00301B8C">
      <w:pPr>
        <w:pStyle w:val="Akapitzlist"/>
        <w:numPr>
          <w:ilvl w:val="0"/>
          <w:numId w:val="13"/>
        </w:numPr>
        <w:spacing w:line="312" w:lineRule="auto"/>
        <w:jc w:val="both"/>
        <w:rPr>
          <w:rFonts w:ascii="Cambria" w:hAnsi="Cambria" w:cs="Arial"/>
          <w:sz w:val="22"/>
        </w:rPr>
      </w:pPr>
      <w:r w:rsidRPr="002B338E">
        <w:rPr>
          <w:rFonts w:ascii="Cambria" w:hAnsi="Cambria" w:cs="Arial"/>
          <w:sz w:val="22"/>
        </w:rPr>
        <w:t xml:space="preserve">Nie podlegam wykluczeniu z postępowania na podstawie art. 109 ust. 1 pkt 1-3 ustawy </w:t>
      </w:r>
      <w:proofErr w:type="spellStart"/>
      <w:r w:rsidRPr="002B338E">
        <w:rPr>
          <w:rFonts w:ascii="Cambria" w:hAnsi="Cambria" w:cs="Arial"/>
          <w:sz w:val="22"/>
        </w:rPr>
        <w:t>Pzp</w:t>
      </w:r>
      <w:proofErr w:type="spellEnd"/>
      <w:r w:rsidRPr="002B338E">
        <w:rPr>
          <w:rFonts w:ascii="Cambria" w:hAnsi="Cambria" w:cs="Arial"/>
          <w:sz w:val="22"/>
        </w:rPr>
        <w:t>.</w:t>
      </w:r>
    </w:p>
    <w:p w14:paraId="39011113" w14:textId="77777777" w:rsidR="00F92677" w:rsidRPr="002B338E" w:rsidRDefault="00F92677">
      <w:pPr>
        <w:spacing w:line="276" w:lineRule="auto"/>
        <w:jc w:val="both"/>
        <w:rPr>
          <w:rFonts w:ascii="Cambria" w:hAnsi="Cambria" w:cs="Arial"/>
          <w:sz w:val="22"/>
        </w:rPr>
      </w:pPr>
    </w:p>
    <w:p w14:paraId="7B7BF26C" w14:textId="41EAD7EA" w:rsidR="00F92677" w:rsidRPr="002B338E" w:rsidRDefault="003A7B2C" w:rsidP="002B338E">
      <w:pPr>
        <w:spacing w:line="276" w:lineRule="auto"/>
        <w:jc w:val="both"/>
        <w:rPr>
          <w:rFonts w:ascii="Cambria" w:hAnsi="Cambria" w:cs="Arial"/>
          <w:sz w:val="22"/>
        </w:rPr>
      </w:pPr>
      <w:r w:rsidRPr="002B338E">
        <w:rPr>
          <w:rFonts w:ascii="Cambria" w:hAnsi="Cambria" w:cs="Arial"/>
          <w:sz w:val="22"/>
        </w:rPr>
        <w:t xml:space="preserve">Oświadczam, że zachodzą w stosunku do mnie podstawy wykluczenia z postępowania </w:t>
      </w:r>
      <w:r w:rsidR="009068FD" w:rsidRPr="002B338E">
        <w:rPr>
          <w:rFonts w:ascii="Cambria" w:hAnsi="Cambria" w:cs="Arial"/>
          <w:sz w:val="22"/>
        </w:rPr>
        <w:br/>
      </w:r>
      <w:r w:rsidRPr="002B338E">
        <w:rPr>
          <w:rFonts w:ascii="Cambria" w:hAnsi="Cambria" w:cs="Arial"/>
          <w:sz w:val="22"/>
        </w:rPr>
        <w:t xml:space="preserve">na podstawie art. …………. ustawy </w:t>
      </w:r>
      <w:proofErr w:type="spellStart"/>
      <w:r w:rsidRPr="002B338E">
        <w:rPr>
          <w:rFonts w:ascii="Cambria" w:hAnsi="Cambria" w:cs="Arial"/>
          <w:sz w:val="22"/>
        </w:rPr>
        <w:t>Pzp</w:t>
      </w:r>
      <w:proofErr w:type="spellEnd"/>
      <w:r w:rsidRPr="002B338E">
        <w:rPr>
          <w:rFonts w:ascii="Cambria" w:hAnsi="Cambria" w:cs="Arial"/>
          <w:sz w:val="22"/>
        </w:rPr>
        <w:t xml:space="preserve"> (</w:t>
      </w:r>
      <w:r w:rsidRPr="002B338E">
        <w:rPr>
          <w:rFonts w:ascii="Cambria" w:hAnsi="Cambria" w:cs="Arial"/>
          <w:b/>
          <w:sz w:val="22"/>
        </w:rPr>
        <w:t xml:space="preserve">należy podać podstawę wykluczenia </w:t>
      </w:r>
      <w:r w:rsidRPr="002B338E">
        <w:rPr>
          <w:rFonts w:ascii="Cambria" w:hAnsi="Cambria" w:cs="Arial"/>
          <w:b/>
          <w:strike/>
          <w:sz w:val="22"/>
        </w:rPr>
        <w:t xml:space="preserve">z art. 108 </w:t>
      </w:r>
      <w:r w:rsidR="0030030B" w:rsidRPr="002B338E">
        <w:rPr>
          <w:rFonts w:ascii="Cambria" w:hAnsi="Cambria" w:cs="Arial"/>
          <w:b/>
          <w:strike/>
          <w:sz w:val="22"/>
        </w:rPr>
        <w:br/>
      </w:r>
      <w:r w:rsidRPr="002B338E">
        <w:rPr>
          <w:rFonts w:ascii="Cambria" w:hAnsi="Cambria" w:cs="Arial"/>
          <w:b/>
          <w:strike/>
          <w:sz w:val="22"/>
        </w:rPr>
        <w:t xml:space="preserve">ust. 1 ustawy </w:t>
      </w:r>
      <w:proofErr w:type="spellStart"/>
      <w:r w:rsidRPr="002B338E">
        <w:rPr>
          <w:rFonts w:ascii="Cambria" w:hAnsi="Cambria" w:cs="Arial"/>
          <w:b/>
          <w:strike/>
          <w:sz w:val="22"/>
        </w:rPr>
        <w:t>Pzp</w:t>
      </w:r>
      <w:proofErr w:type="spellEnd"/>
      <w:r w:rsidRPr="002B338E">
        <w:rPr>
          <w:rFonts w:ascii="Cambria" w:hAnsi="Cambria" w:cs="Arial"/>
          <w:sz w:val="22"/>
        </w:rPr>
        <w:t>)</w:t>
      </w:r>
      <w:r w:rsidRPr="002B338E">
        <w:rPr>
          <w:rStyle w:val="Odwoanieprzypisudolnego"/>
          <w:rFonts w:ascii="Cambria" w:hAnsi="Cambria"/>
          <w:sz w:val="22"/>
        </w:rPr>
        <w:footnoteReference w:id="1"/>
      </w:r>
      <w:r w:rsidRPr="002B338E">
        <w:rPr>
          <w:rFonts w:ascii="Cambria" w:hAnsi="Cambria" w:cs="Arial"/>
          <w:sz w:val="22"/>
        </w:rPr>
        <w:t xml:space="preserve">. </w:t>
      </w:r>
      <w:r w:rsidRPr="002B338E">
        <w:rPr>
          <w:rFonts w:ascii="Cambria" w:hAnsi="Cambria"/>
          <w:b/>
          <w:sz w:val="22"/>
        </w:rPr>
        <w:t>Jednocześnie</w:t>
      </w:r>
      <w:r w:rsidRPr="002B338E">
        <w:rPr>
          <w:rFonts w:ascii="Cambria" w:hAnsi="Cambria" w:cs="Arial"/>
          <w:sz w:val="22"/>
        </w:rPr>
        <w:t xml:space="preserve"> oświadczam, że w związku z ww. okolicznością, </w:t>
      </w:r>
      <w:r w:rsidR="0030030B" w:rsidRPr="002B338E">
        <w:rPr>
          <w:rFonts w:ascii="Cambria" w:hAnsi="Cambria" w:cs="Arial"/>
          <w:sz w:val="22"/>
        </w:rPr>
        <w:br/>
      </w:r>
      <w:r w:rsidRPr="002B338E">
        <w:rPr>
          <w:rFonts w:ascii="Cambria" w:hAnsi="Cambria" w:cs="Arial"/>
          <w:sz w:val="22"/>
        </w:rPr>
        <w:lastRenderedPageBreak/>
        <w:t xml:space="preserve">na podstawie art. 110 ust. 2 ustawy </w:t>
      </w:r>
      <w:proofErr w:type="spellStart"/>
      <w:r w:rsidRPr="002B338E">
        <w:rPr>
          <w:rFonts w:ascii="Cambria" w:hAnsi="Cambria" w:cs="Arial"/>
          <w:sz w:val="22"/>
        </w:rPr>
        <w:t>Pzp</w:t>
      </w:r>
      <w:proofErr w:type="spellEnd"/>
      <w:r w:rsidRPr="002B338E">
        <w:rPr>
          <w:rFonts w:ascii="Cambria" w:hAnsi="Cambria" w:cs="Arial"/>
          <w:sz w:val="22"/>
        </w:rPr>
        <w:t xml:space="preserve"> podjąłem następujące środki naprawcze: …………………………………………………………………………</w:t>
      </w:r>
      <w:r w:rsidR="002B338E">
        <w:rPr>
          <w:rFonts w:ascii="Cambria" w:hAnsi="Cambria" w:cs="Arial"/>
          <w:sz w:val="22"/>
        </w:rPr>
        <w:t xml:space="preserve"> .</w:t>
      </w:r>
    </w:p>
    <w:p w14:paraId="5D100641" w14:textId="77777777" w:rsidR="00F92677" w:rsidRPr="002B338E" w:rsidRDefault="00F92677">
      <w:pPr>
        <w:spacing w:line="312" w:lineRule="auto"/>
        <w:jc w:val="both"/>
        <w:rPr>
          <w:rFonts w:ascii="Cambria" w:hAnsi="Cambria" w:cs="Arial"/>
          <w:sz w:val="22"/>
        </w:rPr>
      </w:pPr>
    </w:p>
    <w:p w14:paraId="4ACCD08B" w14:textId="2FD327E7" w:rsidR="00F92677" w:rsidRPr="002B338E" w:rsidRDefault="00624994" w:rsidP="002B338E">
      <w:pPr>
        <w:spacing w:line="276" w:lineRule="auto"/>
        <w:jc w:val="both"/>
        <w:rPr>
          <w:rFonts w:ascii="Cambria" w:hAnsi="Cambria" w:cs="Arial"/>
          <w:sz w:val="22"/>
        </w:rPr>
      </w:pPr>
      <w:r w:rsidRPr="002B338E">
        <w:rPr>
          <w:rFonts w:ascii="Cambria" w:hAnsi="Cambria" w:cs="Arial"/>
          <w:sz w:val="22"/>
        </w:rPr>
        <w:t xml:space="preserve">Oświadczam, że wszystkie informacje podane w powyższych oświadczeniach są aktualne </w:t>
      </w:r>
      <w:r w:rsidRPr="002B338E">
        <w:rPr>
          <w:rFonts w:ascii="Cambria" w:hAnsi="Cambria" w:cs="Arial"/>
          <w:sz w:val="22"/>
        </w:rPr>
        <w:br/>
        <w:t xml:space="preserve">i zgodne z prawdą oraz zostały przedstawione z pełną świadomością konsekwencji wprowadzenia </w:t>
      </w:r>
      <w:r w:rsidR="007178CD" w:rsidRPr="002B338E">
        <w:rPr>
          <w:rFonts w:ascii="Cambria" w:hAnsi="Cambria" w:cs="Arial"/>
          <w:sz w:val="22"/>
        </w:rPr>
        <w:t>Z</w:t>
      </w:r>
      <w:r w:rsidRPr="002B338E">
        <w:rPr>
          <w:rFonts w:ascii="Cambria" w:hAnsi="Cambria" w:cs="Arial"/>
          <w:sz w:val="22"/>
        </w:rPr>
        <w:t xml:space="preserve">amawiającego w błąd </w:t>
      </w:r>
      <w:r w:rsidRPr="00575F6D">
        <w:rPr>
          <w:rFonts w:ascii="Cambria" w:hAnsi="Cambria" w:cs="Arial"/>
          <w:sz w:val="22"/>
        </w:rPr>
        <w:t>przy przedstawianiu</w:t>
      </w:r>
      <w:r w:rsidRPr="002B338E">
        <w:rPr>
          <w:rFonts w:ascii="Cambria" w:hAnsi="Cambria" w:cs="Arial"/>
          <w:sz w:val="22"/>
        </w:rPr>
        <w:t xml:space="preserve"> informacji.</w:t>
      </w:r>
    </w:p>
    <w:p w14:paraId="2E6931AC" w14:textId="77777777" w:rsidR="00F92677" w:rsidRPr="002B338E" w:rsidRDefault="00F92677">
      <w:pPr>
        <w:spacing w:line="312" w:lineRule="auto"/>
        <w:jc w:val="both"/>
        <w:rPr>
          <w:rFonts w:ascii="Cambria" w:hAnsi="Cambria" w:cs="Arial"/>
          <w:sz w:val="22"/>
        </w:rPr>
      </w:pPr>
    </w:p>
    <w:p w14:paraId="14A370C6" w14:textId="77777777" w:rsidR="00F92677" w:rsidRPr="002B338E" w:rsidRDefault="00F92677">
      <w:pPr>
        <w:spacing w:line="312" w:lineRule="auto"/>
        <w:jc w:val="both"/>
        <w:rPr>
          <w:rFonts w:ascii="Cambria" w:hAnsi="Cambria" w:cs="Arial"/>
          <w:sz w:val="22"/>
        </w:rPr>
      </w:pPr>
    </w:p>
    <w:p w14:paraId="5D2A14E0" w14:textId="77777777" w:rsidR="00F92677" w:rsidRPr="002B338E" w:rsidRDefault="00624994">
      <w:pPr>
        <w:spacing w:line="312" w:lineRule="auto"/>
        <w:jc w:val="both"/>
        <w:rPr>
          <w:rFonts w:ascii="Cambria" w:hAnsi="Cambria" w:cs="Arial"/>
          <w:i/>
          <w:sz w:val="22"/>
        </w:rPr>
      </w:pPr>
      <w:r w:rsidRPr="002B338E">
        <w:rPr>
          <w:rFonts w:ascii="Cambria" w:hAnsi="Cambria" w:cs="Arial"/>
          <w:sz w:val="22"/>
        </w:rPr>
        <w:tab/>
      </w:r>
      <w:bookmarkStart w:id="0" w:name="_GoBack"/>
      <w:bookmarkEnd w:id="0"/>
    </w:p>
    <w:p w14:paraId="326FB103" w14:textId="77777777" w:rsidR="00F92677" w:rsidRPr="002B338E" w:rsidRDefault="0045173E" w:rsidP="0045173E">
      <w:pPr>
        <w:spacing w:line="312" w:lineRule="auto"/>
        <w:jc w:val="right"/>
        <w:rPr>
          <w:rFonts w:ascii="Cambria" w:hAnsi="Cambria"/>
          <w:i/>
          <w:sz w:val="22"/>
        </w:rPr>
      </w:pPr>
      <w:r w:rsidRPr="002B338E">
        <w:rPr>
          <w:rFonts w:ascii="Cambria" w:hAnsi="Cambria"/>
          <w:i/>
          <w:sz w:val="22"/>
        </w:rPr>
        <w:t xml:space="preserve">[podpis] </w:t>
      </w:r>
    </w:p>
    <w:p w14:paraId="01E69F8D" w14:textId="77777777" w:rsidR="00F92677" w:rsidRPr="002B338E" w:rsidRDefault="00F92677">
      <w:pPr>
        <w:jc w:val="both"/>
        <w:rPr>
          <w:color w:val="FF0000"/>
          <w:sz w:val="22"/>
        </w:rPr>
      </w:pPr>
    </w:p>
    <w:p w14:paraId="0783A770" w14:textId="77777777" w:rsidR="00F92677" w:rsidRPr="002B338E" w:rsidRDefault="00F92677">
      <w:pPr>
        <w:jc w:val="both"/>
        <w:rPr>
          <w:color w:val="FF0000"/>
          <w:sz w:val="22"/>
        </w:rPr>
      </w:pPr>
    </w:p>
    <w:p w14:paraId="60BB248B" w14:textId="77777777" w:rsidR="00F92677" w:rsidRPr="002B338E" w:rsidRDefault="00F92677">
      <w:pPr>
        <w:jc w:val="both"/>
        <w:rPr>
          <w:color w:val="FF0000"/>
          <w:sz w:val="22"/>
        </w:rPr>
      </w:pPr>
    </w:p>
    <w:p w14:paraId="0675C374" w14:textId="77777777" w:rsidR="00F92677" w:rsidRPr="002B338E" w:rsidRDefault="00F92677">
      <w:pPr>
        <w:jc w:val="both"/>
        <w:rPr>
          <w:color w:val="FF0000"/>
          <w:sz w:val="22"/>
        </w:rPr>
      </w:pPr>
    </w:p>
    <w:p w14:paraId="6ED7F0F6" w14:textId="7314E61F" w:rsidR="00F92677" w:rsidRPr="002B338E" w:rsidRDefault="00F92677">
      <w:pPr>
        <w:jc w:val="both"/>
        <w:rPr>
          <w:color w:val="FF0000"/>
          <w:sz w:val="22"/>
        </w:rPr>
      </w:pPr>
    </w:p>
    <w:p w14:paraId="6D43F391" w14:textId="77777777" w:rsidR="00F92677" w:rsidRPr="002B338E" w:rsidRDefault="00F92677">
      <w:pPr>
        <w:tabs>
          <w:tab w:val="left" w:pos="567"/>
        </w:tabs>
        <w:ind w:left="284"/>
        <w:rPr>
          <w:rFonts w:ascii="Cambria" w:hAnsi="Cambria"/>
          <w:sz w:val="22"/>
          <w:lang w:eastAsia="pl-PL"/>
        </w:rPr>
      </w:pPr>
    </w:p>
    <w:p w14:paraId="62E3F896" w14:textId="77777777" w:rsidR="00F92677" w:rsidRPr="002B338E" w:rsidRDefault="00F92677">
      <w:pPr>
        <w:rPr>
          <w:sz w:val="22"/>
        </w:rPr>
      </w:pPr>
    </w:p>
    <w:p w14:paraId="5EC47685" w14:textId="77777777" w:rsidR="00F92677" w:rsidRPr="002B338E" w:rsidRDefault="00F92677">
      <w:pPr>
        <w:rPr>
          <w:sz w:val="22"/>
        </w:rPr>
      </w:pPr>
    </w:p>
    <w:p w14:paraId="3203B8F7" w14:textId="77777777" w:rsidR="00F92677" w:rsidRPr="002B338E" w:rsidRDefault="00F92677">
      <w:pPr>
        <w:rPr>
          <w:sz w:val="22"/>
        </w:rPr>
      </w:pPr>
    </w:p>
    <w:p w14:paraId="53DB9DBE" w14:textId="77777777" w:rsidR="00F92677" w:rsidRPr="002B338E" w:rsidRDefault="00F92677">
      <w:pPr>
        <w:rPr>
          <w:sz w:val="22"/>
        </w:rPr>
      </w:pPr>
    </w:p>
    <w:p w14:paraId="2B3F5CD7" w14:textId="77777777" w:rsidR="00F92677" w:rsidRPr="002B338E" w:rsidRDefault="00F92677">
      <w:pPr>
        <w:rPr>
          <w:color w:val="FF0000"/>
          <w:sz w:val="22"/>
        </w:rPr>
      </w:pPr>
    </w:p>
    <w:p w14:paraId="38D95D47" w14:textId="77777777" w:rsidR="00F92677" w:rsidRPr="002B338E" w:rsidRDefault="00F92677">
      <w:pPr>
        <w:rPr>
          <w:color w:val="FF0000"/>
          <w:sz w:val="22"/>
        </w:rPr>
      </w:pPr>
    </w:p>
    <w:p w14:paraId="05DC36FA" w14:textId="77777777" w:rsidR="00F92677" w:rsidRPr="002B338E" w:rsidRDefault="00F92677">
      <w:pPr>
        <w:rPr>
          <w:color w:val="FF0000"/>
          <w:sz w:val="22"/>
        </w:rPr>
      </w:pPr>
    </w:p>
    <w:p w14:paraId="6C35C18D" w14:textId="77777777" w:rsidR="00F92677" w:rsidRPr="002B338E" w:rsidRDefault="00F92677">
      <w:pPr>
        <w:rPr>
          <w:color w:val="FF0000"/>
          <w:sz w:val="22"/>
        </w:rPr>
      </w:pPr>
    </w:p>
    <w:p w14:paraId="654F28EB" w14:textId="77777777" w:rsidR="00F92677" w:rsidRPr="002B338E" w:rsidRDefault="00F92677">
      <w:pPr>
        <w:rPr>
          <w:color w:val="FF0000"/>
          <w:sz w:val="22"/>
        </w:rPr>
      </w:pPr>
    </w:p>
    <w:p w14:paraId="28E1B263" w14:textId="77777777" w:rsidR="00F92677" w:rsidRPr="002B338E" w:rsidRDefault="00F92677">
      <w:pPr>
        <w:rPr>
          <w:color w:val="FF0000"/>
          <w:sz w:val="22"/>
        </w:rPr>
      </w:pPr>
    </w:p>
    <w:p w14:paraId="758552D5" w14:textId="77777777" w:rsidR="00F92677" w:rsidRPr="002B338E" w:rsidRDefault="00F92677">
      <w:pPr>
        <w:rPr>
          <w:color w:val="FF0000"/>
          <w:sz w:val="22"/>
        </w:rPr>
      </w:pPr>
    </w:p>
    <w:p w14:paraId="16C7B18A" w14:textId="77777777" w:rsidR="00F92677" w:rsidRPr="002B338E" w:rsidRDefault="00F92677">
      <w:pPr>
        <w:rPr>
          <w:color w:val="FF0000"/>
          <w:sz w:val="22"/>
        </w:rPr>
      </w:pPr>
    </w:p>
    <w:p w14:paraId="05F2ADDD" w14:textId="77777777" w:rsidR="00F92677" w:rsidRPr="002B338E" w:rsidRDefault="00F92677">
      <w:pPr>
        <w:rPr>
          <w:color w:val="FF0000"/>
          <w:sz w:val="22"/>
        </w:rPr>
      </w:pPr>
    </w:p>
    <w:p w14:paraId="4A04A9A3" w14:textId="77777777" w:rsidR="00F92677" w:rsidRPr="002B338E" w:rsidRDefault="00F92677">
      <w:pPr>
        <w:rPr>
          <w:color w:val="FF0000"/>
          <w:sz w:val="22"/>
        </w:rPr>
      </w:pPr>
    </w:p>
    <w:p w14:paraId="2FECAE74" w14:textId="77777777" w:rsidR="00F92677" w:rsidRPr="002B338E" w:rsidRDefault="00F92677">
      <w:pPr>
        <w:rPr>
          <w:color w:val="FF0000"/>
          <w:sz w:val="22"/>
        </w:rPr>
      </w:pPr>
    </w:p>
    <w:p w14:paraId="25ED629F" w14:textId="77777777" w:rsidR="00F92677" w:rsidRPr="002B338E" w:rsidRDefault="00F92677">
      <w:pPr>
        <w:rPr>
          <w:color w:val="FF0000"/>
          <w:sz w:val="22"/>
        </w:rPr>
      </w:pPr>
    </w:p>
    <w:p w14:paraId="1EED365F" w14:textId="77777777" w:rsidR="00F92677" w:rsidRPr="002B338E" w:rsidRDefault="00F92677">
      <w:pPr>
        <w:rPr>
          <w:color w:val="FF0000"/>
          <w:sz w:val="22"/>
        </w:rPr>
      </w:pPr>
    </w:p>
    <w:p w14:paraId="0D4B8E5E" w14:textId="77777777" w:rsidR="00F92677" w:rsidRPr="002B338E" w:rsidRDefault="00F92677">
      <w:pPr>
        <w:rPr>
          <w:color w:val="FF0000"/>
          <w:sz w:val="22"/>
        </w:rPr>
      </w:pPr>
    </w:p>
    <w:p w14:paraId="26A153F0" w14:textId="77777777" w:rsidR="00F92677" w:rsidRPr="002B338E" w:rsidRDefault="00F92677">
      <w:pPr>
        <w:rPr>
          <w:color w:val="FF0000"/>
          <w:sz w:val="22"/>
        </w:rPr>
      </w:pPr>
    </w:p>
    <w:p w14:paraId="161DE2F9" w14:textId="77777777" w:rsidR="00F92677" w:rsidRPr="002B338E" w:rsidRDefault="00F92677">
      <w:pPr>
        <w:rPr>
          <w:color w:val="FF0000"/>
          <w:sz w:val="22"/>
        </w:rPr>
      </w:pPr>
    </w:p>
    <w:p w14:paraId="13993A8F" w14:textId="77777777" w:rsidR="00F92677" w:rsidRPr="002B338E" w:rsidRDefault="00F92677">
      <w:pPr>
        <w:rPr>
          <w:color w:val="FF0000"/>
          <w:sz w:val="22"/>
        </w:rPr>
      </w:pPr>
    </w:p>
    <w:p w14:paraId="78683A17" w14:textId="77777777" w:rsidR="00F92677" w:rsidRPr="002B338E" w:rsidRDefault="00F92677">
      <w:pPr>
        <w:rPr>
          <w:color w:val="FF0000"/>
          <w:sz w:val="22"/>
        </w:rPr>
      </w:pPr>
    </w:p>
    <w:p w14:paraId="518982C2" w14:textId="77777777" w:rsidR="00F92677" w:rsidRPr="002B338E" w:rsidRDefault="00F92677">
      <w:pPr>
        <w:rPr>
          <w:color w:val="FF0000"/>
          <w:sz w:val="22"/>
        </w:rPr>
      </w:pPr>
    </w:p>
    <w:p w14:paraId="236A36CD" w14:textId="77777777" w:rsidR="00F92677" w:rsidRPr="002B338E" w:rsidRDefault="00F92677">
      <w:pPr>
        <w:rPr>
          <w:color w:val="FF0000"/>
          <w:sz w:val="22"/>
        </w:rPr>
      </w:pPr>
    </w:p>
    <w:p w14:paraId="3CC526A5" w14:textId="77777777" w:rsidR="00F92677" w:rsidRPr="002B338E" w:rsidRDefault="00F92677">
      <w:pPr>
        <w:rPr>
          <w:color w:val="FF0000"/>
          <w:sz w:val="22"/>
        </w:rPr>
      </w:pPr>
    </w:p>
    <w:p w14:paraId="72686F6A" w14:textId="77777777" w:rsidR="00F92677" w:rsidRPr="002B338E" w:rsidRDefault="00F92677">
      <w:pPr>
        <w:rPr>
          <w:color w:val="FF0000"/>
          <w:sz w:val="22"/>
        </w:rPr>
      </w:pPr>
    </w:p>
    <w:p w14:paraId="2B872FCB" w14:textId="77777777" w:rsidR="00F92677" w:rsidRPr="002B338E" w:rsidRDefault="00F92677">
      <w:pPr>
        <w:rPr>
          <w:color w:val="FF0000"/>
          <w:sz w:val="22"/>
        </w:rPr>
      </w:pPr>
    </w:p>
    <w:p w14:paraId="601EE092" w14:textId="77777777" w:rsidR="00212765" w:rsidRPr="002B338E" w:rsidRDefault="00212765">
      <w:pPr>
        <w:rPr>
          <w:color w:val="FF0000"/>
          <w:sz w:val="22"/>
        </w:rPr>
      </w:pPr>
    </w:p>
    <w:p w14:paraId="1B9A260C" w14:textId="77777777" w:rsidR="00212765" w:rsidRPr="002B338E" w:rsidRDefault="00212765">
      <w:pPr>
        <w:rPr>
          <w:color w:val="FF0000"/>
          <w:sz w:val="22"/>
        </w:rPr>
      </w:pPr>
    </w:p>
    <w:p w14:paraId="03B24825" w14:textId="77777777" w:rsidR="00212765" w:rsidRPr="002B338E" w:rsidRDefault="00212765">
      <w:pPr>
        <w:rPr>
          <w:color w:val="FF0000"/>
          <w:sz w:val="22"/>
        </w:rPr>
      </w:pPr>
    </w:p>
    <w:sectPr w:rsidR="00212765" w:rsidRPr="002B338E" w:rsidSect="006B682D">
      <w:headerReference w:type="default" r:id="rId8"/>
      <w:footerReference w:type="default" r:id="rId9"/>
      <w:pgSz w:w="11906" w:h="16838"/>
      <w:pgMar w:top="1843" w:right="1134" w:bottom="1276" w:left="1418" w:header="624" w:footer="13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5B7BA" w16cex:dateUtc="2021-04-17T17:38:00Z"/>
  <w16cex:commentExtensible w16cex:durableId="2425B712" w16cex:dateUtc="2021-04-17T17:35:00Z"/>
  <w16cex:commentExtensible w16cex:durableId="24268C32" w16cex:dateUtc="2021-04-18T08:45:00Z"/>
  <w16cex:commentExtensible w16cex:durableId="24268C7D" w16cex:dateUtc="2021-04-18T08:46:00Z"/>
  <w16cex:commentExtensible w16cex:durableId="24268CA3" w16cex:dateUtc="2021-04-18T08:46:00Z"/>
  <w16cex:commentExtensible w16cex:durableId="24268180" w16cex:dateUtc="2021-04-18T07:59:00Z"/>
  <w16cex:commentExtensible w16cex:durableId="242680E6" w16cex:dateUtc="2021-04-18T07:56:00Z"/>
  <w16cex:commentExtensible w16cex:durableId="24268448" w16cex:dateUtc="2021-04-18T08:11:00Z"/>
  <w16cex:commentExtensible w16cex:durableId="242684C0" w16cex:dateUtc="2021-04-18T08:13:00Z"/>
  <w16cex:commentExtensible w16cex:durableId="242688BD" w16cex:dateUtc="2021-04-18T08:30:00Z"/>
  <w16cex:commentExtensible w16cex:durableId="242690CE" w16cex:dateUtc="2021-04-18T09:04:00Z"/>
  <w16cex:commentExtensible w16cex:durableId="242691AF" w16cex:dateUtc="2021-04-18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5C3916" w16cid:durableId="2425B7BA"/>
  <w16cid:commentId w16cid:paraId="5E918298" w16cid:durableId="2425B712"/>
  <w16cid:commentId w16cid:paraId="2168C987" w16cid:durableId="24268C32"/>
  <w16cid:commentId w16cid:paraId="2C913AF3" w16cid:durableId="24268C7D"/>
  <w16cid:commentId w16cid:paraId="6EB5355C" w16cid:durableId="24268CA3"/>
  <w16cid:commentId w16cid:paraId="1D960DC3" w16cid:durableId="24268180"/>
  <w16cid:commentId w16cid:paraId="15E21634" w16cid:durableId="242680E6"/>
  <w16cid:commentId w16cid:paraId="1A8ED703" w16cid:durableId="24268448"/>
  <w16cid:commentId w16cid:paraId="632843F7" w16cid:durableId="242684C0"/>
  <w16cid:commentId w16cid:paraId="5AAD7D8F" w16cid:durableId="242688BD"/>
  <w16cid:commentId w16cid:paraId="432CF02D" w16cid:durableId="242690CE"/>
  <w16cid:commentId w16cid:paraId="4491AC1C" w16cid:durableId="242691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5A2E7" w14:textId="77777777" w:rsidR="00536E34" w:rsidRDefault="00536E34">
      <w:r>
        <w:separator/>
      </w:r>
    </w:p>
  </w:endnote>
  <w:endnote w:type="continuationSeparator" w:id="0">
    <w:p w14:paraId="0220E21C" w14:textId="77777777" w:rsidR="00536E34" w:rsidRDefault="0053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974" w:type="dxa"/>
      <w:tblInd w:w="-5" w:type="dxa"/>
      <w:tblBorders>
        <w:top w:val="single" w:sz="4" w:space="0" w:color="000001"/>
      </w:tblBorders>
      <w:tblLook w:val="04A0" w:firstRow="1" w:lastRow="0" w:firstColumn="1" w:lastColumn="0" w:noHBand="0" w:noVBand="1"/>
    </w:tblPr>
    <w:tblGrid>
      <w:gridCol w:w="10944"/>
      <w:gridCol w:w="6030"/>
    </w:tblGrid>
    <w:tr w:rsidR="00787AE5" w14:paraId="2DDE511A" w14:textId="77777777">
      <w:trPr>
        <w:trHeight w:val="1266"/>
      </w:trPr>
      <w:tc>
        <w:tcPr>
          <w:tcW w:w="9928" w:type="dxa"/>
          <w:tcBorders>
            <w:top w:val="single" w:sz="4" w:space="0" w:color="000001"/>
          </w:tcBorders>
          <w:shd w:val="clear" w:color="auto" w:fill="auto"/>
          <w:vAlign w:val="bottom"/>
        </w:tcPr>
        <w:p w14:paraId="1082FF58" w14:textId="77777777" w:rsidR="00787AE5" w:rsidRDefault="00787AE5">
          <w:pPr>
            <w:pStyle w:val="Stopka"/>
            <w:tabs>
              <w:tab w:val="right" w:pos="8789"/>
            </w:tabs>
            <w:spacing w:line="276" w:lineRule="auto"/>
            <w:rPr>
              <w:rFonts w:ascii="Tahoma" w:hAnsi="Tahoma" w:cs="Tahoma"/>
              <w:sz w:val="16"/>
              <w:szCs w:val="16"/>
            </w:rPr>
          </w:pPr>
        </w:p>
        <w:tbl>
          <w:tblPr>
            <w:tblW w:w="10728" w:type="dxa"/>
            <w:tblLook w:val="04A0" w:firstRow="1" w:lastRow="0" w:firstColumn="1" w:lastColumn="0" w:noHBand="0" w:noVBand="1"/>
          </w:tblPr>
          <w:tblGrid>
            <w:gridCol w:w="3826"/>
            <w:gridCol w:w="3450"/>
            <w:gridCol w:w="3452"/>
          </w:tblGrid>
          <w:tr w:rsidR="00787AE5" w14:paraId="1AC895F8" w14:textId="77777777">
            <w:trPr>
              <w:trHeight w:val="340"/>
            </w:trPr>
            <w:tc>
              <w:tcPr>
                <w:tcW w:w="3826" w:type="dxa"/>
                <w:shd w:val="clear" w:color="auto" w:fill="auto"/>
                <w:vAlign w:val="center"/>
              </w:tcPr>
              <w:p w14:paraId="0C8A8A32" w14:textId="49B8DE5A" w:rsidR="00787AE5" w:rsidRDefault="00B66965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BA-X.2611.9</w:t>
                </w:r>
                <w:r w:rsidR="00787AE5">
                  <w:rPr>
                    <w:rFonts w:ascii="Tahoma" w:hAnsi="Tahoma" w:cs="Tahoma"/>
                    <w:sz w:val="20"/>
                    <w:szCs w:val="20"/>
                  </w:rPr>
                  <w:t>.2021</w:t>
                </w:r>
              </w:p>
            </w:tc>
            <w:tc>
              <w:tcPr>
                <w:tcW w:w="3450" w:type="dxa"/>
                <w:shd w:val="clear" w:color="auto" w:fill="auto"/>
                <w:vAlign w:val="center"/>
              </w:tcPr>
              <w:p w14:paraId="39E44E9F" w14:textId="77777777" w:rsidR="00787AE5" w:rsidRDefault="00787AE5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ind w:left="175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3452" w:type="dxa"/>
                <w:shd w:val="clear" w:color="auto" w:fill="auto"/>
                <w:vAlign w:val="center"/>
              </w:tcPr>
              <w:p w14:paraId="06A8F4EB" w14:textId="77777777" w:rsidR="00787AE5" w:rsidRDefault="00787AE5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1C2E0038" w14:textId="77777777" w:rsidR="00787AE5" w:rsidRDefault="00787AE5">
          <w:pPr>
            <w:pStyle w:val="Stopka"/>
            <w:widowControl w:val="0"/>
          </w:pPr>
        </w:p>
      </w:tc>
      <w:tc>
        <w:tcPr>
          <w:tcW w:w="7045" w:type="dxa"/>
          <w:tcBorders>
            <w:top w:val="single" w:sz="4" w:space="0" w:color="000001"/>
          </w:tcBorders>
          <w:shd w:val="clear" w:color="auto" w:fill="auto"/>
          <w:vAlign w:val="center"/>
        </w:tcPr>
        <w:p w14:paraId="2BCB35DE" w14:textId="77777777" w:rsidR="00787AE5" w:rsidRDefault="00787AE5">
          <w:pPr>
            <w:widowControl w:val="0"/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</w:p>
      </w:tc>
    </w:tr>
  </w:tbl>
  <w:p w14:paraId="44DA28EA" w14:textId="77777777" w:rsidR="00787AE5" w:rsidRDefault="00787AE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A8591B" wp14:editId="5B6F2E0F">
              <wp:simplePos x="0" y="0"/>
              <wp:positionH relativeFrom="page">
                <wp:posOffset>7002780</wp:posOffset>
              </wp:positionH>
              <wp:positionV relativeFrom="page">
                <wp:posOffset>8145780</wp:posOffset>
              </wp:positionV>
              <wp:extent cx="370840" cy="772160"/>
              <wp:effectExtent l="0" t="0" r="0" b="762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80" cy="77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2625D5" w14:textId="4FC06A85" w:rsidR="00787AE5" w:rsidRDefault="00787AE5">
                          <w:pPr>
                            <w:pStyle w:val="Stopka"/>
                          </w:pPr>
                          <w:r>
                            <w:rPr>
                              <w:rFonts w:ascii="Calibri Light" w:eastAsia="Times New Roman" w:hAnsi="Calibri Light"/>
                              <w:color w:val="000000"/>
                            </w:rPr>
                            <w:t xml:space="preserve">Strona </w:t>
                          </w:r>
                          <w:r>
                            <w:rPr>
                              <w:rFonts w:ascii="Calibri Light" w:eastAsia="Times New Roman" w:hAnsi="Calibri Light"/>
                              <w:color w:val="000000"/>
                              <w:szCs w:val="2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75F6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EA8591B" id="Prostokąt 3" o:spid="_x0000_s1026" style="position:absolute;margin-left:551.4pt;margin-top:641.4pt;width:29.2pt;height:6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" filled="f" stroked="f">
              <v:textbox style="layout-flow:vertical;mso-layout-flow-alt:bottom-to-top;mso-rotate:270;mso-fit-shape-to-text:t">
                <w:txbxContent>
                  <w:p w14:paraId="422625D5" w14:textId="4FC06A85" w:rsidR="00787AE5" w:rsidRDefault="00787AE5">
                    <w:pPr>
                      <w:pStyle w:val="Stopka"/>
                    </w:pPr>
                    <w:r>
                      <w:rPr>
                        <w:rFonts w:ascii="Calibri Light" w:eastAsia="Times New Roman" w:hAnsi="Calibri Light"/>
                        <w:color w:val="000000"/>
                      </w:rPr>
                      <w:t xml:space="preserve">Strona </w:t>
                    </w:r>
                    <w:r>
                      <w:rPr>
                        <w:rFonts w:ascii="Calibri Light" w:eastAsia="Times New Roman" w:hAnsi="Calibri Light"/>
                        <w:color w:val="000000"/>
                        <w:szCs w:val="2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75F6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23686" w14:textId="77777777" w:rsidR="00536E34" w:rsidRDefault="00536E34">
      <w:r>
        <w:separator/>
      </w:r>
    </w:p>
  </w:footnote>
  <w:footnote w:type="continuationSeparator" w:id="0">
    <w:p w14:paraId="5A1E98C5" w14:textId="77777777" w:rsidR="00536E34" w:rsidRDefault="00536E34">
      <w:r>
        <w:continuationSeparator/>
      </w:r>
    </w:p>
  </w:footnote>
  <w:footnote w:id="1">
    <w:p w14:paraId="3AF8040D" w14:textId="778D6427" w:rsidR="00787AE5" w:rsidRDefault="00787A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7B2C">
        <w:rPr>
          <w:rFonts w:ascii="Cambria" w:hAnsi="Cambria"/>
          <w:sz w:val="16"/>
          <w:szCs w:val="16"/>
        </w:rPr>
        <w:t>Brak wskazania art. na podstawie którego wobec Wykonawcy zachodzą podstawy wykluczenia, będzie traktowane przez Zamawiającego, że Wykonawca nie podlega wykluczeniu.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32BB1" w14:textId="77777777" w:rsidR="00787AE5" w:rsidRDefault="00787AE5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noProof/>
        <w:lang w:eastAsia="pl-PL"/>
      </w:rPr>
      <w:drawing>
        <wp:anchor distT="0" distB="3810" distL="0" distR="0" simplePos="0" relativeHeight="251657216" behindDoc="1" locked="0" layoutInCell="1" allowOverlap="1" wp14:anchorId="78CA07E6" wp14:editId="799E0810">
          <wp:simplePos x="0" y="0"/>
          <wp:positionH relativeFrom="margin">
            <wp:posOffset>-523875</wp:posOffset>
          </wp:positionH>
          <wp:positionV relativeFrom="margin">
            <wp:posOffset>-835025</wp:posOffset>
          </wp:positionV>
          <wp:extent cx="536575" cy="510540"/>
          <wp:effectExtent l="0" t="0" r="0" b="0"/>
          <wp:wrapSquare wrapText="bothSides"/>
          <wp:docPr id="4" name="Obraz 8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Logo KSSi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</w:rPr>
      <w:t xml:space="preserve"> KRAJOWA SZKOŁA SĄDOWNICTWA I PROKURATURY</w:t>
    </w:r>
  </w:p>
  <w:p w14:paraId="6FC013E4" w14:textId="77777777" w:rsidR="00787AE5" w:rsidRDefault="00787AE5">
    <w:pPr>
      <w:pStyle w:val="Tekstpodstawowy"/>
      <w:jc w:val="center"/>
    </w:pPr>
    <w:r>
      <w:t>ul. Przy Rondzie 5, 31-547 Kraków</w:t>
    </w:r>
  </w:p>
  <w:p w14:paraId="36C815ED" w14:textId="77777777" w:rsidR="00787AE5" w:rsidRDefault="00787AE5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822ECC"/>
    <w:multiLevelType w:val="hybridMultilevel"/>
    <w:tmpl w:val="0534FDC0"/>
    <w:lvl w:ilvl="0" w:tplc="CDA23B7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2E6A"/>
    <w:multiLevelType w:val="multilevel"/>
    <w:tmpl w:val="ABFEE1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2A50AD"/>
    <w:multiLevelType w:val="multilevel"/>
    <w:tmpl w:val="790EA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D744EA3"/>
    <w:multiLevelType w:val="hybridMultilevel"/>
    <w:tmpl w:val="2BE68002"/>
    <w:lvl w:ilvl="0" w:tplc="E9C495B2">
      <w:start w:val="1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C36A8"/>
    <w:multiLevelType w:val="multilevel"/>
    <w:tmpl w:val="150837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right"/>
      <w:pPr>
        <w:ind w:left="2165" w:hanging="180"/>
      </w:pPr>
      <w:rPr>
        <w:rFonts w:ascii="Cambria" w:eastAsia="Calibri" w:hAnsi="Cambria" w:cs="Cambria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96277"/>
    <w:multiLevelType w:val="multilevel"/>
    <w:tmpl w:val="787A582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0C70ED"/>
    <w:multiLevelType w:val="multilevel"/>
    <w:tmpl w:val="F806AE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D4BBB"/>
    <w:multiLevelType w:val="multilevel"/>
    <w:tmpl w:val="332C9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AC6159"/>
    <w:multiLevelType w:val="multilevel"/>
    <w:tmpl w:val="CBB217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0F4799"/>
    <w:multiLevelType w:val="multilevel"/>
    <w:tmpl w:val="DDC68C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7611"/>
    <w:multiLevelType w:val="multilevel"/>
    <w:tmpl w:val="83C6ABAE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F00BE"/>
    <w:multiLevelType w:val="multilevel"/>
    <w:tmpl w:val="B668322C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42025"/>
    <w:multiLevelType w:val="multilevel"/>
    <w:tmpl w:val="CB3065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2D12CC"/>
    <w:multiLevelType w:val="multilevel"/>
    <w:tmpl w:val="A92C7110"/>
    <w:lvl w:ilvl="0">
      <w:start w:val="18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86A2B"/>
    <w:multiLevelType w:val="hybridMultilevel"/>
    <w:tmpl w:val="6762A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8B0669"/>
    <w:multiLevelType w:val="hybridMultilevel"/>
    <w:tmpl w:val="3BD4B87A"/>
    <w:lvl w:ilvl="0" w:tplc="9E6637B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7" w15:restartNumberingAfterBreak="0">
    <w:nsid w:val="68DF1333"/>
    <w:multiLevelType w:val="multilevel"/>
    <w:tmpl w:val="85EC36E6"/>
    <w:lvl w:ilvl="0">
      <w:start w:val="19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35CF3"/>
    <w:multiLevelType w:val="multilevel"/>
    <w:tmpl w:val="5568CE9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7465C"/>
    <w:multiLevelType w:val="multilevel"/>
    <w:tmpl w:val="DB28147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19D71EF"/>
    <w:multiLevelType w:val="multilevel"/>
    <w:tmpl w:val="D1DED6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F227F7"/>
    <w:multiLevelType w:val="multilevel"/>
    <w:tmpl w:val="C398235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853AA"/>
    <w:multiLevelType w:val="multilevel"/>
    <w:tmpl w:val="CBDC6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7"/>
  </w:num>
  <w:num w:numId="5">
    <w:abstractNumId w:val="13"/>
  </w:num>
  <w:num w:numId="6">
    <w:abstractNumId w:val="8"/>
  </w:num>
  <w:num w:numId="7">
    <w:abstractNumId w:val="6"/>
  </w:num>
  <w:num w:numId="8">
    <w:abstractNumId w:val="21"/>
  </w:num>
  <w:num w:numId="9">
    <w:abstractNumId w:val="18"/>
  </w:num>
  <w:num w:numId="10">
    <w:abstractNumId w:val="11"/>
  </w:num>
  <w:num w:numId="11">
    <w:abstractNumId w:val="19"/>
  </w:num>
  <w:num w:numId="12">
    <w:abstractNumId w:val="17"/>
  </w:num>
  <w:num w:numId="13">
    <w:abstractNumId w:val="12"/>
  </w:num>
  <w:num w:numId="14">
    <w:abstractNumId w:val="10"/>
  </w:num>
  <w:num w:numId="15">
    <w:abstractNumId w:val="22"/>
  </w:num>
  <w:num w:numId="16">
    <w:abstractNumId w:val="14"/>
  </w:num>
  <w:num w:numId="17">
    <w:abstractNumId w:val="2"/>
  </w:num>
  <w:num w:numId="18">
    <w:abstractNumId w:val="0"/>
  </w:num>
  <w:num w:numId="19">
    <w:abstractNumId w:val="3"/>
  </w:num>
  <w:num w:numId="20">
    <w:abstractNumId w:val="16"/>
  </w:num>
  <w:num w:numId="21">
    <w:abstractNumId w:val="1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77"/>
    <w:rsid w:val="00012948"/>
    <w:rsid w:val="00084184"/>
    <w:rsid w:val="000C2E99"/>
    <w:rsid w:val="000D1878"/>
    <w:rsid w:val="000F134F"/>
    <w:rsid w:val="0017386F"/>
    <w:rsid w:val="001B1C82"/>
    <w:rsid w:val="001B60AD"/>
    <w:rsid w:val="00212765"/>
    <w:rsid w:val="00244136"/>
    <w:rsid w:val="00271AF3"/>
    <w:rsid w:val="002B338E"/>
    <w:rsid w:val="0030030B"/>
    <w:rsid w:val="00301B8C"/>
    <w:rsid w:val="003104B7"/>
    <w:rsid w:val="00312F22"/>
    <w:rsid w:val="00313365"/>
    <w:rsid w:val="00316247"/>
    <w:rsid w:val="0031715C"/>
    <w:rsid w:val="0038511D"/>
    <w:rsid w:val="003A3DD6"/>
    <w:rsid w:val="003A7B2C"/>
    <w:rsid w:val="003B1991"/>
    <w:rsid w:val="003D205B"/>
    <w:rsid w:val="003E4FDF"/>
    <w:rsid w:val="003F572E"/>
    <w:rsid w:val="003F57C8"/>
    <w:rsid w:val="004214A3"/>
    <w:rsid w:val="004414E6"/>
    <w:rsid w:val="0045173E"/>
    <w:rsid w:val="004837C4"/>
    <w:rsid w:val="00496B90"/>
    <w:rsid w:val="004C7E12"/>
    <w:rsid w:val="004E05B5"/>
    <w:rsid w:val="005163A7"/>
    <w:rsid w:val="00536E34"/>
    <w:rsid w:val="005437A0"/>
    <w:rsid w:val="0056143D"/>
    <w:rsid w:val="00573776"/>
    <w:rsid w:val="00575F6D"/>
    <w:rsid w:val="005A582E"/>
    <w:rsid w:val="005B334A"/>
    <w:rsid w:val="005C02CD"/>
    <w:rsid w:val="005C5A78"/>
    <w:rsid w:val="005E2784"/>
    <w:rsid w:val="005F5CBE"/>
    <w:rsid w:val="00614376"/>
    <w:rsid w:val="00624994"/>
    <w:rsid w:val="00672CA8"/>
    <w:rsid w:val="006B682D"/>
    <w:rsid w:val="006D4C9E"/>
    <w:rsid w:val="006D4CD4"/>
    <w:rsid w:val="006F29FE"/>
    <w:rsid w:val="0071103C"/>
    <w:rsid w:val="007178CD"/>
    <w:rsid w:val="007308B9"/>
    <w:rsid w:val="007426E8"/>
    <w:rsid w:val="00744010"/>
    <w:rsid w:val="00787AE5"/>
    <w:rsid w:val="007D0E18"/>
    <w:rsid w:val="00803880"/>
    <w:rsid w:val="00820E4A"/>
    <w:rsid w:val="008218FC"/>
    <w:rsid w:val="008408E1"/>
    <w:rsid w:val="008A6A17"/>
    <w:rsid w:val="008B7034"/>
    <w:rsid w:val="008D03E2"/>
    <w:rsid w:val="008F7ABF"/>
    <w:rsid w:val="009068FD"/>
    <w:rsid w:val="00925236"/>
    <w:rsid w:val="009504ED"/>
    <w:rsid w:val="00955BDD"/>
    <w:rsid w:val="00A0357C"/>
    <w:rsid w:val="00A364EB"/>
    <w:rsid w:val="00AF482D"/>
    <w:rsid w:val="00B16CF6"/>
    <w:rsid w:val="00B202A5"/>
    <w:rsid w:val="00B30EC5"/>
    <w:rsid w:val="00B36FA4"/>
    <w:rsid w:val="00B37FB9"/>
    <w:rsid w:val="00B66965"/>
    <w:rsid w:val="00B76304"/>
    <w:rsid w:val="00B818B8"/>
    <w:rsid w:val="00BA02E4"/>
    <w:rsid w:val="00BA2F00"/>
    <w:rsid w:val="00BA5312"/>
    <w:rsid w:val="00BC0361"/>
    <w:rsid w:val="00BE74DE"/>
    <w:rsid w:val="00C4759C"/>
    <w:rsid w:val="00C52A83"/>
    <w:rsid w:val="00C8571A"/>
    <w:rsid w:val="00C9708B"/>
    <w:rsid w:val="00D3130B"/>
    <w:rsid w:val="00D44D16"/>
    <w:rsid w:val="00D47444"/>
    <w:rsid w:val="00D7134C"/>
    <w:rsid w:val="00D7793F"/>
    <w:rsid w:val="00DA163E"/>
    <w:rsid w:val="00DA5320"/>
    <w:rsid w:val="00DB2AFA"/>
    <w:rsid w:val="00E0018F"/>
    <w:rsid w:val="00ED2A3F"/>
    <w:rsid w:val="00EE248B"/>
    <w:rsid w:val="00F07D74"/>
    <w:rsid w:val="00F736CA"/>
    <w:rsid w:val="00F75C90"/>
    <w:rsid w:val="00F82543"/>
    <w:rsid w:val="00F92677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0D3D"/>
  <w15:docId w15:val="{66C4F0AF-5911-45BE-810C-95C3BC53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30B"/>
    <w:pPr>
      <w:suppressAutoHyphens/>
      <w:contextualSpacing/>
    </w:pPr>
    <w:rPr>
      <w:rFonts w:ascii="Times New Roman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361B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8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CB1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1810"/>
    <w:rPr>
      <w:rFonts w:ascii="Times New Roman" w:hAnsi="Times New Roman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810"/>
    <w:rPr>
      <w:rFonts w:ascii="Times New Roman" w:hAnsi="Times New Roman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361BC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locked/>
    <w:rsid w:val="003741D0"/>
    <w:rPr>
      <w:rFonts w:ascii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41D0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qFormat/>
    <w:rsid w:val="003741D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41D0"/>
    <w:rPr>
      <w:rFonts w:ascii="Times New Roman" w:hAnsi="Times New Roman" w:cs="Calibri"/>
      <w:sz w:val="24"/>
    </w:rPr>
  </w:style>
  <w:style w:type="character" w:customStyle="1" w:styleId="Znakiprzypiswdolnych">
    <w:name w:val="Znaki przypisów dolnych"/>
    <w:qFormat/>
    <w:rsid w:val="003741D0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mbria" w:eastAsia="Calibri" w:hAnsi="Cambria" w:cs="Cambria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FF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mbria" w:hAnsi="Cambria"/>
      <w:b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0"/>
      <w:sz w:val="20"/>
    </w:rPr>
  </w:style>
  <w:style w:type="character" w:customStyle="1" w:styleId="ListLabel14">
    <w:name w:val="ListLabel 14"/>
    <w:qFormat/>
    <w:rPr>
      <w:rFonts w:ascii="Cambria" w:hAnsi="Cambria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17"/>
    <w:pPr>
      <w:ind w:left="720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81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18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B1810"/>
    <w:rPr>
      <w:b/>
      <w:bCs/>
    </w:rPr>
  </w:style>
  <w:style w:type="paragraph" w:styleId="Bezodstpw">
    <w:name w:val="No Spacing"/>
    <w:qFormat/>
    <w:rsid w:val="00ED5F5A"/>
    <w:rPr>
      <w:rFonts w:cs="Times New Roman"/>
      <w:sz w:val="24"/>
      <w:lang w:eastAsia="zh-CN"/>
    </w:rPr>
  </w:style>
  <w:style w:type="paragraph" w:customStyle="1" w:styleId="pkt">
    <w:name w:val="pkt"/>
    <w:basedOn w:val="Normalny"/>
    <w:uiPriority w:val="99"/>
    <w:qFormat/>
    <w:rsid w:val="003741D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6">
    <w:name w:val="WW8Num26"/>
    <w:qFormat/>
  </w:style>
  <w:style w:type="character" w:customStyle="1" w:styleId="Teksttreci">
    <w:name w:val="Tekst treści_"/>
    <w:basedOn w:val="Domylnaczcionkaakapitu"/>
    <w:link w:val="Teksttreci0"/>
    <w:rsid w:val="00D3130B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130B"/>
    <w:pPr>
      <w:shd w:val="clear" w:color="auto" w:fill="FFFFFF"/>
      <w:suppressAutoHyphens w:val="0"/>
      <w:spacing w:before="360" w:after="360" w:line="0" w:lineRule="atLeast"/>
      <w:ind w:hanging="700"/>
      <w:contextualSpacing w:val="0"/>
    </w:pPr>
    <w:rPr>
      <w:rFonts w:ascii="Book Antiqua" w:eastAsia="Book Antiqua" w:hAnsi="Book Antiqua" w:cs="Book Antiqu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14E5-F788-4B31-AD54-291F17B3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Andud</dc:creator>
  <cp:lastModifiedBy>Agnieszka Strzemplewicz</cp:lastModifiedBy>
  <cp:revision>10</cp:revision>
  <cp:lastPrinted>2021-07-16T08:21:00Z</cp:lastPrinted>
  <dcterms:created xsi:type="dcterms:W3CDTF">2021-06-22T09:20:00Z</dcterms:created>
  <dcterms:modified xsi:type="dcterms:W3CDTF">2021-07-16T08:42:00Z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Krajowa Szkoła Sądownictwa i Prokuratury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