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A8" w:rsidRPr="00C30629" w:rsidRDefault="00E77247" w:rsidP="004B1EA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Projekt umowy</w:t>
      </w:r>
      <w:r w:rsidR="00F407AF" w:rsidRPr="00F407AF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  <w:r w:rsidR="003413C4">
        <w:rPr>
          <w:rFonts w:ascii="Cambria" w:eastAsia="Times New Roman" w:hAnsi="Cambria" w:cs="Times New Roman"/>
          <w:b/>
          <w:sz w:val="24"/>
          <w:szCs w:val="24"/>
          <w:lang w:eastAsia="ar-SA"/>
        </w:rPr>
        <w:t>dla części 2</w:t>
      </w:r>
    </w:p>
    <w:p w:rsidR="00967094" w:rsidRDefault="004B1EA8" w:rsidP="004B1EA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U</w:t>
      </w:r>
      <w:r w:rsidR="002B7973">
        <w:rPr>
          <w:rFonts w:ascii="Cambria" w:eastAsia="Times New Roman" w:hAnsi="Cambria" w:cs="Times New Roman"/>
          <w:b/>
          <w:sz w:val="24"/>
          <w:szCs w:val="24"/>
          <w:lang w:eastAsia="ar-SA"/>
        </w:rPr>
        <w:t>mowa nr  ……………</w:t>
      </w:r>
      <w:r w:rsidR="00102A41">
        <w:rPr>
          <w:rFonts w:ascii="Cambria" w:eastAsia="Times New Roman" w:hAnsi="Cambria" w:cs="Times New Roman"/>
          <w:b/>
          <w:sz w:val="24"/>
          <w:szCs w:val="24"/>
          <w:lang w:eastAsia="ar-SA"/>
        </w:rPr>
        <w:t>….</w:t>
      </w:r>
      <w:r w:rsidR="0096709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ar-SA"/>
        </w:rPr>
        <w:t>d</w:t>
      </w:r>
      <w:r w:rsidRPr="00C3062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otyczy postępowania nr  </w:t>
      </w:r>
      <w:r w:rsidR="00F407AF" w:rsidRPr="00F407AF">
        <w:rPr>
          <w:rFonts w:ascii="Cambria" w:eastAsia="Times New Roman" w:hAnsi="Cambria" w:cs="Times New Roman"/>
          <w:b/>
          <w:sz w:val="24"/>
          <w:szCs w:val="24"/>
          <w:lang w:eastAsia="ar-SA"/>
        </w:rPr>
        <w:t>BD-V.2611.</w:t>
      </w:r>
      <w:r w:rsidR="003413C4">
        <w:rPr>
          <w:rFonts w:ascii="Cambria" w:eastAsia="Times New Roman" w:hAnsi="Cambria" w:cs="Times New Roman"/>
          <w:b/>
          <w:sz w:val="24"/>
          <w:szCs w:val="24"/>
          <w:lang w:eastAsia="ar-SA"/>
        </w:rPr>
        <w:t>49.</w:t>
      </w:r>
      <w:r w:rsidR="00F407AF" w:rsidRPr="00F407AF">
        <w:rPr>
          <w:rFonts w:ascii="Cambria" w:eastAsia="Times New Roman" w:hAnsi="Cambria" w:cs="Times New Roman"/>
          <w:b/>
          <w:sz w:val="24"/>
          <w:szCs w:val="24"/>
          <w:lang w:eastAsia="ar-SA"/>
        </w:rPr>
        <w:t>20</w:t>
      </w:r>
      <w:r w:rsidR="002B7973">
        <w:rPr>
          <w:rFonts w:ascii="Cambria" w:eastAsia="Times New Roman" w:hAnsi="Cambria" w:cs="Times New Roman"/>
          <w:b/>
          <w:sz w:val="24"/>
          <w:szCs w:val="24"/>
          <w:lang w:eastAsia="ar-SA"/>
        </w:rPr>
        <w:t>20</w:t>
      </w: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Times New Roman"/>
          <w:i/>
          <w:smallCaps/>
          <w:color w:val="FFFFFF"/>
          <w:spacing w:val="40"/>
          <w:sz w:val="24"/>
          <w:szCs w:val="24"/>
          <w:lang w:eastAsia="ar-SA"/>
        </w:rPr>
      </w:pPr>
      <w:r w:rsidRPr="00C30629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zawarta w </w:t>
      </w:r>
      <w:r w:rsidR="003C6E15">
        <w:rPr>
          <w:rFonts w:ascii="Cambria" w:eastAsia="Times New Roman" w:hAnsi="Cambria" w:cs="Arial"/>
          <w:sz w:val="24"/>
          <w:szCs w:val="24"/>
          <w:lang w:eastAsia="ar-SA"/>
        </w:rPr>
        <w:t xml:space="preserve">Krakowie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dni</w:t>
      </w:r>
      <w:r w:rsidR="003C6E15">
        <w:rPr>
          <w:rFonts w:ascii="Cambria" w:eastAsia="Times New Roman" w:hAnsi="Cambria" w:cs="Arial"/>
          <w:sz w:val="24"/>
          <w:szCs w:val="24"/>
          <w:lang w:eastAsia="ar-SA"/>
        </w:rPr>
        <w:t>a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9A4038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………….……………..  r.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pomiędzy;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spacing w:line="240" w:lineRule="auto"/>
        <w:ind w:hanging="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Krajową Szkołą Sądownictwa i Prokuratury </w:t>
      </w:r>
      <w:r w:rsidRPr="00AA0BFE">
        <w:rPr>
          <w:rFonts w:ascii="Cambria" w:eastAsia="Times New Roman" w:hAnsi="Cambria" w:cs="Arial"/>
          <w:b/>
          <w:sz w:val="24"/>
          <w:szCs w:val="24"/>
          <w:lang w:eastAsia="ar-SA"/>
        </w:rPr>
        <w:t>z siedzibą w Krakowie, 31-547 Kraków, ul. Przy Rondzie 5</w:t>
      </w:r>
      <w:r w:rsidRPr="00AC2DAB">
        <w:rPr>
          <w:rFonts w:ascii="Cambria" w:eastAsia="Times New Roman" w:hAnsi="Cambria" w:cs="Arial"/>
          <w:sz w:val="24"/>
          <w:szCs w:val="24"/>
          <w:lang w:eastAsia="ar-SA"/>
        </w:rPr>
        <w:t>,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posiadającą numer identyfikacji podatkowej NIP: 7010027949, REGON: 140580428, działając na podstawie przepisów ustawy z dnia </w:t>
      </w:r>
      <w:r w:rsidR="00EE1C14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23 stycznia 2009r. o Krajowej Szkole Sądowni</w:t>
      </w:r>
      <w:r w:rsidR="00AA0BFE">
        <w:rPr>
          <w:rFonts w:ascii="Cambria" w:eastAsia="Times New Roman" w:hAnsi="Cambria" w:cs="Arial"/>
          <w:sz w:val="24"/>
          <w:szCs w:val="24"/>
          <w:lang w:eastAsia="ar-SA"/>
        </w:rPr>
        <w:t>ctwa i Prokuratury (Dz. U. z 2020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roku poz. </w:t>
      </w:r>
      <w:r w:rsidR="00967094">
        <w:rPr>
          <w:rFonts w:ascii="Cambria" w:eastAsia="Times New Roman" w:hAnsi="Cambria" w:cs="Arial"/>
          <w:sz w:val="24"/>
          <w:szCs w:val="24"/>
          <w:lang w:eastAsia="ar-SA"/>
        </w:rPr>
        <w:t>1</w:t>
      </w:r>
      <w:r w:rsidR="00AA0BFE">
        <w:rPr>
          <w:rFonts w:ascii="Cambria" w:eastAsia="Times New Roman" w:hAnsi="Cambria" w:cs="Arial"/>
          <w:sz w:val="24"/>
          <w:szCs w:val="24"/>
          <w:lang w:eastAsia="ar-SA"/>
        </w:rPr>
        <w:t>366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), reprezentowaną przez:</w:t>
      </w:r>
    </w:p>
    <w:p w:rsidR="004B1EA8" w:rsidRPr="00C30629" w:rsidRDefault="00C71F3D" w:rsidP="004B1EA8">
      <w:pPr>
        <w:suppressAutoHyphens/>
        <w:spacing w:after="0" w:line="240" w:lineRule="auto"/>
        <w:ind w:hanging="3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sz w:val="24"/>
          <w:szCs w:val="24"/>
          <w:lang w:eastAsia="ar-SA"/>
        </w:rPr>
        <w:t>Pana</w:t>
      </w:r>
      <w:r w:rsidR="004B1EA8"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Dariusza </w:t>
      </w:r>
      <w:proofErr w:type="spellStart"/>
      <w:r>
        <w:rPr>
          <w:rFonts w:ascii="Cambria" w:eastAsia="Times New Roman" w:hAnsi="Cambria" w:cs="Arial"/>
          <w:b/>
          <w:sz w:val="24"/>
          <w:szCs w:val="24"/>
          <w:lang w:eastAsia="ar-SA"/>
        </w:rPr>
        <w:t>Pawłyszcze</w:t>
      </w:r>
      <w:proofErr w:type="spellEnd"/>
      <w:r w:rsidR="004B1EA8"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- Dyrektora Krajowej Szkoły Sądownictwa </w:t>
      </w:r>
      <w:r w:rsidR="004B1EA8"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br/>
        <w:t xml:space="preserve">i Prokuratury </w:t>
      </w:r>
    </w:p>
    <w:p w:rsidR="004B1EA8" w:rsidRDefault="004B1EA8" w:rsidP="004B1EA8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zwaną w dalszej części 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„Zamawiającym” lub KSSiP</w:t>
      </w:r>
    </w:p>
    <w:p w:rsidR="004B1EA8" w:rsidRPr="00AC2DAB" w:rsidRDefault="004B1EA8" w:rsidP="004B1EA8">
      <w:pPr>
        <w:suppressAutoHyphens/>
        <w:spacing w:before="240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  <w:r w:rsidRPr="00AC2DAB">
        <w:rPr>
          <w:rFonts w:ascii="Cambria" w:eastAsia="Times New Roman" w:hAnsi="Cambria" w:cs="Arial"/>
          <w:bCs/>
          <w:sz w:val="24"/>
          <w:szCs w:val="24"/>
          <w:lang w:eastAsia="ar-SA"/>
        </w:rPr>
        <w:t>a</w:t>
      </w:r>
    </w:p>
    <w:p w:rsidR="004B1EA8" w:rsidRPr="00D33147" w:rsidRDefault="00967094" w:rsidP="004B1EA8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4B1EA8" w:rsidRPr="00D3314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, </w:t>
      </w:r>
      <w:r w:rsidR="004B1EA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4B1EA8" w:rsidRPr="00D33147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reprezentowana przez: </w:t>
      </w:r>
      <w:r w:rsidR="004B1EA8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</w:p>
    <w:p w:rsidR="004B1EA8" w:rsidRDefault="004B1EA8" w:rsidP="004B1EA8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4B1EA8" w:rsidRPr="00C30629" w:rsidRDefault="00967094" w:rsidP="004B1EA8">
      <w:pPr>
        <w:keepNext/>
        <w:suppressAutoHyphens/>
        <w:spacing w:after="0" w:line="240" w:lineRule="auto"/>
        <w:jc w:val="both"/>
        <w:outlineLvl w:val="5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Pana/Panią ………………………………………………………………………………………………………….</w:t>
      </w:r>
      <w:r w:rsidR="004B1EA8" w:rsidRPr="00C3062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zwaną w dalszej części umowy </w:t>
      </w: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"Wykonawcą",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Cs/>
          <w:sz w:val="24"/>
          <w:szCs w:val="24"/>
          <w:lang w:eastAsia="ar-SA"/>
        </w:rPr>
        <w:t>łącznie zwanymi</w:t>
      </w:r>
      <w:r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„</w:t>
      </w: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Stronami”,</w:t>
      </w:r>
    </w:p>
    <w:p w:rsidR="004B1EA8" w:rsidRPr="00C30629" w:rsidRDefault="004B1EA8" w:rsidP="004B1EA8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967094" w:rsidRPr="00B034A7" w:rsidRDefault="00967094" w:rsidP="00967094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>po przeprowadzeniu postępowania o udz</w:t>
      </w:r>
      <w:r w:rsidR="00EE1C14">
        <w:rPr>
          <w:rFonts w:ascii="Cambria" w:eastAsia="Times New Roman" w:hAnsi="Cambria" w:cs="Arial"/>
          <w:sz w:val="24"/>
          <w:szCs w:val="24"/>
          <w:lang w:eastAsia="ar-SA"/>
        </w:rPr>
        <w:t xml:space="preserve">ielenie zamówienia publicznego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Pr="007B5895">
        <w:rPr>
          <w:rFonts w:ascii="Cambria" w:eastAsia="Times New Roman" w:hAnsi="Cambria" w:cs="Arial"/>
          <w:bCs/>
          <w:sz w:val="24"/>
          <w:szCs w:val="24"/>
          <w:lang w:eastAsia="ar-SA"/>
        </w:rPr>
        <w:t>zgodnie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EE1C14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 art. 138 o  ustawy z dnia 29 stycznia 2004 r. - Prawo zamówień publicznych </w:t>
      </w:r>
      <w:r w:rsidR="00AA0BFE">
        <w:rPr>
          <w:rFonts w:ascii="Cambria" w:eastAsia="Times New Roman" w:hAnsi="Cambria" w:cs="Times New Roman"/>
          <w:sz w:val="24"/>
          <w:szCs w:val="24"/>
        </w:rPr>
        <w:t>(tj.</w:t>
      </w:r>
      <w:r w:rsidRPr="007B5895">
        <w:rPr>
          <w:rFonts w:ascii="Cambria" w:eastAsia="Times New Roman" w:hAnsi="Cambria" w:cs="Times New Roman"/>
          <w:sz w:val="24"/>
          <w:szCs w:val="24"/>
        </w:rPr>
        <w:t xml:space="preserve"> Dz. U. z 201</w:t>
      </w:r>
      <w:r w:rsidR="00C71F3D">
        <w:rPr>
          <w:rFonts w:ascii="Cambria" w:eastAsia="Times New Roman" w:hAnsi="Cambria" w:cs="Times New Roman"/>
          <w:sz w:val="24"/>
          <w:szCs w:val="24"/>
        </w:rPr>
        <w:t>9 roku poz. 1843 ze zm.</w:t>
      </w:r>
      <w:r w:rsidRPr="007B5895">
        <w:rPr>
          <w:rFonts w:ascii="Cambria" w:eastAsia="Times New Roman" w:hAnsi="Cambria" w:cs="Times New Roman"/>
          <w:sz w:val="24"/>
          <w:szCs w:val="24"/>
        </w:rPr>
        <w:t>)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   pn</w:t>
      </w:r>
      <w:r w:rsidRPr="00B034A7">
        <w:rPr>
          <w:rFonts w:ascii="Cambria" w:eastAsia="Times New Roman" w:hAnsi="Cambria" w:cs="Arial"/>
          <w:sz w:val="24"/>
          <w:szCs w:val="24"/>
          <w:lang w:eastAsia="ar-SA"/>
        </w:rPr>
        <w:t>. „Ochrona fizyczna osób i mienia świadczona na rzecz Krajowej Szkoły Sądownictwa i Prokuratury</w:t>
      </w:r>
      <w:r w:rsidR="00B034A7" w:rsidRPr="00B034A7">
        <w:rPr>
          <w:rFonts w:ascii="Cambria" w:eastAsia="Times New Roman" w:hAnsi="Cambria" w:cs="Arial"/>
          <w:sz w:val="24"/>
          <w:szCs w:val="24"/>
          <w:lang w:eastAsia="ar-SA"/>
        </w:rPr>
        <w:t>”</w:t>
      </w:r>
      <w:r w:rsidRPr="00B034A7">
        <w:rPr>
          <w:rFonts w:ascii="Cambria" w:eastAsia="Times New Roman" w:hAnsi="Cambria" w:cs="Arial"/>
          <w:sz w:val="24"/>
          <w:szCs w:val="24"/>
          <w:lang w:eastAsia="ar-SA"/>
        </w:rPr>
        <w:t xml:space="preserve"> oraz zgodnie z ofertą W</w:t>
      </w:r>
      <w:r w:rsidR="00531024">
        <w:rPr>
          <w:rFonts w:ascii="Cambria" w:eastAsia="Times New Roman" w:hAnsi="Cambria" w:cs="Arial"/>
          <w:sz w:val="24"/>
          <w:szCs w:val="24"/>
          <w:lang w:eastAsia="ar-SA"/>
        </w:rPr>
        <w:t xml:space="preserve">ykonawcy  z dnia   …………………… </w:t>
      </w:r>
      <w:r w:rsidR="00B034A7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B034A7">
        <w:rPr>
          <w:rFonts w:ascii="Cambria" w:eastAsia="Times New Roman" w:hAnsi="Cambria" w:cs="Arial"/>
          <w:sz w:val="24"/>
          <w:szCs w:val="24"/>
          <w:lang w:eastAsia="ar-SA"/>
        </w:rPr>
        <w:t>r. stanowiącą załącznik nr 1 do niniejszej umowy.</w:t>
      </w:r>
    </w:p>
    <w:p w:rsidR="004B1EA8" w:rsidRPr="00C30629" w:rsidRDefault="004B1EA8" w:rsidP="004B1EA8">
      <w:pPr>
        <w:keepNext/>
        <w:suppressAutoHyphens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1</w:t>
      </w: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bCs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PRZEDMIOT I ZAKRES UMOWY</w:t>
      </w:r>
    </w:p>
    <w:p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Przedmiotem umowy jest ochrona fizyczna mienia świadczona na rzecz 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Krajowej Szkoły Sądownictwa i Prokuratury 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w Warszawie 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>(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dalej: „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>KSSiP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”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) 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w obiekcie położonym przy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 ul. </w:t>
      </w:r>
      <w:r w:rsidRPr="00B034A7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Pawła Lipowczana 3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zwanego w dalszej części umowy </w:t>
      </w:r>
      <w:r w:rsidRPr="003F1346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Obiektem.</w:t>
      </w:r>
    </w:p>
    <w:p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Usługa określona w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ust.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1 świadczona będzie zgodnie z obowiązującymi przepisami, w szczególności wymogami określonymi ustawą z dnia 22 sierpnia 1997 r. </w:t>
      </w:r>
      <w:r w:rsidR="00BF5EB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 ochronie osób i </w:t>
      </w:r>
      <w:r w:rsidRPr="00834ADE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mienia (</w:t>
      </w:r>
      <w:proofErr w:type="spellStart"/>
      <w:r w:rsidR="00EE1C1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="00EE1C1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 U. z 2020</w:t>
      </w:r>
      <w:r w:rsidRPr="0069002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r. poz. </w:t>
      </w:r>
      <w:r w:rsidR="00EE1C1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838</w:t>
      </w:r>
      <w:r w:rsidRPr="0069002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).</w:t>
      </w:r>
      <w:r w:rsidRPr="00C30629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</w:t>
      </w:r>
    </w:p>
    <w:p w:rsidR="004B1EA8" w:rsidRPr="009A4038" w:rsidRDefault="004B1EA8" w:rsidP="004B1EA8">
      <w:pPr>
        <w:numPr>
          <w:ilvl w:val="0"/>
          <w:numId w:val="14"/>
        </w:numPr>
        <w:suppressAutoHyphens/>
        <w:spacing w:after="0"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Stała bezpośrednia ochrona fizyczna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mienia będzie świadczona w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biekcie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KSSiP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przez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jednego </w:t>
      </w:r>
      <w:r w:rsidR="009F536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pracownika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BF5EB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ochrony fizycznej przez</w:t>
      </w:r>
      <w:r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color w:val="000000"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całą dobę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przez wszystkie </w:t>
      </w:r>
      <w:r w:rsidR="00BF5EB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dni tygodnia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suppressAutoHyphens/>
        <w:spacing w:after="0"/>
        <w:ind w:left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</w:p>
    <w:p w:rsidR="004B1EA8" w:rsidRPr="002C1EC4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Ochrona budynku realizowana będzie w formie bezpośredniej ochrony fizycznej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Ochrona fizyczna Obiektu będzie wspomagana przez zmotoryzowane patrole interwencyjne, za co Z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amawiający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nie będzie ponosił żadnych dodatkowych opłat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 która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polegać będzie na przyjeździe patrolu interwencyjnego do Obiektu po otrzymaniu sygnału alarmowego (użyciu przycisku antynapadowego przez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pracownika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ochrony).</w:t>
      </w:r>
      <w:r w:rsidRPr="002C1EC4">
        <w:t xml:space="preserve"> </w:t>
      </w:r>
    </w:p>
    <w:p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ramach niniejszej Umowy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Wykonawca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umożliwi Z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amawiającemu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poprzez wskazaną stronę internetową podgląd do informacji i sygnałów przesyłanych przez system Active </w:t>
      </w:r>
      <w:proofErr w:type="spellStart"/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Guard</w:t>
      </w:r>
      <w:proofErr w:type="spellEnd"/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 Strony ustalają dla Z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amawiającego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następujący login: (adres e-mail) …………………….. i hasło: (min. liczba znaków 6 w tym min. dwie cyfry) …………..… do identyfikacji Z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amawiającego</w:t>
      </w:r>
      <w:r w:rsidRPr="002C1EC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na stronie www.</w:t>
      </w:r>
    </w:p>
    <w:p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 toku wykonywania umowy zobowiązany będzie do postępowania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z należytą starannością i do posiadania ubezpieczenia od odpowiedzialności cywilnej za ewentualne szkody wyrządzone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zawinioną,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niewłaściwą ochroną.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Każda osoba wykonująca obowiązki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pracownika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w Krajowej Szkole Sądownictwa i Prokuratury powinna posiadać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odpowiednie przeszkolenie przed rozpoczęciem wykonywania czynności ochrony na terenie Obiektu.</w:t>
      </w:r>
    </w:p>
    <w:p w:rsidR="004B1EA8" w:rsidRPr="005132A7" w:rsidRDefault="009D2B0A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powinni wykazywać się następującymi cechami osobowościowymi: wysoka kultura osobista, </w:t>
      </w:r>
      <w:r w:rsidR="003B664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spokojny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temperament i </w:t>
      </w:r>
      <w:r w:rsidR="003B6641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miłe 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usposobienie, otwartość na chęć niesienia pomocy, umiejętność pracy w zespole.</w:t>
      </w:r>
      <w:r w:rsidR="004B1EA8"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:rsidR="004B1EA8" w:rsidRPr="00C30629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ochrony, chroniący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obiekt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będą prowadzić gospodarkę jego kluczami,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tj. będą zobowiązane wpisywać datę, godzinę, imię i nazwisko osoby pobierającej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 zdającej klucze oraz żądać potwierdzenia pobrania (zdania) klucza, poprzez złożenie czytelnego podpisu. Osoba pobierająca klucz powinna okazać dokument potwierdzający pracę (zatrudn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ienie)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KSSiP lub identyfikator firmy potwierdzający wykonywanie usług na rzecz KSSiP (np.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p.poż, serwis techniczny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). </w:t>
      </w:r>
    </w:p>
    <w:p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Wykonawca wyposaży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pracowników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ochrony, chroniących 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biekt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ubrania służbowe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kolorze ciemnym,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identyfikatory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 imieniem i nazwiskiem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oraz sprzęt niezbędny do prawidłowego wykonywania zadań, którego użycie powinno skutkować przyjazdem grupy interwencyjnej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oraz  telefon komórkowy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lub bezprzewodowy system łączności z możliwością komunikowania się z każdego punktu obiektu (posiadający stosowny certyfikat). </w:t>
      </w:r>
    </w:p>
    <w:p w:rsidR="004B1EA8" w:rsidRPr="005132A7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Bezpośrednio po wyjściu ostatniej osoby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przebywającej w Obiekcie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,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powinien sprawdzić czy w budynku są pozamykane wszystkie okna, wyłączone grzejniki,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wygaszone oświetlenie i </w:t>
      </w:r>
      <w:r w:rsidRPr="005132A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zakręcona woda, itp. </w:t>
      </w:r>
    </w:p>
    <w:p w:rsidR="004B1EA8" w:rsidRPr="00F65492" w:rsidRDefault="009D2B0A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zobowiązani są na bieżąco 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niezwłocznie 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informować 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o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zaistniałych zdarzeniach Z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amawiającego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oraz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w razie konieczności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odpowiednie służby: 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patrol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interwencyjn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y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 Straż Pożarną, Policję, itd., a także odnotowywać wszystkie takie sytuacje w dzienniku.</w:t>
      </w:r>
      <w:r w:rsidR="004B1EA8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</w:p>
    <w:p w:rsidR="003B6641" w:rsidRPr="00F65492" w:rsidRDefault="003B6641" w:rsidP="003B6641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Zamawiaj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ą</w:t>
      </w:r>
      <w:proofErr w:type="spellStart"/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cy</w:t>
      </w:r>
      <w:proofErr w:type="spellEnd"/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zastrzega, iż w przypadku braku lub błędnej reakcji pracownika ochrony skutkującej nieuzasadnionym powiadomieniem Straży Pożarnej (fałszywy alarm) Wykonawca zostanie obciążony kosztami </w:t>
      </w:r>
      <w:r w:rsidR="00F65492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interwencji</w:t>
      </w:r>
      <w:r w:rsidR="00F65492"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jednostki interwencyjnej PSP.</w:t>
      </w:r>
    </w:p>
    <w:p w:rsidR="004B1EA8" w:rsidRPr="00434E80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color w:val="000000"/>
          <w:kern w:val="1"/>
          <w:sz w:val="24"/>
          <w:szCs w:val="24"/>
          <w:lang w:val="x-none" w:eastAsia="ar-SA"/>
        </w:rPr>
      </w:pP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Zamawiający wymaga, aby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ochrony posiadali znajomość języka polskiego w stopniu komunikatywnym. W przypadku, gdy ww. osoby nie będą posiadały znajomości języka polskiego w stopniu komunikatywnym na okres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dla potrzeb realizacji przedmiotu zamówienia Wykonawca zobowiązany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jest zapewnić tłumacza na własny koszt i własnym staraniem.</w:t>
      </w:r>
    </w:p>
    <w:p w:rsidR="004B1EA8" w:rsidRPr="00B34F3A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Zmiana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="009D2B0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pracowników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nie może trwać dłużej niż </w:t>
      </w:r>
      <w:r w:rsidRPr="002B7973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2</w:t>
      </w:r>
      <w:r w:rsidRPr="002B7973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4</w:t>
      </w:r>
      <w:r w:rsidR="00EE1C14">
        <w:rPr>
          <w:rFonts w:ascii="Cambria" w:eastAsia="Calibri" w:hAnsi="Cambria" w:cs="Arial"/>
          <w:bCs/>
          <w:color w:val="FF0000"/>
          <w:kern w:val="1"/>
          <w:sz w:val="24"/>
          <w:szCs w:val="24"/>
          <w:lang w:eastAsia="ar-SA"/>
        </w:rPr>
        <w:t xml:space="preserve">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godzin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y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.</w:t>
      </w:r>
    </w:p>
    <w:p w:rsidR="004B1EA8" w:rsidRPr="00C30629" w:rsidRDefault="009D2B0A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Pracownicy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 muszą mieć zapewnioną możliwość połączenia się z centralą Wykonawcy, za pomocą własnych środków łączności</w:t>
      </w:r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, np. poprzez system Active </w:t>
      </w:r>
      <w:proofErr w:type="spellStart"/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Guard</w:t>
      </w:r>
      <w:proofErr w:type="spellEnd"/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lub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poprzez </w:t>
      </w:r>
      <w:r w:rsidR="004B1EA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telefon komórkowy</w:t>
      </w:r>
      <w:r w:rsidR="004B1EA8"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. </w:t>
      </w:r>
    </w:p>
    <w:p w:rsidR="004B1EA8" w:rsidRPr="00B34F3A" w:rsidRDefault="004B1EA8" w:rsidP="004B1EA8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Sporządzenie i uzgodnienie z Zamawiającym „Instrukcji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Ochrony Obiektu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” nastąpi 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 xml:space="preserve">w </w:t>
      </w:r>
      <w:r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terminie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10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dni roboczych od daty rozpoczęcia świadczenia usługi. Ostateczne podpisanie „Instrukcji” przez Strony umowy nastąpi nie później niż 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30</w:t>
      </w:r>
      <w:r w:rsidRPr="00C30629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dni od daty rozpoczęcia 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usługi.</w:t>
      </w:r>
    </w:p>
    <w:p w:rsidR="00967094" w:rsidRPr="00967094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Dostarczenie Zamawiającemu wykazu </w:t>
      </w:r>
      <w:r w:rsidR="009D2B0A"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pracowników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ochrony, którzy będą uczestniczyć w wykonaniu zamówienia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 nastąpi 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najpóźniej w dniu podpisania umowy.</w:t>
      </w:r>
      <w:r w:rsidRPr="00F65492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Wykaz pracowników ochrony będzie stanowił </w:t>
      </w:r>
      <w:r w:rsidRPr="00835EB5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załącznik nr 3 do umowy.</w:t>
      </w:r>
      <w:r w:rsidRPr="0096709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:rsidR="00967094" w:rsidRPr="00967094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96709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oświadcza, że ww. obiekty nie są objęte ewidencją obszarów, obiektów </w:t>
      </w:r>
      <w:r w:rsidRPr="00967094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br/>
        <w:t>i urządzeń podlegających obowiązkowej ochronie w świetle przepisów ustawy.</w:t>
      </w:r>
    </w:p>
    <w:p w:rsidR="00967094" w:rsidRPr="0022795F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</w:pPr>
      <w:r w:rsidRPr="0022795F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>Zamawiający wymaga zatrudnienia przez Wykonawcę na podstawie umowy o pracę w rozumieniu przepisów ustawy z dnia 26 czerwca 1974</w:t>
      </w:r>
      <w:r w:rsidR="00EE1C14" w:rsidRPr="0022795F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 r. - Kodeks pracy (Dz. U. z 20</w:t>
      </w:r>
      <w:r w:rsidR="00EE1C14" w:rsidRPr="0022795F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20</w:t>
      </w:r>
      <w:r w:rsidRPr="0022795F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 r., poz. </w:t>
      </w:r>
      <w:r w:rsidR="00EE1C14" w:rsidRPr="0022795F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>1320</w:t>
      </w:r>
      <w:r w:rsidRPr="0022795F">
        <w:rPr>
          <w:rFonts w:ascii="Cambria" w:eastAsia="Calibri" w:hAnsi="Cambria" w:cs="Arial"/>
          <w:b/>
          <w:bCs/>
          <w:kern w:val="1"/>
          <w:sz w:val="24"/>
          <w:szCs w:val="24"/>
          <w:lang w:val="x-none" w:eastAsia="ar-SA"/>
        </w:rPr>
        <w:t xml:space="preserve">) osób  wykonujących czynności </w:t>
      </w:r>
      <w:r w:rsidRPr="0022795F">
        <w:rPr>
          <w:rFonts w:ascii="Cambria" w:eastAsia="Calibri" w:hAnsi="Cambria" w:cs="Arial"/>
          <w:b/>
          <w:bCs/>
          <w:kern w:val="1"/>
          <w:sz w:val="24"/>
          <w:szCs w:val="24"/>
          <w:lang w:eastAsia="ar-SA"/>
        </w:rPr>
        <w:t xml:space="preserve"> bezpośredniej ochrony fizycznej mienia.</w:t>
      </w:r>
    </w:p>
    <w:p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W/w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osoby</w:t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 muszą być zatrudnione przez cały okres realizacji zamówienia, </w:t>
      </w:r>
      <w:r w:rsidR="003E113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 xml:space="preserve">a w przypadku rozwiązania stosunku pracy przez którąkolwiek ze stron przed zakończeniem tego okresu, Wykonawca będzie zobowiązany do zatrudnienia </w:t>
      </w:r>
      <w:r w:rsidR="003E1138">
        <w:rPr>
          <w:rFonts w:ascii="Cambria" w:eastAsia="Calibri" w:hAnsi="Cambria" w:cs="Times New Roman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Times New Roman"/>
          <w:sz w:val="24"/>
          <w:szCs w:val="24"/>
          <w:lang w:val="x-none" w:eastAsia="ar-SA"/>
        </w:rPr>
        <w:t>na to miejsce innej osoby</w:t>
      </w:r>
      <w:r w:rsidRPr="007B5895">
        <w:rPr>
          <w:rFonts w:ascii="Cambria" w:eastAsia="Calibri" w:hAnsi="Cambria" w:cs="Times New Roman"/>
          <w:sz w:val="24"/>
          <w:szCs w:val="24"/>
          <w:lang w:eastAsia="ar-SA"/>
        </w:rPr>
        <w:t>.</w:t>
      </w:r>
    </w:p>
    <w:p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 xml:space="preserve">Zamawiający zastrzega sobie prawo kontroli realizacji obowiązków wynikających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niniejszej umowy, w tym w szczególności wskazanych w ust.</w:t>
      </w:r>
      <w:r w:rsidR="00A9375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 ramach kontroli Zamawiający uprawniony jest w szczególności do: </w:t>
      </w:r>
    </w:p>
    <w:p w:rsidR="00967094" w:rsidRPr="007B5895" w:rsidRDefault="00967094" w:rsidP="00967094">
      <w:pPr>
        <w:numPr>
          <w:ilvl w:val="3"/>
          <w:numId w:val="18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żądania oświadczeń i dokumentów w zakresie potwierdzenia spełniania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ww. wymogów i dokonywania ich oceny,</w:t>
      </w:r>
    </w:p>
    <w:p w:rsidR="00967094" w:rsidRPr="007B5895" w:rsidRDefault="00967094" w:rsidP="00967094">
      <w:pPr>
        <w:numPr>
          <w:ilvl w:val="3"/>
          <w:numId w:val="18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żądania wyjaśnień w przypadku wątpliwości w zakresie potwierdzenia spełniania ww. wymogów,</w:t>
      </w:r>
    </w:p>
    <w:p w:rsidR="00967094" w:rsidRPr="007B5895" w:rsidRDefault="00967094" w:rsidP="00967094">
      <w:pPr>
        <w:numPr>
          <w:ilvl w:val="3"/>
          <w:numId w:val="18"/>
        </w:numPr>
        <w:suppressAutoHyphens/>
        <w:spacing w:after="120"/>
        <w:ind w:left="851" w:hanging="284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przeprowadzania kontroli na miejscu wykonywania świadczenia.</w:t>
      </w:r>
    </w:p>
    <w:p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trakcie realizacji zamówienia na każde wezwanie Zamawiającego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 wyznaczonym w tym wezwaniu terminie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Wykonawca przedłoży Zamawiającemu wskazane poniżej dowody w celu potwierdzenia spełnienia wymogu zatrudnienia na podstawie umowy o pracę przez Wykonawcę osób wykonujących wskazane w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ust. </w:t>
      </w:r>
      <w:r w:rsidR="00A93759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2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czynności w trakcie realizacji zamówienia:</w:t>
      </w:r>
    </w:p>
    <w:p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oświadczenie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="002279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ykonawcy</w:t>
      </w:r>
      <w:proofErr w:type="spellEnd"/>
      <w:r w:rsidR="0022795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;</w:t>
      </w:r>
    </w:p>
    <w:p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poświadczoną za zgodność z oryginałem odpowiednio przez Wykonawcę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ustawy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z dnia 10 maja 2018 r. o ochronie danych osobowych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(tj. w szczególności bez adresów, nr PESEL pracowników). </w:t>
      </w:r>
      <w:r w:rsidR="0022795F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Imię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i nazwisko pracownika nie podlega 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anonimizacji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Informacje takie j</w:t>
      </w:r>
      <w:r w:rsidR="002279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ak: data zawarcia umowy, </w:t>
      </w:r>
      <w:proofErr w:type="spellStart"/>
      <w:r w:rsidR="002279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rodzaj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umowy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o pracę i wymiar etatu powinny być możliwe do zidentyfikowania;</w:t>
      </w:r>
    </w:p>
    <w:p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zaświadczenie właściwego oddziału ZUS, potwierdz</w:t>
      </w:r>
      <w:r w:rsidR="002279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ające opłacanie przez Wykonawcę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składek na ubezp</w:t>
      </w:r>
      <w:r w:rsidR="0022795F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ieczenia społeczne i zdrowotne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z tytułu zatrudnienia na podstawie umów o pracę za ostatni okres rozliczeniowy;</w:t>
      </w:r>
    </w:p>
    <w:p w:rsidR="00967094" w:rsidRPr="007B5895" w:rsidRDefault="00967094" w:rsidP="00967094">
      <w:pPr>
        <w:numPr>
          <w:ilvl w:val="4"/>
          <w:numId w:val="19"/>
        </w:numPr>
        <w:suppressAutoHyphens/>
        <w:spacing w:after="120"/>
        <w:ind w:left="567" w:hanging="283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oświadczoną za zgodność z oryginałem odpowiednio przez Wykonawcę </w:t>
      </w:r>
      <w:r w:rsidR="003E1138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kopię dowodu potwierdzającego zgłoszenie pracownika przez pracodawcę do ubezpieczeń, zanonimizowaną w sposób zapewniający ochronę danych osobowych pracowników, zgodnie z przepisami ustawy z dnia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10 maja 2018r.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 ochronie danych osobowych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(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t.j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. Dz.U z 201</w:t>
      </w:r>
      <w:r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9 poz. 1781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).</w:t>
      </w:r>
    </w:p>
    <w:p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lastRenderedPageBreak/>
        <w:t>Z tytułu niespełnienia przez Wykonawcę wymogu zatrudnienia na podstawie umowy o pracę osób wykonujących wskazane w ust.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2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,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Zamawiający przewiduje sankcję w postaci obowiązku zapłaty przez Wyko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wcę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kary umownej w wysokości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0,5% wartości brutto umowy określonej w § 7 ust.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 xml:space="preserve">1 Umowy a także sankcję odstąpienia przez Zamawiającego od niniejszej umowy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  <w:t xml:space="preserve">z winy Wykonawcy. Zamawiający ma prawo odstąpić od umowy w terminie </w:t>
      </w:r>
      <w:r w:rsidRPr="00835EB5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20 dni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od powzięcia informacji o okolicznościach będących podstawą do odstąpienia.</w:t>
      </w:r>
    </w:p>
    <w:p w:rsidR="00967094" w:rsidRPr="007B5895" w:rsidRDefault="00967094" w:rsidP="00967094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amawiającego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ust.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2</w:t>
      </w:r>
      <w:r w:rsidR="003F1346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1</w:t>
      </w: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czynności.</w:t>
      </w:r>
    </w:p>
    <w:p w:rsidR="00285607" w:rsidRPr="00285607" w:rsidRDefault="00967094" w:rsidP="00285607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W przypadku uzasadnionych wątpliwości co do przestrzegania prawa pracy przez </w:t>
      </w:r>
      <w:r w:rsidR="00937CB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W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ykonawcę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lub </w:t>
      </w:r>
      <w:r w:rsidR="00937CB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</w:t>
      </w:r>
      <w:proofErr w:type="spellStart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odwykonawcę</w:t>
      </w:r>
      <w:proofErr w:type="spellEnd"/>
      <w:r w:rsidRPr="007B5895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, zamawiający może zwrócić się o przeprowadzenie kontroli przez Państwową Inspekcję Pracy.</w:t>
      </w:r>
    </w:p>
    <w:p w:rsidR="00285607" w:rsidRPr="00E9626A" w:rsidRDefault="00967094" w:rsidP="00285607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 sobie prawo do kontroli wypełnienia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przez Wykonawcę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poza cenowym kryterium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doświadczenie pracowników.</w:t>
      </w:r>
      <w:r w:rsidRPr="00285607">
        <w:rPr>
          <w:rFonts w:ascii="Cambria" w:eastAsia="Times New Roman" w:hAnsi="Cambria" w:cs="Times New Roman"/>
          <w:bCs/>
          <w:sz w:val="20"/>
          <w:szCs w:val="24"/>
          <w:lang w:val="x-none" w:eastAsia="ar-SA"/>
        </w:rPr>
        <w:t xml:space="preserve">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>Wykonawca zobowiązany jest na żądanie Zamawiającego przedłoży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ć Zamawiającemu,  w terminie nie dłuższym niż 10 dni roboczych , dowody  wskazane przez Zamawiającego mające na celu kontrolę,  czy wypełnione zostają przez Wykonawcę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zobowiązania określonego w </w:t>
      </w:r>
      <w:proofErr w:type="spellStart"/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pozacenowym</w:t>
      </w:r>
      <w:proofErr w:type="spellEnd"/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kryterium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 doświadczenie pracowników. 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Niezłożenie przez Wykonawcę w wyznaczonym przez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Zamawiającego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terminie żądanych przez 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niego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dow</w:t>
      </w:r>
      <w:r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odów,  będzie uprawniało Zamawiającego do odstąpienia od umowy z winy Wykonawcy oraz do naliczenia </w:t>
      </w:r>
      <w:r w:rsidR="003E1138" w:rsidRPr="00285607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br/>
      </w:r>
      <w:r w:rsidRPr="00E9626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 xml:space="preserve">z tego tytułu kary umownej wskazanej </w:t>
      </w:r>
      <w:r w:rsidRPr="00E9626A">
        <w:rPr>
          <w:rFonts w:ascii="Cambria" w:eastAsia="Calibri" w:hAnsi="Cambria" w:cs="Arial"/>
          <w:b/>
          <w:kern w:val="1"/>
          <w:sz w:val="24"/>
          <w:szCs w:val="24"/>
          <w:lang w:eastAsia="ar-SA"/>
        </w:rPr>
        <w:t>§ 4 ust. 2 pkt b).</w:t>
      </w:r>
      <w:r w:rsidRPr="00E9626A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</w:t>
      </w:r>
    </w:p>
    <w:p w:rsidR="00967094" w:rsidRPr="00E9626A" w:rsidRDefault="00285607" w:rsidP="00285607">
      <w:pPr>
        <w:numPr>
          <w:ilvl w:val="0"/>
          <w:numId w:val="14"/>
        </w:numPr>
        <w:suppressAutoHyphens/>
        <w:ind w:left="426" w:hanging="426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E9626A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Zamawiający zastrzega, że kluczowy przedmiot zamówienia nie może być powierzony Podwykonawcom. Przez pojęcie kluczowy przedmiot zamówienia należy rozumieć świadczenie ochrony mienia, określone w szczegółowym opisie przedmiotu zamówienia, który stanowi załączniku nr 2 </w:t>
      </w:r>
      <w:r w:rsidRPr="00E9626A"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  <w:t>B</w:t>
      </w:r>
      <w:r w:rsidRPr="00E9626A"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  <w:t xml:space="preserve"> do IWZ, z wyłączeniem grup interwencyjnych. W związku z powyższym Zamawiający nie dopuszcza udziału Podwykonawców w tej części zamówienia.</w:t>
      </w:r>
    </w:p>
    <w:p w:rsidR="00E420CE" w:rsidRPr="00E420CE" w:rsidRDefault="00E420CE" w:rsidP="00285607">
      <w:pPr>
        <w:suppressAutoHyphens/>
        <w:jc w:val="both"/>
        <w:rPr>
          <w:rFonts w:ascii="Cambria" w:eastAsia="Calibri" w:hAnsi="Cambria" w:cs="Arial"/>
          <w:bCs/>
          <w:kern w:val="1"/>
          <w:sz w:val="24"/>
          <w:szCs w:val="24"/>
          <w:lang w:eastAsia="ar-SA"/>
        </w:rPr>
      </w:pPr>
    </w:p>
    <w:p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2</w:t>
      </w:r>
    </w:p>
    <w:p w:rsidR="004B1EA8" w:rsidRPr="00C30629" w:rsidRDefault="004B1EA8" w:rsidP="004B1EA8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ZAKRES OBOWIĄZKÓW WYKONAWCY I OSÓB, KTÓRYMI SIĘ POSŁUGUJE PRZY REALIZACJI UMOWY</w:t>
      </w:r>
    </w:p>
    <w:p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Wykonawca realizować będzie czynności ochrony w ramach uprawień posiadanych przez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pracowników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ochrony lub osób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i zgodnie z zakresem zamówienia.</w:t>
      </w:r>
    </w:p>
    <w:p w:rsidR="004B1EA8" w:rsidRDefault="009D2B0A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Pracownicy</w:t>
      </w:r>
      <w:r w:rsidR="004B1EA8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ochrony podlegają bezpośrednio Wykonawcy.</w:t>
      </w:r>
      <w:r w:rsidR="004B1EA8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t xml:space="preserve">Wykonawca wyznacza osobę koordynującą i kontrolującą </w:t>
      </w:r>
      <w:r w:rsidR="004B1EA8">
        <w:rPr>
          <w:rFonts w:ascii="Cambria" w:eastAsia="Times New Roman" w:hAnsi="Cambria" w:cs="Arial"/>
          <w:sz w:val="24"/>
          <w:szCs w:val="24"/>
          <w:lang w:eastAsia="ar-SA"/>
        </w:rPr>
        <w:t>stan zabezpieczenia chronionego Obiektu</w:t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lastRenderedPageBreak/>
        <w:t xml:space="preserve">posiadającą wpis na listę pracowników kwalifikowanych w rozumieniu ustawy,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="004B1EA8" w:rsidRPr="00955F75">
        <w:rPr>
          <w:rFonts w:ascii="Cambria" w:eastAsia="Times New Roman" w:hAnsi="Cambria" w:cs="Arial"/>
          <w:sz w:val="24"/>
          <w:szCs w:val="24"/>
          <w:lang w:eastAsia="ar-SA"/>
        </w:rPr>
        <w:t>o której mowa w §1 ust. 2 umowy. Osoba ta musi być dostępna dla Zamawiającego telefonicznie przez 24 godziny na dobę.</w:t>
      </w:r>
    </w:p>
    <w:p w:rsidR="004B1EA8" w:rsidRPr="00955F75" w:rsidRDefault="004B1EA8" w:rsidP="004B1EA8">
      <w:pPr>
        <w:adjustRightInd w:val="0"/>
        <w:spacing w:after="0"/>
        <w:ind w:left="426"/>
        <w:contextualSpacing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wykonać usługę z należytą starannością, a także chronić interesy Zamawiającego w zakresie powierzonych czynności i ponosi odpowiedzialność za ich prawidłową realizację. </w:t>
      </w:r>
    </w:p>
    <w:p w:rsidR="004B1EA8" w:rsidRPr="00C30629" w:rsidRDefault="004B1EA8" w:rsidP="004B1EA8">
      <w:pPr>
        <w:numPr>
          <w:ilvl w:val="0"/>
          <w:numId w:val="5"/>
        </w:numPr>
        <w:suppressAutoHyphens/>
        <w:ind w:left="425" w:hanging="425"/>
        <w:jc w:val="both"/>
        <w:rPr>
          <w:rFonts w:ascii="Cambria" w:eastAsia="Times New Roman" w:hAnsi="Cambria" w:cs="Arial"/>
          <w:sz w:val="24"/>
          <w:szCs w:val="24"/>
        </w:rPr>
      </w:pPr>
      <w:r w:rsidRPr="00C30629">
        <w:rPr>
          <w:rFonts w:ascii="Cambria" w:eastAsia="Times New Roman" w:hAnsi="Cambria" w:cs="Arial"/>
          <w:sz w:val="24"/>
          <w:szCs w:val="24"/>
        </w:rPr>
        <w:t>Wykonawca zobowiązuje się zachować w tajemnicy wszelkie informacje, które stanowią tajemnicę przedsiębiorstwa Zamawiającego, a w szczególności dotyczące technologii i organizacji pracy, organizacji zasad ochrony mienia i informacji; obowiązek zachowania tajemnicy nie ustaje po zakończeniu umowy.</w:t>
      </w:r>
    </w:p>
    <w:p w:rsidR="004B1EA8" w:rsidRPr="00C30629" w:rsidRDefault="009D2B0A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>
        <w:rPr>
          <w:rFonts w:ascii="Cambria" w:eastAsia="Times New Roman" w:hAnsi="Cambria" w:cs="Arial"/>
          <w:sz w:val="24"/>
          <w:szCs w:val="24"/>
          <w:lang w:eastAsia="ar-SA"/>
        </w:rPr>
        <w:t>Pracownik</w:t>
      </w:r>
      <w:r w:rsidR="004B1EA8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ochrony zobowiązany jest: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stawiać się </w:t>
      </w:r>
      <w:r>
        <w:rPr>
          <w:rFonts w:ascii="Cambria" w:eastAsia="Times New Roman" w:hAnsi="Cambria" w:cs="Arial"/>
          <w:sz w:val="24"/>
          <w:szCs w:val="24"/>
          <w:lang w:eastAsia="ar-SA"/>
        </w:rPr>
        <w:t>na dyżur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w stanie gwarantującym należyte wykonywanie </w:t>
      </w:r>
      <w:r>
        <w:rPr>
          <w:rFonts w:ascii="Cambria" w:eastAsia="Times New Roman" w:hAnsi="Cambria" w:cs="Arial"/>
          <w:sz w:val="24"/>
          <w:szCs w:val="24"/>
          <w:lang w:eastAsia="ar-SA"/>
        </w:rPr>
        <w:t>czynności ochrony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:rsidR="004B1EA8" w:rsidRPr="00F65492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nosić w widocznym miejscu umieszczony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identyfikator 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pracowniczy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oraz napis „OCHRONA”,</w:t>
      </w:r>
    </w:p>
    <w:p w:rsidR="004B1EA8" w:rsidRPr="00F65492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występować zawsze w pełnym umundurowaniu,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wobec osób trzecich zachowywać się powściągliwie i bez poufałości,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interweniować stanowczo, nie przekraczając przy tym ogólnie przyjętych norm kultury i taktu,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przestrzegać innych zasad wynikających z regulaminów wewnętrznych Zamawiającego</w:t>
      </w:r>
      <w:r>
        <w:rPr>
          <w:rFonts w:ascii="Cambria" w:eastAsia="Times New Roman" w:hAnsi="Cambria" w:cs="Arial"/>
          <w:sz w:val="24"/>
          <w:szCs w:val="24"/>
          <w:lang w:eastAsia="ar-SA"/>
        </w:rPr>
        <w:t>,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pełnić służbę w wyznaczonym miejscu i czasie,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wykonywać powierzone czynności z należyt</w:t>
      </w:r>
      <w:r>
        <w:rPr>
          <w:rFonts w:ascii="Cambria" w:eastAsia="Times New Roman" w:hAnsi="Cambria" w:cs="Arial"/>
          <w:sz w:val="24"/>
          <w:szCs w:val="24"/>
          <w:lang w:eastAsia="ar-SA"/>
        </w:rPr>
        <w:t>ą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starannością,</w:t>
      </w:r>
    </w:p>
    <w:p w:rsidR="004B1EA8" w:rsidRPr="00C30629" w:rsidRDefault="004B1EA8" w:rsidP="004B1EA8">
      <w:pPr>
        <w:numPr>
          <w:ilvl w:val="0"/>
          <w:numId w:val="1"/>
        </w:numPr>
        <w:suppressAutoHyphens/>
        <w:adjustRightInd w:val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działać zgodnie z obowiązującymi przepisami prawa.</w:t>
      </w:r>
    </w:p>
    <w:p w:rsidR="004B1EA8" w:rsidRPr="00C30629" w:rsidRDefault="004B1EA8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 czasie wykonywania usługi zabronione jest:</w:t>
      </w:r>
    </w:p>
    <w:p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spożywani</w:t>
      </w:r>
      <w:r>
        <w:rPr>
          <w:rFonts w:ascii="Cambria" w:eastAsia="Times New Roman" w:hAnsi="Cambria" w:cs="Arial"/>
          <w:sz w:val="24"/>
          <w:szCs w:val="24"/>
          <w:lang w:eastAsia="ar-SA"/>
        </w:rPr>
        <w:t>e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alkoholu, narkotyków oraz innych środków odurzających,</w:t>
      </w:r>
    </w:p>
    <w:p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przystępowania do </w:t>
      </w:r>
      <w:r>
        <w:rPr>
          <w:rFonts w:ascii="Cambria" w:eastAsia="Times New Roman" w:hAnsi="Cambria" w:cs="Arial"/>
          <w:sz w:val="24"/>
          <w:szCs w:val="24"/>
          <w:lang w:eastAsia="ar-SA"/>
        </w:rPr>
        <w:t>wykonywania czynności ochrony na terenie Obiektu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po spożyciu alkoholu, narkotyków oraz innych środków odurzających</w:t>
      </w:r>
    </w:p>
    <w:p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spania,</w:t>
      </w:r>
    </w:p>
    <w:p w:rsidR="004B1EA8" w:rsidRPr="00C30629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używania wyrażeń wulgarnych ,</w:t>
      </w:r>
    </w:p>
    <w:p w:rsidR="004B1EA8" w:rsidRDefault="004B1EA8" w:rsidP="004B1EA8">
      <w:pPr>
        <w:numPr>
          <w:ilvl w:val="0"/>
          <w:numId w:val="2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informowania osób postronnych o przebiegu służby i o zaistniałych zdarzeniach,</w:t>
      </w:r>
    </w:p>
    <w:p w:rsidR="004B1EA8" w:rsidRPr="00C30629" w:rsidRDefault="004B1EA8" w:rsidP="004B1EA8">
      <w:pPr>
        <w:suppressAutoHyphens/>
        <w:adjustRightInd w:val="0"/>
        <w:spacing w:after="0"/>
        <w:ind w:left="72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B1EA8" w:rsidRPr="00C30629" w:rsidRDefault="004B1EA8" w:rsidP="004B1EA8">
      <w:pPr>
        <w:numPr>
          <w:ilvl w:val="0"/>
          <w:numId w:val="5"/>
        </w:numPr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Zadania ogólne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pracownika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ochrony:</w:t>
      </w:r>
    </w:p>
    <w:p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ochrona mienia znajdującego się w obiekcie,</w:t>
      </w:r>
    </w:p>
    <w:p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ochrony obiektu przed kradzieżą, kradzieżą z włamaniem i innymi zdarzeniami przestępczymi,</w:t>
      </w:r>
    </w:p>
    <w:p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przestrzeganie przepisów o tajemnicy państwowej i służbowej,</w:t>
      </w:r>
    </w:p>
    <w:p w:rsidR="004B1EA8" w:rsidRPr="00C30629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posiadania stałej łączności bezprzewodowej, umożliwiającej łatwy kontakt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br/>
        <w:t>w nagłych wypadkach (telefon komórkowy),</w:t>
      </w:r>
    </w:p>
    <w:p w:rsidR="004B1EA8" w:rsidRPr="00F65492" w:rsidRDefault="004B1EA8" w:rsidP="004B1EA8">
      <w:pPr>
        <w:numPr>
          <w:ilvl w:val="0"/>
          <w:numId w:val="3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zagrożenia (np. pożar, awaria, atak terrorystyczny)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uczestniczenie w akcji ratowniczej, udzielanie pomocy w usuwaniu awarii,</w:t>
      </w:r>
    </w:p>
    <w:p w:rsidR="004B1EA8" w:rsidRPr="00F65492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Wykonawca ponosi pełną odpowiedzialność za naruszenie przez osoby wykonujące przedmiot umowy przepisów w zakresie ochrony danych osobowych oraz ochrony informacji niejawnych.</w:t>
      </w:r>
    </w:p>
    <w:p w:rsidR="004B1EA8" w:rsidRPr="00F65492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zobowiązany jest do posiadania ubezpieczenia się od odpowiedzialności cywilnej w zakresie prowadzonej działalności przez cały okres trwania zawartej umowy na kwotę nie mniejsza niż 1.000.000,00 zł. Kserokopia dokumentu ubezpieczenia (wraz z dowodem zapłacenie wymaganej składki bądź raty składki ubezpieczeniowej) stanowi </w:t>
      </w:r>
      <w:r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załącznik nr </w:t>
      </w:r>
      <w:r w:rsidR="002B5980"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2</w:t>
      </w:r>
      <w:r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do umowy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. </w:t>
      </w:r>
    </w:p>
    <w:p w:rsidR="002B5980" w:rsidRPr="00F65492" w:rsidRDefault="004B1EA8" w:rsidP="002B5980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przypadku, gdy w czasie trwania umowy utraci ważność polisa ubezpieczeniowa, o której mowa w ust. 9, Wykonawca zobowiązany jest przed upływem terminu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jej ważności do dostarczenia na wniosek Zamawiającego aktualnego dokumentu (wraz z dowodem zapłacenia wymaganej składki bądź raty składki ubezpieczeniowej) pod rygorem odstąpienia od umowy z winy Wykonawcy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i zapłaty kary umownej ustalonej w </w:t>
      </w:r>
      <w:r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§ 4 ust. 2 pkt b).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:rsidR="004B1EA8" w:rsidRPr="00F65492" w:rsidRDefault="002B5980" w:rsidP="002B5980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przypadku konieczności zmiany osobowej w wykazie osób, Wykonawca dokona aktualizacji wykazu, wraz ze wskazaniem, która osoba wchodzi w miejsce osoby dotychczas wykonującej usługi oraz załączy stosowne uprawnienia. Zaktualizowany wykaz zostanie niezwłocznie doręczony Zamawiającemu. Zamawiający musi wyrazić zgodę na zmianę osobową wskazaną w zaktualizowanym wykazie. Zmiana jak powyżej (w osobach wykonujących zamówienie) nie wymaga  zmiany umowy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 wyjątkiem zmiany osób w wykazie za które Wykonawca otrzymał dodatkowe punkty w </w:t>
      </w:r>
      <w:proofErr w:type="spellStart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pozacenowym</w:t>
      </w:r>
      <w:proofErr w:type="spellEnd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kryterium oceny ofert (</w:t>
      </w:r>
      <w:r w:rsidR="00E420CE"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dot.</w:t>
      </w:r>
      <w:r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osób wskazanych w § </w:t>
      </w:r>
      <w:r w:rsidR="004C7BED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8</w:t>
      </w:r>
      <w:r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 xml:space="preserve"> ust. 2 lit. b. </w:t>
      </w:r>
      <w:r w:rsidR="000F58EF" w:rsidRPr="00835EB5">
        <w:rPr>
          <w:rFonts w:ascii="Cambria" w:eastAsia="Times New Roman" w:hAnsi="Cambria" w:cs="Arial"/>
          <w:b/>
          <w:bCs/>
          <w:sz w:val="24"/>
          <w:szCs w:val="24"/>
          <w:lang w:eastAsia="ar-SA"/>
        </w:rPr>
        <w:t>)</w:t>
      </w:r>
    </w:p>
    <w:p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zobowiązany jest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zapewnić zastępstwo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pracowników</w:t>
      </w:r>
      <w:r w:rsidR="002B5980">
        <w:rPr>
          <w:rFonts w:ascii="Cambria" w:eastAsia="Times New Roman" w:hAnsi="Cambria" w:cs="Arial"/>
          <w:sz w:val="24"/>
          <w:szCs w:val="24"/>
          <w:lang w:eastAsia="ar-SA"/>
        </w:rPr>
        <w:t xml:space="preserve"> ochrony</w:t>
      </w:r>
      <w:r w:rsidR="002B5980" w:rsidRPr="002B5980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="002B5980" w:rsidRPr="007B5895">
        <w:rPr>
          <w:rFonts w:ascii="Cambria" w:eastAsia="Times New Roman" w:hAnsi="Cambria" w:cs="Arial"/>
          <w:sz w:val="24"/>
          <w:szCs w:val="24"/>
          <w:lang w:eastAsia="ar-SA"/>
        </w:rPr>
        <w:t>w przypadku zwolnień lekarskich i urlopów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, przedstawiając stosowne listy zastępstwa do akceptacji przez Zamawiającego.</w:t>
      </w:r>
    </w:p>
    <w:p w:rsidR="004B1EA8" w:rsidRPr="00C30629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Wykonawca zobowiązuje się do aktywnego udziału w każdorazowych pracach planowanych przez Zamawiającego związanych z aktualizacją dokumentacji dotyczącej ochrony omawianego budynku. O zamierzonych pracach Zamawiający zobowiązany jest zawiadomić pisemnie Wykonawcę, z co najmniej 14-dniowym wyprzedzeniem.</w:t>
      </w:r>
    </w:p>
    <w:p w:rsidR="004B1EA8" w:rsidRPr="00BB34FA" w:rsidRDefault="004B1EA8" w:rsidP="004B1EA8">
      <w:pPr>
        <w:numPr>
          <w:ilvl w:val="0"/>
          <w:numId w:val="5"/>
        </w:numPr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B34FA">
        <w:rPr>
          <w:rFonts w:ascii="Cambria" w:eastAsia="Times New Roman" w:hAnsi="Cambria" w:cs="Arial"/>
          <w:sz w:val="24"/>
          <w:szCs w:val="24"/>
          <w:lang w:eastAsia="ar-SA"/>
        </w:rPr>
        <w:t>Zamawiający nie ponosi odpowiedzialności za szkody poniesione przez pracowników Wykonawcy powstałe w związku z niewykonaniem lub nienależytym wykonaniem niniejszej umowy.</w:t>
      </w:r>
    </w:p>
    <w:p w:rsidR="004B1EA8" w:rsidRPr="00BB34FA" w:rsidRDefault="004B1EA8" w:rsidP="004B1EA8">
      <w:pPr>
        <w:numPr>
          <w:ilvl w:val="0"/>
          <w:numId w:val="5"/>
        </w:numPr>
        <w:suppressAutoHyphens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B34FA">
        <w:rPr>
          <w:rFonts w:ascii="Cambria" w:hAnsi="Cambria"/>
          <w:sz w:val="24"/>
          <w:szCs w:val="24"/>
        </w:rPr>
        <w:t>W czasie obowiązywania umowy i do 10 lat po jej zakończeniu Wykonawca zobowiązany jest do zachowania w tajemnicy wszelkich informacji przekazanych mu przez Zamawiającego, które mają istotny wpływ na stan bezpieczeństwa Zamawiającego</w:t>
      </w:r>
      <w:r w:rsidRPr="00BB34FA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numPr>
          <w:ilvl w:val="0"/>
          <w:numId w:val="5"/>
        </w:numPr>
        <w:suppressAutoHyphens/>
        <w:adjustRightInd w:val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BB34FA">
        <w:rPr>
          <w:rFonts w:ascii="Cambria" w:eastAsia="Times New Roman" w:hAnsi="Cambria" w:cs="Arial"/>
          <w:sz w:val="24"/>
          <w:szCs w:val="24"/>
          <w:lang w:eastAsia="ar-SA"/>
        </w:rPr>
        <w:t>Wykonawca oświadcza, że czas przyjazdu patrolu interwencyjnego, do Obiektu określonego w § 1 ust.1. nie przekroczy 20 minut od odebrania sygnału alarmowego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przez Centrum Alarmowe Wykonawcy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3</w:t>
      </w:r>
    </w:p>
    <w:p w:rsidR="004B1EA8" w:rsidRPr="00C30629" w:rsidRDefault="004B1EA8" w:rsidP="004B1EA8">
      <w:pPr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OBOWIĄZKI ZAMAWIAJĄCEGO</w:t>
      </w:r>
    </w:p>
    <w:p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Zamawiający zobowiązuje się do:</w:t>
      </w:r>
    </w:p>
    <w:p w:rsidR="004B1EA8" w:rsidRPr="00C30629" w:rsidRDefault="004B1EA8" w:rsidP="004B1EA8">
      <w:pPr>
        <w:tabs>
          <w:tab w:val="left" w:pos="851"/>
        </w:tabs>
        <w:suppressAutoHyphens/>
        <w:adjustRightInd w:val="0"/>
        <w:spacing w:after="0"/>
        <w:ind w:left="851" w:hanging="491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a) informowania Wykonawcy o wszelkich przypadkach nieprawidłowego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wykonywania przedmiotu umowy;</w:t>
      </w:r>
    </w:p>
    <w:p w:rsidR="004B1EA8" w:rsidRPr="00C30629" w:rsidRDefault="004B1EA8" w:rsidP="004B1EA8">
      <w:pPr>
        <w:tabs>
          <w:tab w:val="left" w:pos="851"/>
        </w:tabs>
        <w:suppressAutoHyphens/>
        <w:adjustRightInd w:val="0"/>
        <w:ind w:left="851" w:hanging="491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b) powiadamiania w formie pisemnej Wykonawcy o wszystkich zmianach dokonywanych w chroniony</w:t>
      </w:r>
      <w:r>
        <w:rPr>
          <w:rFonts w:ascii="Cambria" w:eastAsia="Times New Roman" w:hAnsi="Cambria" w:cs="Arial"/>
          <w:sz w:val="24"/>
          <w:szCs w:val="24"/>
          <w:lang w:eastAsia="ar-SA"/>
        </w:rPr>
        <w:t>m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sz w:val="24"/>
          <w:szCs w:val="24"/>
          <w:lang w:eastAsia="ar-SA"/>
        </w:rPr>
        <w:t>Obiekcie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, które mają wpływa na świadczenie usług ochrony przez Wykonawcę w ramach niniejszej Umowy.</w:t>
      </w:r>
    </w:p>
    <w:p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Zamawiający zobowiązuje się do zabezpieczenia chronion</w:t>
      </w:r>
      <w:r>
        <w:rPr>
          <w:rFonts w:ascii="Cambria" w:eastAsia="Times New Roman" w:hAnsi="Cambria" w:cs="Arial"/>
          <w:sz w:val="24"/>
          <w:szCs w:val="24"/>
          <w:lang w:eastAsia="ar-SA"/>
        </w:rPr>
        <w:t>ego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obiekt</w:t>
      </w:r>
      <w:r>
        <w:rPr>
          <w:rFonts w:ascii="Cambria" w:eastAsia="Times New Roman" w:hAnsi="Cambria" w:cs="Arial"/>
          <w:sz w:val="24"/>
          <w:szCs w:val="24"/>
          <w:lang w:eastAsia="ar-SA"/>
        </w:rPr>
        <w:t>u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pod względem p.poż przed ich oddaniem pod nadzór Wykonawcy.</w:t>
      </w:r>
    </w:p>
    <w:p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Zamawiający zobowiązuje się zapewnienia </w:t>
      </w:r>
      <w:r w:rsidR="009D2B0A">
        <w:rPr>
          <w:rFonts w:ascii="Cambria" w:eastAsia="Times New Roman" w:hAnsi="Cambria" w:cs="Arial"/>
          <w:sz w:val="24"/>
          <w:szCs w:val="24"/>
          <w:lang w:eastAsia="ar-SA"/>
        </w:rPr>
        <w:t>pracownikom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ochrony właściwych warunków bhp i p.poż oraz do udostępnienia dla ich potrzeb pomieszczeń socjalnych i urządzeń sanitarno-higienicznych.</w:t>
      </w:r>
    </w:p>
    <w:p w:rsidR="004B1EA8" w:rsidRPr="00C30629" w:rsidRDefault="004B1EA8" w:rsidP="004B1EA8">
      <w:pPr>
        <w:numPr>
          <w:ilvl w:val="3"/>
          <w:numId w:val="4"/>
        </w:numPr>
        <w:suppressAutoHyphens/>
        <w:adjustRightInd w:val="0"/>
        <w:spacing w:after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Zamawiający zobowiązuje się do:</w:t>
      </w:r>
    </w:p>
    <w:p w:rsidR="004B1EA8" w:rsidRPr="00C30629" w:rsidRDefault="004B1EA8" w:rsidP="004B1EA8">
      <w:pPr>
        <w:numPr>
          <w:ilvl w:val="3"/>
          <w:numId w:val="6"/>
        </w:numPr>
        <w:suppressAutoHyphens/>
        <w:adjustRightInd w:val="0"/>
        <w:spacing w:after="0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zapewnienia oświetlenia ochranianych budynków,</w:t>
      </w:r>
    </w:p>
    <w:p w:rsidR="004B1EA8" w:rsidRPr="00C30629" w:rsidRDefault="004B1EA8" w:rsidP="004B1EA8">
      <w:pPr>
        <w:numPr>
          <w:ilvl w:val="3"/>
          <w:numId w:val="6"/>
        </w:numPr>
        <w:suppressAutoHyphens/>
        <w:adjustRightInd w:val="0"/>
        <w:spacing w:after="0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zabezpieczenia narzędzi i urządzeń w magazynach niedostępnych dla osób nieuprawionych. </w:t>
      </w:r>
    </w:p>
    <w:p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4B1EA8" w:rsidRPr="00C30629" w:rsidRDefault="004B1EA8" w:rsidP="004B1EA8">
      <w:pPr>
        <w:adjustRightInd w:val="0"/>
        <w:spacing w:after="0"/>
        <w:ind w:left="3540" w:firstLine="708"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4</w:t>
      </w:r>
    </w:p>
    <w:p w:rsidR="004B1EA8" w:rsidRPr="005F6E16" w:rsidRDefault="004B1EA8" w:rsidP="004B1EA8">
      <w:pPr>
        <w:adjustRightInd w:val="0"/>
        <w:jc w:val="center"/>
        <w:rPr>
          <w:rFonts w:asciiTheme="majorHAnsi" w:eastAsia="Times New Roman" w:hAnsiTheme="majorHAnsi" w:cs="Arial"/>
          <w:b/>
          <w:sz w:val="24"/>
          <w:szCs w:val="24"/>
          <w:lang w:eastAsia="ar-SA"/>
        </w:rPr>
      </w:pPr>
      <w:r w:rsidRPr="005F6E16">
        <w:rPr>
          <w:rFonts w:asciiTheme="majorHAnsi" w:eastAsia="Times New Roman" w:hAnsiTheme="majorHAnsi" w:cs="Arial"/>
          <w:b/>
          <w:sz w:val="24"/>
          <w:szCs w:val="24"/>
          <w:lang w:eastAsia="ar-SA"/>
        </w:rPr>
        <w:t>KARY UMOWNE I ODSZKODOWANIE</w:t>
      </w:r>
    </w:p>
    <w:p w:rsidR="004B1EA8" w:rsidRPr="00F65492" w:rsidRDefault="004B1EA8" w:rsidP="004B1EA8">
      <w:pPr>
        <w:pStyle w:val="Akapitzlist"/>
        <w:numPr>
          <w:ilvl w:val="0"/>
          <w:numId w:val="7"/>
        </w:numPr>
        <w:suppressAutoHyphens/>
        <w:ind w:left="426" w:hanging="568"/>
        <w:jc w:val="both"/>
        <w:rPr>
          <w:rFonts w:ascii="Cambria" w:eastAsia="Calibri" w:hAnsi="Cambria" w:cs="Arial"/>
          <w:bCs/>
          <w:kern w:val="1"/>
          <w:sz w:val="24"/>
          <w:szCs w:val="24"/>
          <w:lang w:val="x-none" w:eastAsia="ar-SA"/>
        </w:rPr>
      </w:pP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Wykonawca ponosi odpowiedzialność za wszelkie szkody rzeczywiste na mieniu Zamawiającego, powstałe w związku z </w:t>
      </w:r>
      <w:r w:rsidRPr="00F65492">
        <w:rPr>
          <w:rFonts w:asciiTheme="majorHAnsi" w:hAnsiTheme="majorHAnsi"/>
          <w:sz w:val="24"/>
          <w:szCs w:val="24"/>
        </w:rPr>
        <w:t>niewykonaniem lub za nienależytym</w:t>
      </w: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wykonaniem przedmiotu umowy</w:t>
      </w:r>
      <w:r w:rsidR="002B5980"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>, chyba</w:t>
      </w: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, </w:t>
      </w:r>
      <w:r w:rsidR="002B5980"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że są one wynikiem siły wyższej lub powstały z wyłącznej</w:t>
      </w:r>
      <w:r w:rsidRPr="00F65492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winy Zamawiającego.</w:t>
      </w:r>
    </w:p>
    <w:p w:rsidR="004B1EA8" w:rsidRPr="00F65492" w:rsidRDefault="004B1EA8" w:rsidP="004B1EA8">
      <w:pPr>
        <w:numPr>
          <w:ilvl w:val="2"/>
          <w:numId w:val="7"/>
        </w:numPr>
        <w:suppressAutoHyphens/>
        <w:adjustRightInd w:val="0"/>
        <w:spacing w:after="0"/>
        <w:ind w:left="426" w:hanging="426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Zamawiający zastrzega sobie prawo naliczania kar umownych w następujących bezspornych przypadkach:</w:t>
      </w:r>
    </w:p>
    <w:p w:rsidR="004B1EA8" w:rsidRPr="00C30629" w:rsidRDefault="004B1EA8" w:rsidP="004B1EA8">
      <w:pPr>
        <w:numPr>
          <w:ilvl w:val="0"/>
          <w:numId w:val="8"/>
        </w:num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 każdy stwierdzony przypadek nienależytego wykonania przedmiotu umowy,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br/>
        <w:t>a w szczególności:</w:t>
      </w:r>
    </w:p>
    <w:p w:rsidR="004B1EA8" w:rsidRPr="002B5980" w:rsidRDefault="004B1EA8" w:rsidP="002B5980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brak  obsady w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ymaganej przez Zamawiającego 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F65492">
        <w:rPr>
          <w:rFonts w:ascii="Cambria" w:eastAsia="Times New Roman" w:hAnsi="Cambria" w:cs="Arial"/>
          <w:sz w:val="24"/>
          <w:szCs w:val="24"/>
          <w:lang w:eastAsia="ar-SA"/>
        </w:rPr>
        <w:t>2</w:t>
      </w:r>
      <w:r w:rsidR="00F65492" w:rsidRPr="00C30629">
        <w:rPr>
          <w:rFonts w:ascii="Cambria" w:eastAsia="Times New Roman" w:hAnsi="Cambria" w:cs="Arial"/>
          <w:sz w:val="24"/>
          <w:szCs w:val="24"/>
          <w:lang w:eastAsia="ar-SA"/>
        </w:rPr>
        <w:t>00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 za każde naruszenie</w:t>
      </w:r>
      <w:r w:rsid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za każdy dzień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:rsidR="004B1EA8" w:rsidRPr="00F65492" w:rsidRDefault="004B1EA8" w:rsidP="004B1EA8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za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przebywanie </w:t>
      </w:r>
      <w:r w:rsidR="009D2B0A" w:rsidRPr="00F65492">
        <w:rPr>
          <w:rFonts w:ascii="Cambria" w:eastAsia="Times New Roman" w:hAnsi="Cambria" w:cs="Arial"/>
          <w:sz w:val="24"/>
          <w:szCs w:val="24"/>
          <w:lang w:eastAsia="ar-SA"/>
        </w:rPr>
        <w:t>pracownika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ochrony w trakcie zmiany pod wpływem alkoholu lub środków odurzających – 500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</w:t>
      </w:r>
      <w:r w:rsidR="00BB0F77">
        <w:rPr>
          <w:rFonts w:ascii="Cambria" w:eastAsia="Times New Roman" w:hAnsi="Cambria" w:cs="Arial"/>
          <w:sz w:val="24"/>
          <w:szCs w:val="24"/>
          <w:lang w:eastAsia="ar-SA"/>
        </w:rPr>
        <w:t xml:space="preserve">  za każdy stwierdzony przypadek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;</w:t>
      </w:r>
    </w:p>
    <w:p w:rsidR="004B1EA8" w:rsidRPr="00F65492" w:rsidRDefault="004B1EA8" w:rsidP="004B1EA8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za niewykonanie poleceń Zamawiającego odnośnie bezpieczeństwa </w:t>
      </w:r>
      <w:r w:rsidR="00BB0F77">
        <w:rPr>
          <w:rFonts w:ascii="Cambria" w:eastAsia="Times New Roman" w:hAnsi="Cambria" w:cs="Arial"/>
          <w:sz w:val="24"/>
          <w:szCs w:val="24"/>
          <w:lang w:eastAsia="ar-SA"/>
        </w:rPr>
        <w:t>-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100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każdy stwierdzony przypadek;</w:t>
      </w:r>
    </w:p>
    <w:p w:rsidR="00146FE6" w:rsidRPr="00F65492" w:rsidRDefault="004B1EA8" w:rsidP="00146FE6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nieprzestrzeganie regulamin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ów i instrukcji obowiązujących </w:t>
      </w:r>
      <w:r w:rsidR="00F65492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u Zamawiającego 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–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100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 za każde stwierdzone naruszenie;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</w:p>
    <w:p w:rsidR="00146FE6" w:rsidRPr="00F65492" w:rsidRDefault="00146FE6" w:rsidP="00146FE6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udostępnienie przez Wykonawcę danych oraz informacji objętych tajemnicą przez  Zamawiającego – 1000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>,00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zł /za każde stwierdzone naruszenie;</w:t>
      </w:r>
    </w:p>
    <w:p w:rsidR="002B5980" w:rsidRPr="00F65492" w:rsidRDefault="002B5980" w:rsidP="002B5980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za niewypełnienie zobowiązania wynikającego z </w:t>
      </w:r>
      <w:proofErr w:type="spellStart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pozacenowego</w:t>
      </w:r>
      <w:proofErr w:type="spellEnd"/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kryterium, za które Wykonawca otrzymał dodatkowe  punkty, w wysokości 0,5% wartości brutto umowy określonej w § 7 ust. 1 umowy, za każdy przypadek naruszenie ww. zobowiązania;</w:t>
      </w:r>
    </w:p>
    <w:p w:rsidR="00BB0F77" w:rsidRDefault="000F58EF" w:rsidP="00146FE6">
      <w:pPr>
        <w:numPr>
          <w:ilvl w:val="0"/>
          <w:numId w:val="9"/>
        </w:numPr>
        <w:suppressAutoHyphens/>
        <w:adjustRightInd w:val="0"/>
        <w:spacing w:after="0"/>
        <w:ind w:left="993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za inne nie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wykonywani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e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obowiązków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zgodnie z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obowiązując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ymi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przepis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ami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prawa, IWZ</w:t>
      </w:r>
      <w:r w:rsidR="00146FE6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>lub postanowień niniejszej umowy, Zamawia</w:t>
      </w:r>
      <w:r w:rsidR="00146FE6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jącemu przysługuje kara umowna </w:t>
      </w:r>
      <w:r w:rsidR="002B5980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wysokości 0,5% wartości brutto umowy </w:t>
      </w:r>
      <w:r w:rsidR="00146FE6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określonej w § 7 ust. 1 umowy, </w:t>
      </w:r>
    </w:p>
    <w:p w:rsidR="004B1EA8" w:rsidRPr="00F65492" w:rsidRDefault="002B5980" w:rsidP="004C7BED">
      <w:pPr>
        <w:suppressAutoHyphens/>
        <w:adjustRightInd w:val="0"/>
        <w:spacing w:after="0"/>
        <w:ind w:left="993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a w przypadku:</w:t>
      </w:r>
    </w:p>
    <w:p w:rsidR="004B1EA8" w:rsidRPr="00F65492" w:rsidRDefault="004B1EA8" w:rsidP="004B1EA8">
      <w:pPr>
        <w:numPr>
          <w:ilvl w:val="0"/>
          <w:numId w:val="8"/>
        </w:numPr>
        <w:suppressAutoHyphens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odstąpienia od umowy przez Zamawiającego z wyłącznej winy Wykonawcy, Zamawiającemu przysługuje kara umowna w wysokości 10% wartości </w:t>
      </w:r>
      <w:r w:rsidR="00F65492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brutto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umowy, określonej w § 7 ust. 1 umowy.</w:t>
      </w:r>
    </w:p>
    <w:p w:rsidR="00146FE6" w:rsidRPr="007B5895" w:rsidRDefault="00146FE6" w:rsidP="00146FE6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przypadku wystąpienia kolejno dwóch uchybień wskazanych w ust. 2 lit. a)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niniejszego paragrafu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 or</w:t>
      </w:r>
      <w:r w:rsidR="00E420CE"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az </w:t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 razie wystąpienia innego przypadku nienależytego wykonywania umowy w tym w szczególności </w:t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korzystania przez Wykonawcę 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z Podwykonawców w niewskazanym lub niedozwolonym zakresie, umyślnego wyrządzenia szkody przez osobę, którą Wykonawca posługuje się przy wykonywaniu umowy, współdziałania z osobą wyrządzającą szkodę, Zamawiający ma prawo odstąpienia od umowy z przyczyn leżących po stronie Wykonawcy.  </w:t>
      </w:r>
    </w:p>
    <w:p w:rsidR="004B1EA8" w:rsidRPr="00146FE6" w:rsidRDefault="00146FE6" w:rsidP="00146FE6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W przypadkach wskazanych w niniejszej umowie, Zamawiający ma prawo odstąpić od umowy w terminie 20 dni roboczych liczonych od dnia, w którym dowiedział </w:t>
      </w:r>
      <w:r w:rsidR="00E420CE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sz w:val="24"/>
          <w:szCs w:val="24"/>
          <w:lang w:eastAsia="ar-SA"/>
        </w:rPr>
        <w:t xml:space="preserve">się o okolicznościach będących podstawą do odstąpienia. </w:t>
      </w:r>
    </w:p>
    <w:p w:rsidR="004B1EA8" w:rsidRPr="00C30629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Zamawiający ma prawo potrącenia kar umownych z wynagrodzenia należnego Wykonawcy, na co Wykonawca wyraża zgodę.</w:t>
      </w:r>
    </w:p>
    <w:p w:rsidR="004B1EA8" w:rsidRPr="00C30629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Kary umowne wskazane w niniejszej umowie podlegają kumulacji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</w:p>
    <w:p w:rsidR="004B1EA8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Jeżeli wysokość szkody poniesionej przez Zamawiającego w wyniku niewykonania lub nienależytego wykonania umowy przekracza wysokość kar umownych, Zamawiający może żądać odszkodowania uzupełniającego na zasadach ogólnych</w:t>
      </w:r>
      <w:r>
        <w:rPr>
          <w:rFonts w:ascii="Cambria" w:eastAsia="Times New Roman" w:hAnsi="Cambria" w:cs="Arial"/>
          <w:sz w:val="24"/>
          <w:szCs w:val="24"/>
          <w:lang w:eastAsia="ar-SA"/>
        </w:rPr>
        <w:t>, jedna do górnej wysokości odpowiedzialności Wykonawcy określonej w niniejszej Umowie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:rsidR="004B1EA8" w:rsidRPr="00F65492" w:rsidRDefault="004B1EA8" w:rsidP="004B1EA8">
      <w:pPr>
        <w:numPr>
          <w:ilvl w:val="2"/>
          <w:numId w:val="7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 xml:space="preserve">Wykonawca ma prawo rozwiązać umowę ze skutkiem natychmiastowym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F65492">
        <w:rPr>
          <w:rFonts w:ascii="Cambria" w:eastAsia="Times New Roman" w:hAnsi="Cambria" w:cs="Arial"/>
          <w:sz w:val="24"/>
          <w:szCs w:val="24"/>
          <w:lang w:eastAsia="ar-SA"/>
        </w:rPr>
        <w:t>w przypadku zalegania Zamawiającego z zapłatą umówionego wynagrodzenia miesięcznego za co najmniej dwa miesiące.</w:t>
      </w:r>
    </w:p>
    <w:p w:rsidR="004B1EA8" w:rsidRPr="00F65492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4B1EA8" w:rsidRPr="00F65492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>§ 5</w:t>
      </w:r>
    </w:p>
    <w:p w:rsidR="004B1EA8" w:rsidRPr="00F65492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>TERMIN</w:t>
      </w:r>
    </w:p>
    <w:p w:rsidR="004B1EA8" w:rsidRPr="00C30629" w:rsidRDefault="004B1EA8" w:rsidP="00424407">
      <w:pPr>
        <w:suppressAutoHyphens/>
        <w:jc w:val="both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Umowę zawiera się na czas oznaczony i obowiązuje </w:t>
      </w:r>
      <w:r w:rsidR="00424407" w:rsidRPr="00BB34FA">
        <w:rPr>
          <w:rFonts w:ascii="Cambria" w:eastAsia="Times New Roman" w:hAnsi="Cambria" w:cs="Arial"/>
          <w:b/>
          <w:sz w:val="24"/>
          <w:szCs w:val="24"/>
          <w:lang w:eastAsia="ar-SA"/>
        </w:rPr>
        <w:t>od dnia podpisania umowy,</w:t>
      </w:r>
      <w:r w:rsidR="0028509B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jednak nie wcześniej niż od 1 lutego</w:t>
      </w:r>
      <w:r w:rsidR="00424407" w:rsidRPr="00BB34FA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202</w:t>
      </w:r>
      <w:r w:rsidR="0028509B">
        <w:rPr>
          <w:rFonts w:ascii="Cambria" w:eastAsia="Times New Roman" w:hAnsi="Cambria" w:cs="Arial"/>
          <w:b/>
          <w:sz w:val="24"/>
          <w:szCs w:val="24"/>
          <w:lang w:eastAsia="ar-SA"/>
        </w:rPr>
        <w:t>1</w:t>
      </w:r>
      <w:r w:rsidR="00424407" w:rsidRPr="00BB34FA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r. przez okres 1</w:t>
      </w:r>
      <w:r w:rsidR="0028509B">
        <w:rPr>
          <w:rFonts w:ascii="Cambria" w:eastAsia="Times New Roman" w:hAnsi="Cambria" w:cs="Arial"/>
          <w:b/>
          <w:sz w:val="24"/>
          <w:szCs w:val="24"/>
          <w:lang w:eastAsia="ar-SA"/>
        </w:rPr>
        <w:t>2</w:t>
      </w:r>
      <w:r w:rsidR="00424407" w:rsidRPr="00BB34FA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miesięcy</w:t>
      </w:r>
      <w:r w:rsidRPr="00F65492">
        <w:rPr>
          <w:rFonts w:ascii="Cambria" w:eastAsia="Times New Roman" w:hAnsi="Cambria" w:cs="Arial"/>
          <w:b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6</w:t>
      </w: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OSOBY UPOWAŻNIONE DO WZAJEMNYCH KONTAKTÓW</w:t>
      </w:r>
    </w:p>
    <w:p w:rsidR="004B1EA8" w:rsidRPr="00FA4083" w:rsidRDefault="004B1EA8" w:rsidP="004B1EA8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425" w:hanging="425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Strony ustalają, że osobą upoważnioną do przyjmowania w imieniu Wykonawcy uwag i wniosków zgłaszanych przez Zamawiającego w związku z realizacja niniejszej umowy oraz do sprawowania nadzoru merytorycznego nad jej realizacją jest: </w:t>
      </w:r>
      <w:r>
        <w:rPr>
          <w:rFonts w:ascii="Cambria" w:eastAsia="Times New Roman" w:hAnsi="Cambria" w:cs="Arial"/>
          <w:sz w:val="24"/>
          <w:szCs w:val="24"/>
          <w:lang w:eastAsia="ar-SA"/>
        </w:rPr>
        <w:t>…………………………………………………………………….</w:t>
      </w:r>
    </w:p>
    <w:p w:rsidR="004B1EA8" w:rsidRPr="00C30629" w:rsidRDefault="004B1EA8" w:rsidP="004B1EA8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Osobami upoważnionymi do przekazywania uwag oraz zaleceń dotyczących ochrony budynków, a w szczególności:</w:t>
      </w:r>
    </w:p>
    <w:p w:rsidR="004B1EA8" w:rsidRPr="00C30629" w:rsidRDefault="004B1EA8" w:rsidP="004B1E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sprawdzania, zamykania i przekazywania kluczy do pomieszczeń podlegających szczególnej ochronie,</w:t>
      </w:r>
    </w:p>
    <w:p w:rsidR="004B1EA8" w:rsidRPr="00C30629" w:rsidRDefault="004B1EA8" w:rsidP="004B1E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aktualizowaniu wykazu osób uprawionych do wejścia oraz wjazdu na teren chroniony w godzinach pracy,</w:t>
      </w:r>
    </w:p>
    <w:p w:rsidR="004B1EA8" w:rsidRPr="00C30629" w:rsidRDefault="004B1EA8" w:rsidP="004B1EA8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zgłaszania uwag oraz zaleceń, o ile nie będą one miały ujemnego wpływu na stan bezpieczeństwa chronionego budynku są:</w:t>
      </w:r>
    </w:p>
    <w:p w:rsidR="004B1EA8" w:rsidRPr="00C30629" w:rsidRDefault="004B1EA8" w:rsidP="004B1EA8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567" w:hanging="283"/>
        <w:contextualSpacing/>
        <w:jc w:val="both"/>
        <w:rPr>
          <w:rFonts w:ascii="Cambria" w:eastAsia="Times New Roman" w:hAnsi="Cambria" w:cs="Arial"/>
          <w:sz w:val="24"/>
          <w:szCs w:val="24"/>
          <w:u w:val="single"/>
          <w:lang w:val="it-IT"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KSSiP Kraków - </w:t>
      </w:r>
      <w:r>
        <w:rPr>
          <w:rFonts w:ascii="Cambria" w:eastAsia="Times New Roman" w:hAnsi="Cambria" w:cs="Arial"/>
          <w:sz w:val="24"/>
          <w:szCs w:val="24"/>
          <w:lang w:eastAsia="ar-SA"/>
        </w:rPr>
        <w:t>…………..</w:t>
      </w:r>
      <w:r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, tel. </w:t>
      </w:r>
      <w:r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.................... </w:t>
      </w:r>
      <w:r w:rsidRPr="00C30629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; </w:t>
      </w:r>
      <w:r w:rsidRPr="00E9626A">
        <w:rPr>
          <w:rFonts w:ascii="Cambria" w:eastAsia="Times New Roman" w:hAnsi="Cambria" w:cs="Arial"/>
          <w:sz w:val="24"/>
          <w:szCs w:val="24"/>
          <w:lang w:val="it-IT" w:eastAsia="ar-SA"/>
        </w:rPr>
        <w:t xml:space="preserve">e-mail: </w:t>
      </w:r>
      <w:hyperlink r:id="rId7" w:history="1"/>
      <w:r w:rsidRPr="00E9626A">
        <w:rPr>
          <w:rFonts w:ascii="Cambria" w:eastAsia="Times New Roman" w:hAnsi="Cambria" w:cs="Times New Roman"/>
          <w:sz w:val="24"/>
          <w:szCs w:val="24"/>
        </w:rPr>
        <w:t xml:space="preserve"> </w:t>
      </w:r>
      <w:hyperlink r:id="rId8" w:history="1"/>
      <w:r w:rsidRPr="00E9626A">
        <w:rPr>
          <w:rFonts w:ascii="Cambria" w:eastAsia="Times New Roman" w:hAnsi="Cambria" w:cs="Times New Roman"/>
          <w:sz w:val="24"/>
          <w:szCs w:val="24"/>
          <w:u w:val="single"/>
        </w:rPr>
        <w:t xml:space="preserve"> …………………..</w:t>
      </w:r>
      <w:r w:rsidRPr="00E9626A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4B1EA8" w:rsidRPr="00C30629" w:rsidRDefault="004B1EA8" w:rsidP="004B1EA8">
      <w:pPr>
        <w:suppressAutoHyphens/>
        <w:spacing w:after="0"/>
        <w:rPr>
          <w:rFonts w:ascii="Cambria" w:eastAsia="Times New Roman" w:hAnsi="Cambria" w:cs="Arial"/>
          <w:b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§ 7</w:t>
      </w:r>
    </w:p>
    <w:p w:rsidR="004B1EA8" w:rsidRPr="00C30629" w:rsidRDefault="004B1EA8" w:rsidP="004B1EA8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WYNAGRODZENIE</w:t>
      </w:r>
    </w:p>
    <w:p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Maksymalne wynagrodzenie, które Zamawiający zobowiązuje się zapłacić Wykonawcy za całość przedmiotu umowy nie może przekroczyć</w:t>
      </w:r>
      <w:r w:rsidR="00146FE6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</w:t>
      </w:r>
      <w:r w:rsidR="00424407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kwoty </w:t>
      </w:r>
      <w:r w:rsidR="00424407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 </w:t>
      </w:r>
      <w:r w:rsidR="00146FE6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…………………..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netto (słownie:  …………………………. złote 00/100) </w:t>
      </w:r>
      <w:r w:rsidR="00424407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</w:t>
      </w:r>
      <w:r w:rsidR="00424407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  …………………. złotych 00/100)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Wysokość miesięcznego wynagrodzenia za wykonanie przedmiotu umowy wynosi 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 –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 xml:space="preserve">  </w:t>
      </w:r>
      <w:r w:rsidRPr="00C3062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</w:t>
      </w:r>
      <w:r w:rsidR="00146FE6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…………………….</w:t>
      </w:r>
      <w:r w:rsidRPr="00C3062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netto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(słownie:    ……………………… zł 00/100 zł netto) 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, </w:t>
      </w:r>
      <w:r w:rsidR="00146FE6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 xml:space="preserve"> …………………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zł brutto (słownie:  ……………………….. złotych 00/100 zł brutto), zgodnie z   ofertą Wykonawcy.</w:t>
      </w:r>
    </w:p>
    <w:p w:rsidR="004B1EA8" w:rsidRPr="00C30629" w:rsidRDefault="004B1EA8" w:rsidP="004B1EA8">
      <w:pPr>
        <w:suppressAutoHyphens/>
        <w:autoSpaceDE w:val="0"/>
        <w:autoSpaceDN w:val="0"/>
        <w:adjustRightInd w:val="0"/>
        <w:spacing w:after="0"/>
        <w:ind w:left="709"/>
        <w:contextualSpacing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</w:p>
    <w:p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Wyna</w:t>
      </w:r>
      <w:r>
        <w:rPr>
          <w:rFonts w:ascii="Cambria" w:eastAsia="Times New Roman" w:hAnsi="Cambria" w:cs="Arial"/>
          <w:sz w:val="24"/>
          <w:szCs w:val="24"/>
          <w:lang w:eastAsia="ar-SA"/>
        </w:rPr>
        <w:t xml:space="preserve">grodzenie, o którym mowa </w:t>
      </w:r>
      <w:r w:rsidR="000F58EF">
        <w:rPr>
          <w:rFonts w:ascii="Cambria" w:eastAsia="Times New Roman" w:hAnsi="Cambria" w:cs="Arial"/>
          <w:sz w:val="24"/>
          <w:szCs w:val="24"/>
          <w:lang w:eastAsia="ar-SA"/>
        </w:rPr>
        <w:t>powyżej  jest w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ynagrodzeniem ryczałtowym.        </w:t>
      </w:r>
    </w:p>
    <w:p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Wyn</w:t>
      </w:r>
      <w:r>
        <w:rPr>
          <w:rFonts w:ascii="Cambria" w:eastAsia="Times New Roman" w:hAnsi="Cambria" w:cs="Arial"/>
          <w:sz w:val="24"/>
          <w:szCs w:val="24"/>
          <w:lang w:eastAsia="ar-SA"/>
        </w:rPr>
        <w:t>agrodzenie, o którym mowa ust.  2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będzie wypłacane Wykonawcy, co miesiąc, na podstawie prawidłowo wystawianej faktury VAT, przelewem na rachunek bankowy Wykonawcy o numerze </w:t>
      </w:r>
      <w:r w:rsidRPr="00C30629">
        <w:rPr>
          <w:rFonts w:ascii="Cambria" w:eastAsia="Times New Roman" w:hAnsi="Cambria" w:cs="Arial"/>
          <w:sz w:val="24"/>
          <w:szCs w:val="24"/>
          <w:u w:val="single"/>
          <w:lang w:eastAsia="ar-SA"/>
        </w:rPr>
        <w:t xml:space="preserve"> ………………………………………………..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, w terminie </w:t>
      </w:r>
      <w:r w:rsidR="00BB34FA">
        <w:rPr>
          <w:rFonts w:ascii="Cambria" w:eastAsia="Times New Roman" w:hAnsi="Cambria" w:cs="Arial"/>
          <w:sz w:val="24"/>
          <w:szCs w:val="24"/>
          <w:lang w:eastAsia="ar-SA"/>
        </w:rPr>
        <w:t>14</w:t>
      </w:r>
      <w:r w:rsidR="00BB34FA"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dni od dnia doręczenia Zamawiającemu prawidłowo wystawionej faktury oraz po potwierdzeniu przez Zamawiającego należytego wykonania umowy za dany okres, za kt</w:t>
      </w:r>
      <w:r w:rsidR="008F52D4">
        <w:rPr>
          <w:rFonts w:ascii="Cambria" w:eastAsia="Times New Roman" w:hAnsi="Cambria" w:cs="Arial"/>
          <w:sz w:val="24"/>
          <w:szCs w:val="24"/>
          <w:lang w:eastAsia="ar-SA"/>
        </w:rPr>
        <w:t xml:space="preserve">óry przysługuje wynagrodzenie. </w:t>
      </w:r>
      <w:r w:rsidR="008F52D4" w:rsidRPr="008F52D4">
        <w:rPr>
          <w:rFonts w:asciiTheme="majorHAnsi" w:eastAsia="Times New Roman" w:hAnsiTheme="majorHAnsi" w:cs="Times New Roman"/>
          <w:sz w:val="24"/>
          <w:szCs w:val="24"/>
          <w:lang w:eastAsia="ar-SA"/>
        </w:rPr>
        <w:t>Faktury mogą być przekazane w postaci elektronicznej na adres e-mail: faktury_kssip@kssip.gov.pl albo poprzez Platformę Elektronicznego Fakturowania, numer PEPPOL: 7010027949.</w:t>
      </w:r>
    </w:p>
    <w:p w:rsidR="004B1EA8" w:rsidRPr="00C30629" w:rsidRDefault="004B1EA8" w:rsidP="004B1EA8">
      <w:pPr>
        <w:numPr>
          <w:ilvl w:val="3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Dniem zapłaty jest dzień obciążenia kwotą należności rachunku Zamawiającego.</w:t>
      </w:r>
    </w:p>
    <w:p w:rsidR="003E1138" w:rsidRDefault="004B1EA8" w:rsidP="003E1138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Zamawiający nie wyraża zgody na dokonywanie przez Wykonawcę cesji wierzytelności wynikających z niniejszej umowy, w tym także w zakresie prawa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>do wynagrodzenia za przedmiot umowy.</w:t>
      </w:r>
    </w:p>
    <w:p w:rsidR="00146FE6" w:rsidRPr="003E1138" w:rsidRDefault="004B1EA8" w:rsidP="003E1138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3E1138">
        <w:rPr>
          <w:rFonts w:ascii="Cambria" w:eastAsia="Times New Roman" w:hAnsi="Cambria" w:cs="Arial"/>
          <w:sz w:val="24"/>
          <w:szCs w:val="24"/>
          <w:lang w:eastAsia="ar-SA"/>
        </w:rPr>
        <w:t xml:space="preserve">Wykonawca ma prawo do naliczenia odsetek ustawowych za opóźnienie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3E1138">
        <w:rPr>
          <w:rFonts w:ascii="Cambria" w:eastAsia="Times New Roman" w:hAnsi="Cambria" w:cs="Arial"/>
          <w:sz w:val="24"/>
          <w:szCs w:val="24"/>
          <w:lang w:eastAsia="ar-SA"/>
        </w:rPr>
        <w:t>na podstawie ustawy o terminach zapłaty w transakcjach handlowych, w przypadku opóźnienia Zamawiającego w zapłacie wynagrodzenia.</w:t>
      </w:r>
    </w:p>
    <w:p w:rsidR="004B1EA8" w:rsidRPr="00895CD1" w:rsidRDefault="00146FE6" w:rsidP="004B1EA8">
      <w:pPr>
        <w:numPr>
          <w:ilvl w:val="3"/>
          <w:numId w:val="12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W sytuacji, gdy wskazany do płatności przez Wykonawcę  numer rachunku bankowego, o którym mowa w ust </w:t>
      </w:r>
      <w:r w:rsidR="000F58EF" w:rsidRPr="00263E17">
        <w:rPr>
          <w:rFonts w:ascii="Cambria" w:eastAsia="Times New Roman" w:hAnsi="Cambria" w:cs="Arial"/>
          <w:sz w:val="24"/>
          <w:szCs w:val="24"/>
          <w:lang w:eastAsia="ar-SA"/>
        </w:rPr>
        <w:t>4</w:t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 nie znajduje się w „Wykazie podmiotów zarejestrowanych jako podatnicy VAT, niezarejestrowanych oraz wykreślonych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i przywróconych do rejestru VAT” udostępnianym w Biuletynie Informacji Publicznej na stronie podmiotowej urzędu obsługującego ministra właściwego do spraw finansów publicznych, o którym mowa w ustawie o podatku </w:t>
      </w:r>
      <w:r w:rsidR="00424407" w:rsidRPr="00263E17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 xml:space="preserve">od towarów i usług, termin płatności będzie liczony od dnia następującego </w:t>
      </w:r>
      <w:r w:rsidR="00424407" w:rsidRPr="00263E17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263E17">
        <w:rPr>
          <w:rFonts w:ascii="Cambria" w:eastAsia="Times New Roman" w:hAnsi="Cambria" w:cs="Arial"/>
          <w:sz w:val="24"/>
          <w:szCs w:val="24"/>
          <w:lang w:eastAsia="ar-SA"/>
        </w:rPr>
        <w:t>po dniu ujawnienia ww. rachunku bankowego w tym wykazie</w:t>
      </w:r>
      <w:r w:rsidR="00BB0F77">
        <w:rPr>
          <w:rFonts w:ascii="Cambria" w:eastAsia="Times New Roman" w:hAnsi="Cambria" w:cs="Arial"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suppressAutoHyphens/>
        <w:spacing w:after="0"/>
        <w:jc w:val="center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 xml:space="preserve">§ </w:t>
      </w:r>
      <w:r w:rsidR="00895CD1">
        <w:rPr>
          <w:rFonts w:ascii="Cambria" w:eastAsia="Times New Roman" w:hAnsi="Cambria" w:cs="Arial"/>
          <w:b/>
          <w:sz w:val="24"/>
          <w:szCs w:val="24"/>
          <w:lang w:eastAsia="ar-SA"/>
        </w:rPr>
        <w:t>8</w:t>
      </w:r>
    </w:p>
    <w:p w:rsidR="004B1EA8" w:rsidRPr="00C30629" w:rsidRDefault="004B1EA8" w:rsidP="004B1EA8">
      <w:pPr>
        <w:suppressAutoHyphens/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POSTANOWIENIA KOŃCOWE</w:t>
      </w:r>
    </w:p>
    <w:p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Wykonawca zobowiązuje się do zachowania w tajemnicy wszystkich danych </w:t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br/>
        <w:t>i informacji dotyczących Zamawiającego, których ujawnienie mogłoby narazić Zamawiającego na szkodę.</w:t>
      </w:r>
    </w:p>
    <w:p w:rsidR="004B1EA8" w:rsidRPr="00C30629" w:rsidRDefault="004B1EA8" w:rsidP="004B1EA8">
      <w:pPr>
        <w:numPr>
          <w:ilvl w:val="0"/>
          <w:numId w:val="13"/>
        </w:numPr>
        <w:suppressAutoHyphens/>
        <w:spacing w:after="0"/>
        <w:ind w:left="284" w:hanging="284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Zamawiający przewiduje możliwość dokonania istotnych zmian postanowień zawartej umowy w przypadkach:</w:t>
      </w:r>
    </w:p>
    <w:p w:rsidR="00146FE6" w:rsidRDefault="004B1EA8" w:rsidP="00146FE6">
      <w:pPr>
        <w:numPr>
          <w:ilvl w:val="0"/>
          <w:numId w:val="16"/>
        </w:numPr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podmiotów na etapie realizacji zamówienia na zasobach, na których Wykonawca opierał się wskazując spełnienie warunków udziału </w:t>
      </w: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postępowaniu, pod warunkiem, jeżeli nowy podwykonawca wykaże spełnianie warunków w zakresie nie mniejszym niż wskazany na etapie postępowania o zamówienie publiczne jak dotychczasowy podwykonawca,</w:t>
      </w:r>
      <w:r w:rsidR="00146FE6" w:rsidRPr="00146FE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</w:t>
      </w:r>
    </w:p>
    <w:p w:rsidR="004B1EA8" w:rsidRPr="00146FE6" w:rsidRDefault="00146FE6" w:rsidP="00146FE6">
      <w:pPr>
        <w:numPr>
          <w:ilvl w:val="0"/>
          <w:numId w:val="16"/>
        </w:numPr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zmiany osoby/osób biorących udział w realizacji zamówienia z powodu: śmierci, choroby, innych zdarzeń losowych oraz przyczyn niezależnych </w:t>
      </w:r>
      <w:r w:rsidR="003E1138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od Wykonawcy (np. rezygnacja), niewywiązywania się osoby/osób wykonujących zamówienie z obowiązków wynikających z powierzonych </w:t>
      </w:r>
      <w:r w:rsidR="003E1138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im zadań, z zastrzeżeniem że zmiana osoby/osób wykonujących zamówienie jest możliwa jedynie na osobę/osoby posiadające, co najmniej takie </w:t>
      </w:r>
      <w:r w:rsidRPr="00895CD1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same kwalifikacje lub osobę/osoby spełniające wymagania określone w rozdziale </w:t>
      </w:r>
      <w:r w:rsidR="00627D9F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13 ust. 2 pkt 3 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IWZ</w:t>
      </w:r>
      <w:r w:rsidR="00627D9F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jeśli Wykonawca otrzymał dodatkowe punkty za kryterium </w:t>
      </w:r>
      <w:proofErr w:type="spellStart"/>
      <w:r w:rsidR="00627D9F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pozacenowe</w:t>
      </w:r>
      <w:proofErr w:type="spellEnd"/>
      <w:r w:rsidR="00627D9F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„Doświadczenie pracowników”</w:t>
      </w:r>
      <w:r w:rsidRPr="007B589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po uzyskaniu uprzedniej akceptacji </w:t>
      </w:r>
      <w:r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.</w:t>
      </w:r>
    </w:p>
    <w:p w:rsidR="004B1EA8" w:rsidRPr="00C30629" w:rsidRDefault="004B1EA8" w:rsidP="004B1EA8">
      <w:pPr>
        <w:suppressAutoHyphens/>
        <w:spacing w:after="0"/>
        <w:contextualSpacing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4B1EA8" w:rsidRPr="00C30629" w:rsidRDefault="004B1EA8" w:rsidP="004B1EA8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Wykonawca wnioskujący o zmianę umowy, przedkłada Zamawiającemu pisemne uzasadnienie konieczności wprowadzenia zmian do umowy.</w:t>
      </w:r>
    </w:p>
    <w:p w:rsidR="004B1EA8" w:rsidRDefault="004B1EA8" w:rsidP="00E9626A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Inicjatorem zmian w umowie mogą być obie strony umowy, z tym, że ostateczna decyzja, co do wprowadzenia zmian i ich zakresu należy do Zamawiającego.</w:t>
      </w:r>
    </w:p>
    <w:p w:rsidR="00E9626A" w:rsidRPr="00E9626A" w:rsidRDefault="00E9626A" w:rsidP="00E9626A">
      <w:pPr>
        <w:tabs>
          <w:tab w:val="left" w:pos="284"/>
        </w:tabs>
        <w:suppressAutoHyphens/>
        <w:spacing w:after="0"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DA486C" w:rsidRDefault="004B1EA8" w:rsidP="00DA486C">
      <w:pPr>
        <w:numPr>
          <w:ilvl w:val="0"/>
          <w:numId w:val="13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Zamawiający </w:t>
      </w:r>
      <w:r w:rsid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ponadto </w:t>
      </w: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przewiduje możliwość dokonania zmi</w:t>
      </w:r>
      <w:r w:rsidR="0045448C"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any postanowień zawartej umowy</w:t>
      </w:r>
      <w:r w:rsid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:</w:t>
      </w:r>
    </w:p>
    <w:p w:rsidR="00DA486C" w:rsidRPr="00DA486C" w:rsidRDefault="00DA486C" w:rsidP="00DA486C">
      <w:pPr>
        <w:pStyle w:val="Akapitzlist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a) obniżenia lub podwyższenia wynagrodzenia w przypadku:</w:t>
      </w:r>
    </w:p>
    <w:p w:rsidR="00DA486C" w:rsidRPr="00DA486C" w:rsidRDefault="00DA486C" w:rsidP="00DA486C">
      <w:pPr>
        <w:pStyle w:val="Akapitzlist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-zmiany stawki podatku VAT w odniesieniu do tej części wynagrodzenia której zmiana dotyczy, </w:t>
      </w:r>
    </w:p>
    <w:p w:rsidR="00DA486C" w:rsidRPr="00DA486C" w:rsidRDefault="00DA486C" w:rsidP="00DA486C">
      <w:pPr>
        <w:pStyle w:val="Akapitzlist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-zaistnienia okoliczności wskazanych w art. 144 ust. 1 pkt 2, 3 i 6 ustawy Prawo zamówień publicznych.</w:t>
      </w:r>
    </w:p>
    <w:p w:rsidR="00DA486C" w:rsidRPr="00DA486C" w:rsidRDefault="00DA486C" w:rsidP="00DA486C">
      <w:pPr>
        <w:pStyle w:val="Akapitzlist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-wystąpienia siły wyższej;</w:t>
      </w:r>
    </w:p>
    <w:p w:rsidR="00DA486C" w:rsidRPr="00DA486C" w:rsidRDefault="00DA486C" w:rsidP="00DA486C">
      <w:pPr>
        <w:pStyle w:val="Akapitzlist"/>
        <w:numPr>
          <w:ilvl w:val="1"/>
          <w:numId w:val="17"/>
        </w:numPr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konieczności zmiany terminu wykonania umowy  w przypadku:</w:t>
      </w:r>
    </w:p>
    <w:p w:rsidR="00DA486C" w:rsidRPr="00DA486C" w:rsidRDefault="00DA486C" w:rsidP="00DA486C">
      <w:pPr>
        <w:pStyle w:val="Akapitzlist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-siły wyższej;</w:t>
      </w:r>
    </w:p>
    <w:p w:rsidR="00DA486C" w:rsidRPr="00DA486C" w:rsidRDefault="00DA486C" w:rsidP="00DA486C">
      <w:pPr>
        <w:pStyle w:val="Akapitzlist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- wystąpienia konieczności wykonania zamówienia dodatkowego, </w:t>
      </w: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br/>
        <w:t>w rozumieniu art. 144 ust. 1 pkt 2, 3 ustawy Prawo Zamówień Publicznych, którego realizacja będzie miała wpływ na termin wykonania robót objętych niniejszą umową;</w:t>
      </w:r>
    </w:p>
    <w:p w:rsidR="0045448C" w:rsidRPr="00E9626A" w:rsidRDefault="00DA486C" w:rsidP="00E9626A">
      <w:pPr>
        <w:pStyle w:val="Akapitzlist"/>
        <w:numPr>
          <w:ilvl w:val="0"/>
          <w:numId w:val="26"/>
        </w:numPr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o którym mowa w art. 144 ust.1 pkt. 6 ustawy Prawo zamówień publicznych.</w:t>
      </w:r>
    </w:p>
    <w:p w:rsidR="004B1EA8" w:rsidRPr="00C30629" w:rsidRDefault="004B1EA8" w:rsidP="00A36D32">
      <w:pPr>
        <w:numPr>
          <w:ilvl w:val="0"/>
          <w:numId w:val="13"/>
        </w:numPr>
        <w:suppressAutoHyphens/>
        <w:spacing w:line="360" w:lineRule="auto"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Wykonawca wykona przedmiot umowy przy udziale Podwykonawcy/ów ……………………………… w następującym zakresie: .………….......</w:t>
      </w:r>
      <w:r w:rsidR="00DA486C" w:rsidRPr="00DA486C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</w:t>
      </w:r>
    </w:p>
    <w:p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Podwykonawca nie może powierzyć wykonania przedmiotu umowy dalszym Podwykonawcom bez pisemnej zgody Zamawiającego i Wykonawcy.</w:t>
      </w:r>
    </w:p>
    <w:p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Za działania i zaniechania Podwykonawcy (-ów), Wykonawca ponosi odpowiedzialność jak za własne działania i zaniechania.</w:t>
      </w:r>
    </w:p>
    <w:p w:rsidR="004B1EA8" w:rsidRPr="00C30629" w:rsidRDefault="004B1EA8" w:rsidP="004B1EA8">
      <w:pPr>
        <w:numPr>
          <w:ilvl w:val="0"/>
          <w:numId w:val="13"/>
        </w:numPr>
        <w:suppressAutoHyphens/>
        <w:ind w:left="284" w:hanging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W sprawach nieuregulowanych umową stosuje się przepisy ustawy - Prawo zamówień publicznych, Kodeksu cywilnego oraz innych powszechnie obowiązujących przepisów prawa.</w:t>
      </w:r>
    </w:p>
    <w:p w:rsidR="004B1EA8" w:rsidRPr="003E1138" w:rsidRDefault="004B1EA8" w:rsidP="004B1EA8">
      <w:pPr>
        <w:numPr>
          <w:ilvl w:val="0"/>
          <w:numId w:val="13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Spory wynikłe na tle realizacji niniejszej umowy rozstrzygać będzie Sąd właściwy dla siedziby Zamawiającego.</w:t>
      </w:r>
    </w:p>
    <w:p w:rsidR="003E1138" w:rsidRPr="00C30629" w:rsidRDefault="003E1138" w:rsidP="003E1138">
      <w:pPr>
        <w:suppressAutoHyphens/>
        <w:ind w:left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4B1EA8" w:rsidRPr="00C30629" w:rsidRDefault="004B1EA8" w:rsidP="004B1EA8">
      <w:pPr>
        <w:numPr>
          <w:ilvl w:val="0"/>
          <w:numId w:val="13"/>
        </w:numPr>
        <w:suppressAutoHyphens/>
        <w:ind w:left="284" w:hanging="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 xml:space="preserve">Umowę sporządzono w czterech jednobrzmiących egzemplarzach, trzech </w:t>
      </w:r>
      <w:r w:rsidR="003E1138">
        <w:rPr>
          <w:rFonts w:ascii="Cambria" w:eastAsia="Times New Roman" w:hAnsi="Cambria" w:cs="Arial"/>
          <w:sz w:val="24"/>
          <w:szCs w:val="24"/>
          <w:lang w:eastAsia="ar-SA"/>
        </w:rPr>
        <w:br/>
      </w: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dla Zamawiającego i jednym dla Wykonawcy.</w:t>
      </w:r>
    </w:p>
    <w:p w:rsidR="004B1EA8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u w:val="single"/>
          <w:lang w:eastAsia="ar-SA"/>
        </w:rPr>
        <w:t>Załączniki: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sz w:val="24"/>
          <w:szCs w:val="24"/>
          <w:lang w:eastAsia="ar-SA"/>
        </w:rPr>
        <w:t>Załącznik nr 1 – oferta Wykonawcy z dnia    ………………..,</w:t>
      </w:r>
    </w:p>
    <w:p w:rsidR="004B1EA8" w:rsidRPr="00C17CAF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bookmarkStart w:id="0" w:name="_GoBack"/>
      <w:bookmarkEnd w:id="0"/>
      <w:r w:rsidRPr="00C17CAF">
        <w:rPr>
          <w:rFonts w:ascii="Cambria" w:eastAsia="Times New Roman" w:hAnsi="Cambria" w:cs="Arial"/>
          <w:sz w:val="24"/>
          <w:szCs w:val="24"/>
          <w:lang w:eastAsia="ar-SA"/>
        </w:rPr>
        <w:t>Załącznik nr 2 – polisa ubezpieczeniowa wraz z potwierdzeniem zapłaty,</w:t>
      </w:r>
    </w:p>
    <w:p w:rsidR="00146FE6" w:rsidRPr="00C17CAF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Arial"/>
          <w:sz w:val="24"/>
          <w:szCs w:val="24"/>
          <w:lang w:eastAsia="ar-SA"/>
        </w:rPr>
      </w:pPr>
      <w:r w:rsidRPr="00C17CAF">
        <w:rPr>
          <w:rFonts w:ascii="Cambria" w:eastAsia="Times New Roman" w:hAnsi="Cambria" w:cs="Arial"/>
          <w:sz w:val="24"/>
          <w:szCs w:val="24"/>
          <w:lang w:eastAsia="ar-SA"/>
        </w:rPr>
        <w:t>Załącznik nr 3 – wykaz osób,</w:t>
      </w:r>
    </w:p>
    <w:p w:rsidR="00891601" w:rsidRPr="00C17CAF" w:rsidRDefault="00891601" w:rsidP="00891601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17CAF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4 - opis przedmiotu zamówienia,</w:t>
      </w:r>
    </w:p>
    <w:p w:rsidR="00E33045" w:rsidRPr="007B5895" w:rsidRDefault="00E33045" w:rsidP="00891601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 w:rsidRPr="00C17CAF">
        <w:rPr>
          <w:rFonts w:ascii="Cambria" w:eastAsia="Times New Roman" w:hAnsi="Cambria" w:cs="Times New Roman"/>
          <w:bCs/>
          <w:sz w:val="24"/>
          <w:szCs w:val="24"/>
          <w:lang w:eastAsia="ar-SA"/>
        </w:rPr>
        <w:t>Załącznik nr 5 - umowa powierzenia przetwarzania danych osobowych.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ar-SA"/>
        </w:rPr>
        <w:t xml:space="preserve"> </w:t>
      </w: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suppressAutoHyphens/>
        <w:adjustRightInd w:val="0"/>
        <w:spacing w:after="0"/>
        <w:jc w:val="both"/>
        <w:rPr>
          <w:rFonts w:ascii="Cambria" w:eastAsia="Times New Roman" w:hAnsi="Cambria" w:cs="Times New Roman"/>
          <w:bCs/>
          <w:sz w:val="24"/>
          <w:szCs w:val="24"/>
          <w:lang w:eastAsia="ar-SA"/>
        </w:rPr>
      </w:pPr>
    </w:p>
    <w:p w:rsidR="004B1EA8" w:rsidRPr="00C30629" w:rsidRDefault="004B1EA8" w:rsidP="004B1EA8">
      <w:pPr>
        <w:jc w:val="center"/>
        <w:rPr>
          <w:rFonts w:ascii="Cambria" w:eastAsia="Times New Roman" w:hAnsi="Cambria" w:cs="Arial"/>
          <w:b/>
          <w:sz w:val="24"/>
          <w:szCs w:val="24"/>
          <w:lang w:eastAsia="ar-SA"/>
        </w:rPr>
      </w:pP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>…………………………………………</w:t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ab/>
      </w:r>
      <w:r w:rsidRPr="00C30629">
        <w:rPr>
          <w:rFonts w:ascii="Cambria" w:eastAsia="Times New Roman" w:hAnsi="Cambria" w:cs="Arial"/>
          <w:b/>
          <w:sz w:val="24"/>
          <w:szCs w:val="24"/>
          <w:lang w:eastAsia="ar-SA"/>
        </w:rPr>
        <w:tab/>
        <w:t xml:space="preserve">        …………………………………………</w:t>
      </w:r>
    </w:p>
    <w:p w:rsidR="004B1EA8" w:rsidRPr="00C30629" w:rsidRDefault="004B1EA8" w:rsidP="004B1EA8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C30629">
        <w:rPr>
          <w:rFonts w:ascii="Cambria" w:eastAsia="Calibri" w:hAnsi="Cambria" w:cs="Times New Roman"/>
          <w:sz w:val="24"/>
          <w:szCs w:val="24"/>
        </w:rPr>
        <w:t xml:space="preserve">Wykonawca </w:t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</w:r>
      <w:r w:rsidRPr="00C30629">
        <w:rPr>
          <w:rFonts w:ascii="Cambria" w:eastAsia="Calibri" w:hAnsi="Cambria" w:cs="Times New Roman"/>
          <w:sz w:val="24"/>
          <w:szCs w:val="24"/>
        </w:rPr>
        <w:tab/>
        <w:t>Zamawiający</w:t>
      </w:r>
    </w:p>
    <w:p w:rsidR="00777698" w:rsidRDefault="00777698"/>
    <w:sectPr w:rsidR="007776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6BB5" w16cex:dateUtc="2020-11-30T12:01:00Z"/>
  <w16cex:commentExtensible w16cex:durableId="236F6E88" w16cex:dateUtc="2020-11-30T12:13:00Z"/>
  <w16cex:commentExtensible w16cex:durableId="23883A68" w16cex:dateUtc="2020-12-19T07:38:00Z"/>
  <w16cex:commentExtensible w16cex:durableId="238839D7" w16cex:dateUtc="2020-12-19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47890E" w16cid:durableId="236F6BB5"/>
  <w16cid:commentId w16cid:paraId="282D1A7E" w16cid:durableId="238838A9"/>
  <w16cid:commentId w16cid:paraId="4D715A0D" w16cid:durableId="238838AA"/>
  <w16cid:commentId w16cid:paraId="467F9776" w16cid:durableId="238838AB"/>
  <w16cid:commentId w16cid:paraId="690583B3" w16cid:durableId="238838AC"/>
  <w16cid:commentId w16cid:paraId="3B318576" w16cid:durableId="236F6E88"/>
  <w16cid:commentId w16cid:paraId="15679F4C" w16cid:durableId="238838AE"/>
  <w16cid:commentId w16cid:paraId="2DCA2BCA" w16cid:durableId="23883A68"/>
  <w16cid:commentId w16cid:paraId="50568771" w16cid:durableId="238838AF"/>
  <w16cid:commentId w16cid:paraId="2224C4FB" w16cid:durableId="238839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B5" w:rsidRDefault="00DB4CB5" w:rsidP="00F407AF">
      <w:pPr>
        <w:spacing w:after="0" w:line="240" w:lineRule="auto"/>
      </w:pPr>
      <w:r>
        <w:separator/>
      </w:r>
    </w:p>
  </w:endnote>
  <w:endnote w:type="continuationSeparator" w:id="0">
    <w:p w:rsidR="00DB4CB5" w:rsidRDefault="00DB4CB5" w:rsidP="00F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B5" w:rsidRDefault="00DB4CB5" w:rsidP="00F407AF">
      <w:pPr>
        <w:spacing w:after="0" w:line="240" w:lineRule="auto"/>
      </w:pPr>
      <w:r>
        <w:separator/>
      </w:r>
    </w:p>
  </w:footnote>
  <w:footnote w:type="continuationSeparator" w:id="0">
    <w:p w:rsidR="00DB4CB5" w:rsidRDefault="00DB4CB5" w:rsidP="00F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07" w:rsidRPr="00F407AF" w:rsidRDefault="00424407" w:rsidP="00F407A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BB34FA">
      <w:rPr>
        <w:rFonts w:ascii="Calibri" w:eastAsia="Calibri" w:hAnsi="Calibri" w:cs="Times New Roman"/>
        <w:b/>
      </w:rPr>
      <w:t>Załącznik 3 B do IWZ</w:t>
    </w:r>
  </w:p>
  <w:p w:rsidR="00424407" w:rsidRDefault="004244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39D"/>
    <w:multiLevelType w:val="hybridMultilevel"/>
    <w:tmpl w:val="D3482F5E"/>
    <w:lvl w:ilvl="0" w:tplc="9D4C10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1D5D82"/>
    <w:multiLevelType w:val="hybridMultilevel"/>
    <w:tmpl w:val="0CC4415E"/>
    <w:styleLink w:val="Zaimportowanystyl7"/>
    <w:lvl w:ilvl="0" w:tplc="48F6851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DC05F4">
      <w:start w:val="1"/>
      <w:numFmt w:val="lowerLetter"/>
      <w:lvlText w:val="%2."/>
      <w:lvlJc w:val="left"/>
      <w:pPr>
        <w:tabs>
          <w:tab w:val="left" w:pos="284"/>
        </w:tabs>
        <w:ind w:left="1415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CA851B0">
      <w:start w:val="1"/>
      <w:numFmt w:val="lowerRoman"/>
      <w:lvlText w:val="%3."/>
      <w:lvlJc w:val="left"/>
      <w:pPr>
        <w:tabs>
          <w:tab w:val="left" w:pos="284"/>
        </w:tabs>
        <w:ind w:left="21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A0AD00">
      <w:start w:val="1"/>
      <w:numFmt w:val="decimal"/>
      <w:lvlText w:val="%4."/>
      <w:lvlJc w:val="left"/>
      <w:pPr>
        <w:tabs>
          <w:tab w:val="left" w:pos="284"/>
        </w:tabs>
        <w:ind w:left="2859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2ED06">
      <w:start w:val="1"/>
      <w:numFmt w:val="lowerLetter"/>
      <w:lvlText w:val="%5."/>
      <w:lvlJc w:val="left"/>
      <w:pPr>
        <w:tabs>
          <w:tab w:val="left" w:pos="284"/>
        </w:tabs>
        <w:ind w:left="3581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54043E">
      <w:start w:val="1"/>
      <w:numFmt w:val="lowerRoman"/>
      <w:lvlText w:val="%6."/>
      <w:lvlJc w:val="left"/>
      <w:pPr>
        <w:tabs>
          <w:tab w:val="left" w:pos="284"/>
        </w:tabs>
        <w:ind w:left="4313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BE0032">
      <w:start w:val="1"/>
      <w:numFmt w:val="decimal"/>
      <w:lvlText w:val="%7."/>
      <w:lvlJc w:val="left"/>
      <w:pPr>
        <w:tabs>
          <w:tab w:val="left" w:pos="284"/>
        </w:tabs>
        <w:ind w:left="5025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D0544A">
      <w:start w:val="1"/>
      <w:numFmt w:val="lowerLetter"/>
      <w:lvlText w:val="%8."/>
      <w:lvlJc w:val="left"/>
      <w:pPr>
        <w:tabs>
          <w:tab w:val="left" w:pos="284"/>
        </w:tabs>
        <w:ind w:left="5747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5409FA">
      <w:start w:val="1"/>
      <w:numFmt w:val="lowerRoman"/>
      <w:lvlText w:val="%9."/>
      <w:lvlJc w:val="left"/>
      <w:pPr>
        <w:tabs>
          <w:tab w:val="left" w:pos="284"/>
        </w:tabs>
        <w:ind w:left="6479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605BB"/>
    <w:multiLevelType w:val="hybridMultilevel"/>
    <w:tmpl w:val="2AE039C6"/>
    <w:lvl w:ilvl="0" w:tplc="B96C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4C81"/>
    <w:multiLevelType w:val="hybridMultilevel"/>
    <w:tmpl w:val="41F4ABCA"/>
    <w:lvl w:ilvl="0" w:tplc="E166A6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750DD3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724601"/>
    <w:multiLevelType w:val="hybridMultilevel"/>
    <w:tmpl w:val="ADB0CF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C21569"/>
    <w:multiLevelType w:val="hybridMultilevel"/>
    <w:tmpl w:val="8FA04F28"/>
    <w:lvl w:ilvl="0" w:tplc="F1304C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7E0240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40012C"/>
    <w:multiLevelType w:val="hybridMultilevel"/>
    <w:tmpl w:val="3B8E3F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17">
      <w:start w:val="1"/>
      <w:numFmt w:val="lowerLetter"/>
      <w:lvlText w:val="%4)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877141"/>
    <w:multiLevelType w:val="hybridMultilevel"/>
    <w:tmpl w:val="2ED652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FF6DE4"/>
    <w:multiLevelType w:val="hybridMultilevel"/>
    <w:tmpl w:val="4FA250A0"/>
    <w:lvl w:ilvl="0" w:tplc="03948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DF0D61"/>
    <w:multiLevelType w:val="hybridMultilevel"/>
    <w:tmpl w:val="E7E84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91277"/>
    <w:multiLevelType w:val="hybridMultilevel"/>
    <w:tmpl w:val="857AFB2A"/>
    <w:lvl w:ilvl="0" w:tplc="3560021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C750DD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0717B42"/>
    <w:multiLevelType w:val="hybridMultilevel"/>
    <w:tmpl w:val="C39E1BA8"/>
    <w:lvl w:ilvl="0" w:tplc="72DC05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885501"/>
    <w:multiLevelType w:val="hybridMultilevel"/>
    <w:tmpl w:val="7FAAFCF2"/>
    <w:lvl w:ilvl="0" w:tplc="78CCBDB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A8E422">
      <w:start w:val="2"/>
      <w:numFmt w:val="decimal"/>
      <w:lvlText w:val="%3."/>
      <w:lvlJc w:val="right"/>
      <w:pPr>
        <w:ind w:left="2160" w:hanging="180"/>
      </w:pPr>
      <w:rPr>
        <w:rFonts w:ascii="Cambria" w:eastAsia="Times New Roman" w:hAnsi="Cambria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13408"/>
    <w:multiLevelType w:val="hybridMultilevel"/>
    <w:tmpl w:val="E658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4EC36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125B1"/>
    <w:multiLevelType w:val="hybridMultilevel"/>
    <w:tmpl w:val="D608A2BA"/>
    <w:lvl w:ilvl="0" w:tplc="6C8A5EE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3A30D0"/>
    <w:multiLevelType w:val="hybridMultilevel"/>
    <w:tmpl w:val="CAC2141A"/>
    <w:lvl w:ilvl="0" w:tplc="736217F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8514D9"/>
    <w:multiLevelType w:val="hybridMultilevel"/>
    <w:tmpl w:val="F74807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B66330"/>
    <w:multiLevelType w:val="hybridMultilevel"/>
    <w:tmpl w:val="0CC4415E"/>
    <w:numStyleLink w:val="Zaimportowanystyl7"/>
  </w:abstractNum>
  <w:abstractNum w:abstractNumId="18" w15:restartNumberingAfterBreak="0">
    <w:nsid w:val="64067352"/>
    <w:multiLevelType w:val="hybridMultilevel"/>
    <w:tmpl w:val="2696A324"/>
    <w:lvl w:ilvl="0" w:tplc="8286E372">
      <w:start w:val="1"/>
      <w:numFmt w:val="lowerLetter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19" w15:restartNumberingAfterBreak="0">
    <w:nsid w:val="64BD755C"/>
    <w:multiLevelType w:val="hybridMultilevel"/>
    <w:tmpl w:val="14FC7A24"/>
    <w:lvl w:ilvl="0" w:tplc="33280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6F64E4C">
      <w:start w:val="1"/>
      <w:numFmt w:val="lowerLetter"/>
      <w:lvlText w:val="%2."/>
      <w:lvlJc w:val="left"/>
      <w:pPr>
        <w:ind w:left="92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DEE244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1DCEF2DA">
      <w:start w:val="3"/>
      <w:numFmt w:val="bullet"/>
      <w:lvlText w:val="•"/>
      <w:lvlJc w:val="left"/>
      <w:pPr>
        <w:ind w:left="3930" w:hanging="690"/>
      </w:pPr>
      <w:rPr>
        <w:rFonts w:ascii="Cambria" w:eastAsia="Calibri" w:hAnsi="Cambria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B6945"/>
    <w:multiLevelType w:val="hybridMultilevel"/>
    <w:tmpl w:val="0EEA7AF8"/>
    <w:lvl w:ilvl="0" w:tplc="1D78F9A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77147B"/>
    <w:multiLevelType w:val="hybridMultilevel"/>
    <w:tmpl w:val="195087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B8023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BC3ADF"/>
    <w:multiLevelType w:val="hybridMultilevel"/>
    <w:tmpl w:val="8C10C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C19B0"/>
    <w:multiLevelType w:val="hybridMultilevel"/>
    <w:tmpl w:val="24EE27CC"/>
    <w:lvl w:ilvl="0" w:tplc="4558ABD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D66716"/>
    <w:multiLevelType w:val="hybridMultilevel"/>
    <w:tmpl w:val="25103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62358"/>
    <w:multiLevelType w:val="hybridMultilevel"/>
    <w:tmpl w:val="464C3D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21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2"/>
  </w:num>
  <w:num w:numId="10">
    <w:abstractNumId w:val="0"/>
  </w:num>
  <w:num w:numId="11">
    <w:abstractNumId w:val="23"/>
  </w:num>
  <w:num w:numId="12">
    <w:abstractNumId w:val="13"/>
  </w:num>
  <w:num w:numId="13">
    <w:abstractNumId w:val="3"/>
  </w:num>
  <w:num w:numId="14">
    <w:abstractNumId w:val="19"/>
  </w:num>
  <w:num w:numId="15">
    <w:abstractNumId w:val="8"/>
  </w:num>
  <w:num w:numId="16">
    <w:abstractNumId w:val="4"/>
  </w:num>
  <w:num w:numId="17">
    <w:abstractNumId w:val="25"/>
  </w:num>
  <w:num w:numId="18">
    <w:abstractNumId w:val="6"/>
  </w:num>
  <w:num w:numId="19">
    <w:abstractNumId w:val="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2"/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A8"/>
    <w:rsid w:val="000B1C3F"/>
    <w:rsid w:val="000F58EF"/>
    <w:rsid w:val="001008B3"/>
    <w:rsid w:val="00102A41"/>
    <w:rsid w:val="00146FE6"/>
    <w:rsid w:val="00172310"/>
    <w:rsid w:val="001D40C1"/>
    <w:rsid w:val="0022795F"/>
    <w:rsid w:val="00263E17"/>
    <w:rsid w:val="002816A1"/>
    <w:rsid w:val="0028509B"/>
    <w:rsid w:val="00285607"/>
    <w:rsid w:val="002A1F60"/>
    <w:rsid w:val="002A5A1C"/>
    <w:rsid w:val="002B5980"/>
    <w:rsid w:val="002B7973"/>
    <w:rsid w:val="003413C4"/>
    <w:rsid w:val="003414AC"/>
    <w:rsid w:val="0038686C"/>
    <w:rsid w:val="003B6641"/>
    <w:rsid w:val="003C6E15"/>
    <w:rsid w:val="003E1138"/>
    <w:rsid w:val="003F1346"/>
    <w:rsid w:val="00424407"/>
    <w:rsid w:val="0045448C"/>
    <w:rsid w:val="00496958"/>
    <w:rsid w:val="004B1EA8"/>
    <w:rsid w:val="004C7BED"/>
    <w:rsid w:val="00531024"/>
    <w:rsid w:val="005656E4"/>
    <w:rsid w:val="005B2AE7"/>
    <w:rsid w:val="0060290F"/>
    <w:rsid w:val="00627D9F"/>
    <w:rsid w:val="006406FC"/>
    <w:rsid w:val="006B352B"/>
    <w:rsid w:val="00722E34"/>
    <w:rsid w:val="00777698"/>
    <w:rsid w:val="00777D99"/>
    <w:rsid w:val="00835EB5"/>
    <w:rsid w:val="00891601"/>
    <w:rsid w:val="00895CD1"/>
    <w:rsid w:val="008A7500"/>
    <w:rsid w:val="008F52D4"/>
    <w:rsid w:val="00937CB7"/>
    <w:rsid w:val="00967094"/>
    <w:rsid w:val="009D2B0A"/>
    <w:rsid w:val="009F5368"/>
    <w:rsid w:val="00A36D32"/>
    <w:rsid w:val="00A93759"/>
    <w:rsid w:val="00AA0BFE"/>
    <w:rsid w:val="00B034A7"/>
    <w:rsid w:val="00B41346"/>
    <w:rsid w:val="00BB0F77"/>
    <w:rsid w:val="00BB34FA"/>
    <w:rsid w:val="00BD0DEE"/>
    <w:rsid w:val="00BD3596"/>
    <w:rsid w:val="00BF5EB9"/>
    <w:rsid w:val="00C17CAF"/>
    <w:rsid w:val="00C71F3D"/>
    <w:rsid w:val="00C8664C"/>
    <w:rsid w:val="00CE0F15"/>
    <w:rsid w:val="00D344C5"/>
    <w:rsid w:val="00D65E7A"/>
    <w:rsid w:val="00DA486C"/>
    <w:rsid w:val="00DA5B58"/>
    <w:rsid w:val="00DB4CB5"/>
    <w:rsid w:val="00DD3B2A"/>
    <w:rsid w:val="00DF1ECF"/>
    <w:rsid w:val="00E33045"/>
    <w:rsid w:val="00E420CE"/>
    <w:rsid w:val="00E60B63"/>
    <w:rsid w:val="00E636F1"/>
    <w:rsid w:val="00E77247"/>
    <w:rsid w:val="00E9626A"/>
    <w:rsid w:val="00EA5006"/>
    <w:rsid w:val="00EE1C14"/>
    <w:rsid w:val="00EF668E"/>
    <w:rsid w:val="00F2229B"/>
    <w:rsid w:val="00F33306"/>
    <w:rsid w:val="00F407AF"/>
    <w:rsid w:val="00F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D39A-6C60-45E1-B3B2-09F87D5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AF"/>
  </w:style>
  <w:style w:type="paragraph" w:styleId="Stopka">
    <w:name w:val="footer"/>
    <w:basedOn w:val="Normalny"/>
    <w:link w:val="StopkaZnak"/>
    <w:uiPriority w:val="99"/>
    <w:unhideWhenUsed/>
    <w:rsid w:val="00F40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AF"/>
  </w:style>
  <w:style w:type="character" w:styleId="Odwoaniedokomentarza">
    <w:name w:val="annotation reference"/>
    <w:basedOn w:val="Domylnaczcionkaakapitu"/>
    <w:uiPriority w:val="99"/>
    <w:semiHidden/>
    <w:unhideWhenUsed/>
    <w:rsid w:val="009D2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0A"/>
    <w:rPr>
      <w:rFonts w:ascii="Tahoma" w:hAnsi="Tahoma" w:cs="Tahoma"/>
      <w:sz w:val="16"/>
      <w:szCs w:val="16"/>
    </w:rPr>
  </w:style>
  <w:style w:type="numbering" w:customStyle="1" w:styleId="Zaimportowanystyl7">
    <w:name w:val="Zaimportowany styl 7"/>
    <w:rsid w:val="008A750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swietlik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3876</Words>
  <Characters>23260</Characters>
  <Application>Microsoft Office Word</Application>
  <DocSecurity>4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Agnieszka Strzemplewicz</cp:lastModifiedBy>
  <cp:revision>2</cp:revision>
  <dcterms:created xsi:type="dcterms:W3CDTF">2020-12-22T10:23:00Z</dcterms:created>
  <dcterms:modified xsi:type="dcterms:W3CDTF">2020-12-22T10:23:00Z</dcterms:modified>
</cp:coreProperties>
</file>