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32" w:rsidRPr="00547676" w:rsidRDefault="005D7E32" w:rsidP="005D7E32">
      <w:pPr>
        <w:rPr>
          <w:rFonts w:asciiTheme="minorHAnsi" w:hAnsiTheme="minorHAnsi" w:cstheme="minorHAnsi"/>
        </w:rPr>
      </w:pPr>
      <w:bookmarkStart w:id="0" w:name="_GoBack"/>
      <w:bookmarkEnd w:id="0"/>
      <w:r w:rsidRPr="00547676">
        <w:rPr>
          <w:rFonts w:asciiTheme="minorHAnsi" w:hAnsiTheme="minorHAnsi" w:cstheme="minorHAnsi"/>
        </w:rPr>
        <w:t xml:space="preserve">Załącznik nr </w:t>
      </w:r>
      <w:r w:rsidR="00563AD7">
        <w:rPr>
          <w:rFonts w:asciiTheme="minorHAnsi" w:hAnsiTheme="minorHAnsi" w:cstheme="minorHAnsi"/>
        </w:rPr>
        <w:t>3</w:t>
      </w:r>
      <w:r w:rsidRPr="00547676">
        <w:rPr>
          <w:rFonts w:asciiTheme="minorHAnsi" w:hAnsiTheme="minorHAnsi" w:cstheme="minorHAnsi"/>
        </w:rPr>
        <w:t xml:space="preserve"> do </w:t>
      </w:r>
      <w:r w:rsidR="00563AD7">
        <w:rPr>
          <w:rFonts w:asciiTheme="minorHAnsi" w:hAnsiTheme="minorHAnsi" w:cstheme="minorHAnsi"/>
        </w:rPr>
        <w:t>o</w:t>
      </w:r>
      <w:r w:rsidR="00563AD7" w:rsidRPr="00563AD7">
        <w:rPr>
          <w:rFonts w:asciiTheme="minorHAnsi" w:hAnsiTheme="minorHAnsi" w:cstheme="minorHAnsi"/>
        </w:rPr>
        <w:t>głoszeni</w:t>
      </w:r>
      <w:r w:rsidR="00563AD7">
        <w:rPr>
          <w:rFonts w:asciiTheme="minorHAnsi" w:hAnsiTheme="minorHAnsi" w:cstheme="minorHAnsi"/>
        </w:rPr>
        <w:t>a</w:t>
      </w:r>
      <w:r w:rsidR="00563AD7" w:rsidRPr="00563AD7">
        <w:rPr>
          <w:rFonts w:asciiTheme="minorHAnsi" w:hAnsiTheme="minorHAnsi" w:cstheme="minorHAnsi"/>
        </w:rPr>
        <w:t xml:space="preserve"> o zbędnych/zużytych składnikach majątku ruchomego nr </w:t>
      </w:r>
      <w:r w:rsidR="001A3E29" w:rsidRPr="001A3E29">
        <w:rPr>
          <w:rFonts w:asciiTheme="minorHAnsi" w:hAnsiTheme="minorHAnsi" w:cstheme="minorHAnsi"/>
        </w:rPr>
        <w:t>BA-V.234.2.2025</w:t>
      </w:r>
      <w:r w:rsidR="001A3E29">
        <w:rPr>
          <w:rFonts w:asciiTheme="minorHAnsi" w:hAnsiTheme="minorHAnsi" w:cstheme="minorHAnsi"/>
        </w:rPr>
        <w:t xml:space="preserve"> </w:t>
      </w:r>
      <w:r w:rsidR="00563AD7" w:rsidRPr="00563AD7">
        <w:rPr>
          <w:rFonts w:asciiTheme="minorHAnsi" w:hAnsiTheme="minorHAnsi" w:cstheme="minorHAnsi"/>
        </w:rPr>
        <w:t>Krajowej Szkoły Sądownictwa i Prokuratury, Ośrodka Szkoleniowego w Dębe</w:t>
      </w:r>
    </w:p>
    <w:p w:rsid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Kraków</w:t>
      </w:r>
      <w:r w:rsidRPr="005D7E32">
        <w:rPr>
          <w:rFonts w:asciiTheme="minorHAnsi" w:eastAsiaTheme="minorHAnsi" w:hAnsiTheme="minorHAnsi" w:cstheme="minorHAnsi"/>
        </w:rPr>
        <w:t xml:space="preserve">, </w:t>
      </w:r>
      <w:r>
        <w:rPr>
          <w:rFonts w:asciiTheme="minorHAnsi" w:eastAsiaTheme="minorHAnsi" w:hAnsiTheme="minorHAnsi" w:cstheme="minorHAnsi"/>
        </w:rPr>
        <w:t>………</w:t>
      </w:r>
      <w:r w:rsidRPr="005D7E32">
        <w:rPr>
          <w:rFonts w:asciiTheme="minorHAnsi" w:eastAsiaTheme="minorHAnsi" w:hAnsiTheme="minorHAnsi" w:cstheme="minorHAnsi"/>
        </w:rPr>
        <w:t>roku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  <w:b/>
        </w:rPr>
      </w:pPr>
      <w:r w:rsidRPr="005D7E32">
        <w:rPr>
          <w:rFonts w:asciiTheme="minorHAnsi" w:eastAsiaTheme="minorHAnsi" w:hAnsiTheme="minorHAnsi" w:cstheme="minorHAnsi"/>
          <w:b/>
        </w:rPr>
        <w:t>Protokół przekazania</w:t>
      </w:r>
    </w:p>
    <w:p w:rsid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Strona przekazująca –Krajowa Szkoła Sądownictwa i Prokuratury</w:t>
      </w:r>
      <w:r>
        <w:rPr>
          <w:rFonts w:asciiTheme="minorHAnsi" w:eastAsiaTheme="minorHAnsi" w:hAnsiTheme="minorHAnsi" w:cstheme="minorHAnsi"/>
        </w:rPr>
        <w:t xml:space="preserve"> </w:t>
      </w:r>
    </w:p>
    <w:p w:rsid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ul. Przy Rondzie 5,</w:t>
      </w:r>
    </w:p>
    <w:p w:rsid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 xml:space="preserve"> 31-547 Kraków</w:t>
      </w:r>
      <w:r>
        <w:rPr>
          <w:rFonts w:asciiTheme="minorHAnsi" w:eastAsiaTheme="minorHAnsi" w:hAnsiTheme="minorHAnsi" w:cstheme="minorHAnsi"/>
        </w:rPr>
        <w:t xml:space="preserve"> 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 xml:space="preserve">Przekazujący – </w:t>
      </w:r>
      <w:r>
        <w:rPr>
          <w:rFonts w:asciiTheme="minorHAnsi" w:eastAsiaTheme="minorHAnsi" w:hAnsiTheme="minorHAnsi" w:cstheme="minorHAnsi"/>
        </w:rPr>
        <w:t>……………………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Strona przyjmująca – ………………………………..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………………………………….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…………………………………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Odbierający – Pan/i…………………………………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Przekazanie ………………………………………………………………...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Odbierający zgłasza/nie zgłasza* następujące uwagi do stanu technicznego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………………………………………………………………………………………………………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Protokół został sporządzony w dwóch jednobrzmiących egzemplarzach, jeden dla strony przekazującej i jeden egzemplarz dla strony przejmującej.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  <w:b/>
        </w:rPr>
      </w:pPr>
      <w:r w:rsidRPr="005D7E32">
        <w:rPr>
          <w:rFonts w:asciiTheme="minorHAnsi" w:eastAsiaTheme="minorHAnsi" w:hAnsiTheme="minorHAnsi" w:cstheme="minorHAnsi"/>
          <w:b/>
        </w:rPr>
        <w:t>Strona przekazująca</w:t>
      </w:r>
      <w:r w:rsidRPr="005D7E32">
        <w:rPr>
          <w:rFonts w:asciiTheme="minorHAnsi" w:eastAsiaTheme="minorHAnsi" w:hAnsiTheme="minorHAnsi" w:cstheme="minorHAnsi"/>
          <w:b/>
        </w:rPr>
        <w:tab/>
      </w:r>
      <w:r w:rsidRPr="005D7E32">
        <w:rPr>
          <w:rFonts w:asciiTheme="minorHAnsi" w:eastAsiaTheme="minorHAnsi" w:hAnsiTheme="minorHAnsi" w:cstheme="minorHAnsi"/>
          <w:b/>
        </w:rPr>
        <w:tab/>
      </w:r>
      <w:r w:rsidRPr="005D7E32">
        <w:rPr>
          <w:rFonts w:asciiTheme="minorHAnsi" w:eastAsiaTheme="minorHAnsi" w:hAnsiTheme="minorHAnsi" w:cstheme="minorHAnsi"/>
          <w:b/>
        </w:rPr>
        <w:tab/>
      </w:r>
      <w:r w:rsidRPr="005D7E32">
        <w:rPr>
          <w:rFonts w:asciiTheme="minorHAnsi" w:eastAsiaTheme="minorHAnsi" w:hAnsiTheme="minorHAnsi" w:cstheme="minorHAnsi"/>
          <w:b/>
        </w:rPr>
        <w:tab/>
      </w:r>
      <w:r>
        <w:rPr>
          <w:rFonts w:asciiTheme="minorHAnsi" w:eastAsiaTheme="minorHAnsi" w:hAnsiTheme="minorHAnsi" w:cstheme="minorHAnsi"/>
          <w:b/>
        </w:rPr>
        <w:tab/>
      </w:r>
      <w:r>
        <w:rPr>
          <w:rFonts w:asciiTheme="minorHAnsi" w:eastAsiaTheme="minorHAnsi" w:hAnsiTheme="minorHAnsi" w:cstheme="minorHAnsi"/>
          <w:b/>
        </w:rPr>
        <w:tab/>
      </w:r>
      <w:r>
        <w:rPr>
          <w:rFonts w:asciiTheme="minorHAnsi" w:eastAsiaTheme="minorHAnsi" w:hAnsiTheme="minorHAnsi" w:cstheme="minorHAnsi"/>
          <w:b/>
        </w:rPr>
        <w:tab/>
      </w:r>
      <w:r>
        <w:rPr>
          <w:rFonts w:asciiTheme="minorHAnsi" w:eastAsiaTheme="minorHAnsi" w:hAnsiTheme="minorHAnsi" w:cstheme="minorHAnsi"/>
          <w:b/>
        </w:rPr>
        <w:tab/>
      </w:r>
      <w:r w:rsidRPr="005D7E32">
        <w:rPr>
          <w:rFonts w:asciiTheme="minorHAnsi" w:eastAsiaTheme="minorHAnsi" w:hAnsiTheme="minorHAnsi" w:cstheme="minorHAnsi"/>
          <w:b/>
        </w:rPr>
        <w:t>Strona przyjmująca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……………………………….</w:t>
      </w:r>
      <w:r w:rsidRPr="005D7E32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 w:rsidRPr="005D7E32">
        <w:rPr>
          <w:rFonts w:asciiTheme="minorHAnsi" w:eastAsiaTheme="minorHAnsi" w:hAnsiTheme="minorHAnsi" w:cstheme="minorHAnsi"/>
        </w:rPr>
        <w:t>……………………………….</w:t>
      </w:r>
    </w:p>
    <w:p w:rsidR="005D7E32" w:rsidRPr="005D7E32" w:rsidRDefault="005D7E32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  <w:r w:rsidRPr="005D7E32">
        <w:rPr>
          <w:rFonts w:asciiTheme="minorHAnsi" w:eastAsiaTheme="minorHAnsi" w:hAnsiTheme="minorHAnsi" w:cstheme="minorHAnsi"/>
        </w:rPr>
        <w:t>Data i podpis</w:t>
      </w:r>
      <w:r w:rsidRPr="005D7E32"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 w:rsidRPr="005D7E32">
        <w:rPr>
          <w:rFonts w:asciiTheme="minorHAnsi" w:eastAsiaTheme="minorHAnsi" w:hAnsiTheme="minorHAnsi" w:cstheme="minorHAnsi"/>
        </w:rPr>
        <w:t>Data i podpis</w:t>
      </w:r>
    </w:p>
    <w:p w:rsidR="00D01D13" w:rsidRPr="005D7E32" w:rsidRDefault="00D01D13" w:rsidP="005D7E32">
      <w:pPr>
        <w:widowControl/>
        <w:autoSpaceDE/>
        <w:autoSpaceDN/>
        <w:spacing w:before="1" w:after="160" w:line="259" w:lineRule="auto"/>
        <w:ind w:left="28"/>
        <w:rPr>
          <w:rFonts w:asciiTheme="minorHAnsi" w:eastAsiaTheme="minorHAnsi" w:hAnsiTheme="minorHAnsi" w:cstheme="minorHAnsi"/>
        </w:rPr>
      </w:pPr>
    </w:p>
    <w:sectPr w:rsidR="00D01D13" w:rsidRPr="005D7E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81" w:rsidRDefault="00EA4381" w:rsidP="005D7E32">
      <w:r>
        <w:separator/>
      </w:r>
    </w:p>
  </w:endnote>
  <w:endnote w:type="continuationSeparator" w:id="0">
    <w:p w:rsidR="00EA4381" w:rsidRDefault="00EA4381" w:rsidP="005D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81" w:rsidRDefault="00EA4381" w:rsidP="005D7E32">
      <w:r>
        <w:separator/>
      </w:r>
    </w:p>
  </w:footnote>
  <w:footnote w:type="continuationSeparator" w:id="0">
    <w:p w:rsidR="00EA4381" w:rsidRDefault="00EA4381" w:rsidP="005D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2" w:rsidRPr="004F7019" w:rsidRDefault="005D7E32" w:rsidP="005D7E32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70832689" wp14:editId="726A51C6">
          <wp:simplePos x="0" y="0"/>
          <wp:positionH relativeFrom="column">
            <wp:posOffset>644906</wp:posOffset>
          </wp:positionH>
          <wp:positionV relativeFrom="paragraph">
            <wp:posOffset>-50419</wp:posOffset>
          </wp:positionV>
          <wp:extent cx="501015" cy="4768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7E32" w:rsidRPr="004F7019" w:rsidRDefault="005D7E32" w:rsidP="005D7E32">
    <w:pPr>
      <w:tabs>
        <w:tab w:val="center" w:pos="4536"/>
        <w:tab w:val="right" w:pos="9072"/>
      </w:tabs>
      <w:ind w:right="4959"/>
      <w:jc w:val="center"/>
      <w:rPr>
        <w:b/>
      </w:rPr>
    </w:pPr>
  </w:p>
  <w:p w:rsidR="005D7E32" w:rsidRPr="004F7019" w:rsidRDefault="005D7E32" w:rsidP="005D7E32">
    <w:pPr>
      <w:tabs>
        <w:tab w:val="center" w:pos="4536"/>
        <w:tab w:val="right" w:pos="9072"/>
      </w:tabs>
      <w:ind w:left="-851" w:right="5526"/>
      <w:jc w:val="center"/>
      <w:rPr>
        <w:b/>
        <w:sz w:val="8"/>
        <w:szCs w:val="8"/>
      </w:rPr>
    </w:pPr>
  </w:p>
  <w:p w:rsidR="005D7E32" w:rsidRPr="00443F8F" w:rsidRDefault="005D7E32" w:rsidP="005D7E32">
    <w:pPr>
      <w:tabs>
        <w:tab w:val="center" w:pos="4536"/>
        <w:tab w:val="right" w:pos="9072"/>
      </w:tabs>
      <w:ind w:left="-851" w:right="5528"/>
      <w:jc w:val="center"/>
      <w:rPr>
        <w:rFonts w:asciiTheme="minorHAnsi" w:hAnsiTheme="minorHAnsi" w:cstheme="minorHAnsi"/>
        <w:b/>
      </w:rPr>
    </w:pPr>
    <w:r w:rsidRPr="00443F8F">
      <w:rPr>
        <w:rFonts w:asciiTheme="minorHAnsi" w:hAnsiTheme="minorHAnsi" w:cstheme="minorHAnsi"/>
        <w:b/>
      </w:rPr>
      <w:t>KRAJOWA SZKOŁA</w:t>
    </w:r>
  </w:p>
  <w:p w:rsidR="005D7E32" w:rsidRPr="00443F8F" w:rsidRDefault="005D7E32" w:rsidP="005D7E32">
    <w:pPr>
      <w:tabs>
        <w:tab w:val="center" w:pos="4536"/>
        <w:tab w:val="right" w:pos="9072"/>
      </w:tabs>
      <w:ind w:left="-851" w:right="5528"/>
      <w:jc w:val="center"/>
      <w:rPr>
        <w:rFonts w:asciiTheme="minorHAnsi" w:hAnsiTheme="minorHAnsi" w:cstheme="minorHAnsi"/>
        <w:b/>
      </w:rPr>
    </w:pPr>
    <w:r w:rsidRPr="00443F8F">
      <w:rPr>
        <w:rFonts w:asciiTheme="minorHAnsi" w:hAnsiTheme="minorHAnsi" w:cstheme="minorHAnsi"/>
        <w:b/>
      </w:rPr>
      <w:t>SĄDOWNICTWA I PROKURATURY</w:t>
    </w:r>
  </w:p>
  <w:p w:rsidR="005D7E32" w:rsidRDefault="005D7E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3A47"/>
    <w:multiLevelType w:val="hybridMultilevel"/>
    <w:tmpl w:val="DD4C445E"/>
    <w:lvl w:ilvl="0" w:tplc="5C0EFCE2">
      <w:start w:val="3"/>
      <w:numFmt w:val="decimal"/>
      <w:lvlText w:val="%1."/>
      <w:lvlJc w:val="left"/>
      <w:pPr>
        <w:ind w:left="75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3B0A424">
      <w:start w:val="1"/>
      <w:numFmt w:val="lowerLetter"/>
      <w:lvlText w:val="%2)"/>
      <w:lvlJc w:val="left"/>
      <w:pPr>
        <w:ind w:left="119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613CD99C">
      <w:numFmt w:val="bullet"/>
      <w:lvlText w:val="•"/>
      <w:lvlJc w:val="left"/>
      <w:pPr>
        <w:ind w:left="2142" w:hanging="348"/>
      </w:pPr>
      <w:rPr>
        <w:rFonts w:hint="default"/>
        <w:lang w:val="pl-PL" w:eastAsia="en-US" w:bidi="ar-SA"/>
      </w:rPr>
    </w:lvl>
    <w:lvl w:ilvl="3" w:tplc="D97E56B2">
      <w:numFmt w:val="bullet"/>
      <w:lvlText w:val="•"/>
      <w:lvlJc w:val="left"/>
      <w:pPr>
        <w:ind w:left="3085" w:hanging="348"/>
      </w:pPr>
      <w:rPr>
        <w:rFonts w:hint="default"/>
        <w:lang w:val="pl-PL" w:eastAsia="en-US" w:bidi="ar-SA"/>
      </w:rPr>
    </w:lvl>
    <w:lvl w:ilvl="4" w:tplc="58B23A88">
      <w:numFmt w:val="bullet"/>
      <w:lvlText w:val="•"/>
      <w:lvlJc w:val="left"/>
      <w:pPr>
        <w:ind w:left="4028" w:hanging="348"/>
      </w:pPr>
      <w:rPr>
        <w:rFonts w:hint="default"/>
        <w:lang w:val="pl-PL" w:eastAsia="en-US" w:bidi="ar-SA"/>
      </w:rPr>
    </w:lvl>
    <w:lvl w:ilvl="5" w:tplc="FAAC27AE">
      <w:numFmt w:val="bullet"/>
      <w:lvlText w:val="•"/>
      <w:lvlJc w:val="left"/>
      <w:pPr>
        <w:ind w:left="4971" w:hanging="348"/>
      </w:pPr>
      <w:rPr>
        <w:rFonts w:hint="default"/>
        <w:lang w:val="pl-PL" w:eastAsia="en-US" w:bidi="ar-SA"/>
      </w:rPr>
    </w:lvl>
    <w:lvl w:ilvl="6" w:tplc="C082BFD0">
      <w:numFmt w:val="bullet"/>
      <w:lvlText w:val="•"/>
      <w:lvlJc w:val="left"/>
      <w:pPr>
        <w:ind w:left="5914" w:hanging="348"/>
      </w:pPr>
      <w:rPr>
        <w:rFonts w:hint="default"/>
        <w:lang w:val="pl-PL" w:eastAsia="en-US" w:bidi="ar-SA"/>
      </w:rPr>
    </w:lvl>
    <w:lvl w:ilvl="7" w:tplc="483A301C">
      <w:numFmt w:val="bullet"/>
      <w:lvlText w:val="•"/>
      <w:lvlJc w:val="left"/>
      <w:pPr>
        <w:ind w:left="6857" w:hanging="348"/>
      </w:pPr>
      <w:rPr>
        <w:rFonts w:hint="default"/>
        <w:lang w:val="pl-PL" w:eastAsia="en-US" w:bidi="ar-SA"/>
      </w:rPr>
    </w:lvl>
    <w:lvl w:ilvl="8" w:tplc="F3F21308">
      <w:numFmt w:val="bullet"/>
      <w:lvlText w:val="•"/>
      <w:lvlJc w:val="left"/>
      <w:pPr>
        <w:ind w:left="780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33835C4"/>
    <w:multiLevelType w:val="hybridMultilevel"/>
    <w:tmpl w:val="A84AC5F6"/>
    <w:lvl w:ilvl="0" w:tplc="069AAAD4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C809A00">
      <w:start w:val="1"/>
      <w:numFmt w:val="decimal"/>
      <w:lvlText w:val="%2."/>
      <w:lvlJc w:val="left"/>
      <w:pPr>
        <w:ind w:left="75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01CFE78">
      <w:numFmt w:val="bullet"/>
      <w:lvlText w:val="•"/>
      <w:lvlJc w:val="left"/>
      <w:pPr>
        <w:ind w:left="1751" w:hanging="284"/>
      </w:pPr>
      <w:rPr>
        <w:rFonts w:hint="default"/>
        <w:lang w:val="pl-PL" w:eastAsia="en-US" w:bidi="ar-SA"/>
      </w:rPr>
    </w:lvl>
    <w:lvl w:ilvl="3" w:tplc="EFBED4E8">
      <w:numFmt w:val="bullet"/>
      <w:lvlText w:val="•"/>
      <w:lvlJc w:val="left"/>
      <w:pPr>
        <w:ind w:left="2743" w:hanging="284"/>
      </w:pPr>
      <w:rPr>
        <w:rFonts w:hint="default"/>
        <w:lang w:val="pl-PL" w:eastAsia="en-US" w:bidi="ar-SA"/>
      </w:rPr>
    </w:lvl>
    <w:lvl w:ilvl="4" w:tplc="700AAB8A">
      <w:numFmt w:val="bullet"/>
      <w:lvlText w:val="•"/>
      <w:lvlJc w:val="left"/>
      <w:pPr>
        <w:ind w:left="3735" w:hanging="284"/>
      </w:pPr>
      <w:rPr>
        <w:rFonts w:hint="default"/>
        <w:lang w:val="pl-PL" w:eastAsia="en-US" w:bidi="ar-SA"/>
      </w:rPr>
    </w:lvl>
    <w:lvl w:ilvl="5" w:tplc="641885D6">
      <w:numFmt w:val="bullet"/>
      <w:lvlText w:val="•"/>
      <w:lvlJc w:val="left"/>
      <w:pPr>
        <w:ind w:left="4727" w:hanging="284"/>
      </w:pPr>
      <w:rPr>
        <w:rFonts w:hint="default"/>
        <w:lang w:val="pl-PL" w:eastAsia="en-US" w:bidi="ar-SA"/>
      </w:rPr>
    </w:lvl>
    <w:lvl w:ilvl="6" w:tplc="F8627672">
      <w:numFmt w:val="bullet"/>
      <w:lvlText w:val="•"/>
      <w:lvlJc w:val="left"/>
      <w:pPr>
        <w:ind w:left="5719" w:hanging="284"/>
      </w:pPr>
      <w:rPr>
        <w:rFonts w:hint="default"/>
        <w:lang w:val="pl-PL" w:eastAsia="en-US" w:bidi="ar-SA"/>
      </w:rPr>
    </w:lvl>
    <w:lvl w:ilvl="7" w:tplc="85908796">
      <w:numFmt w:val="bullet"/>
      <w:lvlText w:val="•"/>
      <w:lvlJc w:val="left"/>
      <w:pPr>
        <w:ind w:left="6710" w:hanging="284"/>
      </w:pPr>
      <w:rPr>
        <w:rFonts w:hint="default"/>
        <w:lang w:val="pl-PL" w:eastAsia="en-US" w:bidi="ar-SA"/>
      </w:rPr>
    </w:lvl>
    <w:lvl w:ilvl="8" w:tplc="2EDE5826">
      <w:numFmt w:val="bullet"/>
      <w:lvlText w:val="•"/>
      <w:lvlJc w:val="left"/>
      <w:pPr>
        <w:ind w:left="7702" w:hanging="28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32"/>
    <w:rsid w:val="000378D1"/>
    <w:rsid w:val="001A3E29"/>
    <w:rsid w:val="004050F3"/>
    <w:rsid w:val="00563AD7"/>
    <w:rsid w:val="005D7E32"/>
    <w:rsid w:val="006B720C"/>
    <w:rsid w:val="008D2DB1"/>
    <w:rsid w:val="00A938B4"/>
    <w:rsid w:val="00D01D13"/>
    <w:rsid w:val="00EA4381"/>
    <w:rsid w:val="00F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9143-7F85-4255-AE8A-572353C6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D7E3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7E3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5D7E32"/>
    <w:pPr>
      <w:ind w:left="1556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D7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E3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D7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E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Wioletta Betlińska</cp:lastModifiedBy>
  <cp:revision>2</cp:revision>
  <dcterms:created xsi:type="dcterms:W3CDTF">2026-01-22T10:41:00Z</dcterms:created>
  <dcterms:modified xsi:type="dcterms:W3CDTF">2026-01-22T10:41:00Z</dcterms:modified>
</cp:coreProperties>
</file>