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6BA60" w14:textId="77777777" w:rsidR="003B23A3" w:rsidRDefault="00292C19" w:rsidP="00292C19">
      <w:pPr>
        <w:spacing w:after="600"/>
        <w:jc w:val="right"/>
      </w:pPr>
      <w:r>
        <w:tab/>
      </w:r>
      <w:r>
        <w:tab/>
        <w:t>Załącznik nr 3</w:t>
      </w:r>
      <w:r w:rsidRPr="00292C19">
        <w:t xml:space="preserve"> do Zapytania ofertowego</w:t>
      </w:r>
    </w:p>
    <w:p w14:paraId="0FA8BD7C" w14:textId="77777777" w:rsidR="00292C19" w:rsidRDefault="00292C19" w:rsidP="00292C19">
      <w:pPr>
        <w:pStyle w:val="Nagwek1"/>
        <w:tabs>
          <w:tab w:val="left" w:pos="7320"/>
        </w:tabs>
        <w:spacing w:before="600"/>
      </w:pPr>
      <w:r>
        <w:t>UMOWA Nr …</w:t>
      </w:r>
    </w:p>
    <w:p w14:paraId="5779F1E5" w14:textId="77777777" w:rsidR="00292C19" w:rsidRDefault="00292C19" w:rsidP="00292C19">
      <w:pPr>
        <w:pStyle w:val="Nagwek2"/>
        <w:spacing w:after="360"/>
      </w:pPr>
      <w:r>
        <w:t>Znak sprawy: …</w:t>
      </w:r>
    </w:p>
    <w:p w14:paraId="7C41D2B4" w14:textId="77777777" w:rsidR="00292C19" w:rsidRDefault="00292C19" w:rsidP="00292C19">
      <w:pPr>
        <w:pStyle w:val="Nagwek2"/>
        <w:spacing w:after="600"/>
      </w:pPr>
      <w:r>
        <w:t>Dotyczy postępowania pn.: Usługa r</w:t>
      </w:r>
      <w:r w:rsidRPr="00BF18BD">
        <w:t>ezerwacj</w:t>
      </w:r>
      <w:r>
        <w:t>i</w:t>
      </w:r>
      <w:r w:rsidRPr="00BF18BD">
        <w:t>, sprzedaż i sukcesywna dostawa biletów lotniczych i biletów kolejowych na potrzeby</w:t>
      </w:r>
      <w:r>
        <w:t xml:space="preserve"> </w:t>
      </w:r>
      <w:r w:rsidRPr="00B30A32">
        <w:t>Krajowej Szkoły Sądownictwa i Prokuratury</w:t>
      </w:r>
      <w:r>
        <w:t xml:space="preserve"> </w:t>
      </w:r>
    </w:p>
    <w:p w14:paraId="043D2E8B" w14:textId="77777777" w:rsidR="00292C19" w:rsidRDefault="00292C19" w:rsidP="00292C19">
      <w:pPr>
        <w:tabs>
          <w:tab w:val="left" w:pos="2865"/>
          <w:tab w:val="right" w:pos="9072"/>
        </w:tabs>
      </w:pPr>
      <w:r>
        <w:t>Zawarta w dniu ……….. 202… r. w Krakowie pomiędzy:</w:t>
      </w:r>
    </w:p>
    <w:p w14:paraId="3A2F3462" w14:textId="617493F8" w:rsidR="00292C19" w:rsidRDefault="00292C19" w:rsidP="00292C19">
      <w:pPr>
        <w:tabs>
          <w:tab w:val="left" w:pos="2865"/>
          <w:tab w:val="right" w:pos="9072"/>
        </w:tabs>
        <w:spacing w:after="360"/>
      </w:pPr>
      <w:r w:rsidRPr="00292C19">
        <w:rPr>
          <w:b/>
        </w:rPr>
        <w:t>Krajową Szkołą Sądownictwa i Prokuratury z siedzibą w Krakowie</w:t>
      </w:r>
      <w:r>
        <w:t xml:space="preserve">, </w:t>
      </w:r>
      <w:r>
        <w:br/>
        <w:t xml:space="preserve">ul. Przy Rondzie 5, 31-547 Kraków – działającą na podstawie przepisów ustawy z dnia 23 stycznia 2009 roku o Krajowej Szkole Sądownictwa i Prokuratury (Dz.U. 2022 poz. 217 tj. ze zm.), posiadającą numer identyfikacji podatkowej NIP: 701-002-79-49, </w:t>
      </w:r>
      <w:r>
        <w:br/>
        <w:t xml:space="preserve">numer REGON: 140580428, </w:t>
      </w:r>
      <w:r>
        <w:br/>
        <w:t xml:space="preserve">reprezentowaną przez </w:t>
      </w:r>
      <w:r w:rsidR="004101C9" w:rsidRPr="004101C9">
        <w:rPr>
          <w:b/>
        </w:rPr>
        <w:t>……………..</w:t>
      </w:r>
      <w:r>
        <w:t xml:space="preserve">, </w:t>
      </w:r>
      <w:r>
        <w:br/>
        <w:t xml:space="preserve">zwaną dalej </w:t>
      </w:r>
      <w:r w:rsidRPr="00292C19">
        <w:rPr>
          <w:b/>
        </w:rPr>
        <w:t>Zamawiającym</w:t>
      </w:r>
      <w:r>
        <w:t>,</w:t>
      </w:r>
    </w:p>
    <w:p w14:paraId="3FF95BAF" w14:textId="77777777" w:rsidR="00292C19" w:rsidRDefault="00292C19" w:rsidP="00292C19">
      <w:pPr>
        <w:tabs>
          <w:tab w:val="left" w:pos="2865"/>
          <w:tab w:val="right" w:pos="9072"/>
        </w:tabs>
        <w:spacing w:after="360"/>
      </w:pPr>
      <w:r>
        <w:t>a</w:t>
      </w:r>
    </w:p>
    <w:p w14:paraId="5C3F185F" w14:textId="77777777" w:rsidR="00292C19" w:rsidRDefault="00292C19" w:rsidP="00292C19">
      <w:pPr>
        <w:tabs>
          <w:tab w:val="left" w:pos="2865"/>
          <w:tab w:val="right" w:pos="9072"/>
        </w:tabs>
        <w:spacing w:after="360"/>
      </w:pPr>
      <w:r>
        <w:t xml:space="preserve">…………………………………………………………………..., </w:t>
      </w:r>
      <w:r>
        <w:br/>
        <w:t xml:space="preserve">zwanym dalej </w:t>
      </w:r>
      <w:r w:rsidRPr="00292C19">
        <w:rPr>
          <w:b/>
        </w:rPr>
        <w:t>Wykonawcą</w:t>
      </w:r>
      <w:r>
        <w:t>.</w:t>
      </w:r>
    </w:p>
    <w:p w14:paraId="7B96DF82" w14:textId="77777777" w:rsidR="00292C19" w:rsidRDefault="00292C19" w:rsidP="00292C19">
      <w:pPr>
        <w:tabs>
          <w:tab w:val="left" w:pos="2865"/>
          <w:tab w:val="right" w:pos="9072"/>
        </w:tabs>
        <w:spacing w:after="360"/>
      </w:pPr>
      <w:r>
        <w:t>Umowa została zawarta w wyniku przeprowadzenia postępowania o udzielenie zamówienia publicznego, którego wartość jest mniejsza od kwoty 130 000,00 złotych, i do którego nie stosuje się przepisów ustawy Prawo zamówień publicznych z dnia 11 września 2019 roku (Dz.U. 2022 poz. 1710 tj. ze zm.), zgodnie z art. 2 ust. 1 pkt 1).</w:t>
      </w:r>
    </w:p>
    <w:p w14:paraId="660966C0" w14:textId="77777777" w:rsidR="00292C19" w:rsidRDefault="00292C19" w:rsidP="00EC722D">
      <w:pPr>
        <w:pStyle w:val="Nagwek3"/>
      </w:pPr>
      <w:r>
        <w:t>§ 1. Przedmiot zamówienia</w:t>
      </w:r>
    </w:p>
    <w:p w14:paraId="11B7BC94" w14:textId="77777777" w:rsidR="00292C19" w:rsidRDefault="00292C19" w:rsidP="00292C19">
      <w:pPr>
        <w:pStyle w:val="Akapitzlist"/>
        <w:numPr>
          <w:ilvl w:val="0"/>
          <w:numId w:val="31"/>
        </w:numPr>
        <w:tabs>
          <w:tab w:val="left" w:pos="2865"/>
          <w:tab w:val="right" w:pos="9072"/>
        </w:tabs>
      </w:pPr>
      <w:r>
        <w:t>Przedmiotem niniejszej Umowy jest świadczenie przez Wykonawcę na rzecz Zamawiającego usług w zakresie rezerwacji, sprzedaży i sukcesywnej dostawy biletów lotniczych na połączenia międzynarodowe i krajowe oraz biletów kolejowych podróżnych zgodnie z obowiązującymi w Polsce zasadami sprzedaży międzynarodowych biletów kolejowych.</w:t>
      </w:r>
    </w:p>
    <w:p w14:paraId="2CA25010" w14:textId="0B5A431E" w:rsidR="004101C9" w:rsidRDefault="00292C19" w:rsidP="00292C19">
      <w:pPr>
        <w:pStyle w:val="Akapitzlist"/>
        <w:numPr>
          <w:ilvl w:val="0"/>
          <w:numId w:val="31"/>
        </w:numPr>
        <w:tabs>
          <w:tab w:val="left" w:pos="2865"/>
          <w:tab w:val="right" w:pos="9072"/>
        </w:tabs>
      </w:pPr>
      <w:r>
        <w:lastRenderedPageBreak/>
        <w:t xml:space="preserve">Realizacja umowy odbywać się będzie w sposób i na zasadach określonych </w:t>
      </w:r>
      <w:r w:rsidRPr="00576541">
        <w:t>w</w:t>
      </w:r>
      <w:r w:rsidR="00227287" w:rsidRPr="00576541">
        <w:t xml:space="preserve"> Umowie</w:t>
      </w:r>
      <w:r w:rsidR="00227287" w:rsidRPr="005A6A32">
        <w:t xml:space="preserve"> </w:t>
      </w:r>
      <w:r w:rsidR="00227287">
        <w:t xml:space="preserve">oraz </w:t>
      </w:r>
      <w:r>
        <w:t xml:space="preserve"> Opisie Przedmiotu Zamówienia – załączniku nr 1, stanowiącym integralną część niniejszej umowy</w:t>
      </w:r>
      <w:r w:rsidR="004101C9">
        <w:t>.</w:t>
      </w:r>
      <w:r>
        <w:t xml:space="preserve"> </w:t>
      </w:r>
    </w:p>
    <w:p w14:paraId="50CA31A9" w14:textId="0D0F0A81" w:rsidR="00292C19" w:rsidRDefault="004101C9" w:rsidP="00292C19">
      <w:pPr>
        <w:pStyle w:val="Akapitzlist"/>
        <w:numPr>
          <w:ilvl w:val="0"/>
          <w:numId w:val="31"/>
        </w:numPr>
        <w:tabs>
          <w:tab w:val="left" w:pos="2865"/>
          <w:tab w:val="right" w:pos="9072"/>
        </w:tabs>
      </w:pPr>
      <w:r w:rsidRPr="004101C9">
        <w:t>Oferta</w:t>
      </w:r>
      <w:r w:rsidR="00292C19" w:rsidRPr="004101C9">
        <w:t xml:space="preserve"> Wykonawcy, stanowi załącznik nr 2 do niniejszej umowy</w:t>
      </w:r>
      <w:r w:rsidR="00F0089E" w:rsidRPr="004101C9">
        <w:t>.</w:t>
      </w:r>
    </w:p>
    <w:p w14:paraId="0EDD3D6A" w14:textId="77777777" w:rsidR="00576541" w:rsidRDefault="00576541" w:rsidP="00576541">
      <w:pPr>
        <w:pStyle w:val="Akapitzlist"/>
        <w:numPr>
          <w:ilvl w:val="0"/>
          <w:numId w:val="31"/>
        </w:numPr>
        <w:tabs>
          <w:tab w:val="left" w:pos="2865"/>
          <w:tab w:val="right" w:pos="9072"/>
        </w:tabs>
      </w:pPr>
      <w:r>
        <w:t xml:space="preserve">W przypadku, gdy konkretne zamówienie nie zostanie zrealizowane zgodnie z umową,  Zamawiający ma prawo zamówić bilety u osoby trzeciej, bez upoważnienia Sądu, </w:t>
      </w:r>
    </w:p>
    <w:p w14:paraId="1512A060" w14:textId="5889CE58" w:rsidR="00576541" w:rsidRDefault="00576541" w:rsidP="00576541">
      <w:pPr>
        <w:pStyle w:val="Akapitzlist"/>
        <w:tabs>
          <w:tab w:val="left" w:pos="2865"/>
          <w:tab w:val="right" w:pos="9072"/>
        </w:tabs>
        <w:ind w:left="425"/>
      </w:pPr>
      <w:r>
        <w:t>a kosztami tej transakcji obciążyć Wykonawcę.</w:t>
      </w:r>
    </w:p>
    <w:p w14:paraId="7DD6F40C" w14:textId="5886DEED" w:rsidR="009D6C4A" w:rsidRPr="00576541" w:rsidRDefault="009D6C4A" w:rsidP="009D6C4A">
      <w:pPr>
        <w:pStyle w:val="Akapitzlist"/>
        <w:numPr>
          <w:ilvl w:val="0"/>
          <w:numId w:val="31"/>
        </w:numPr>
      </w:pPr>
      <w:r w:rsidRPr="00576541">
        <w:t>Wykonawca oświadcza, że posiadać będzie przez cały okres wykonywania przedmiotu umowy ubezpieczenie od odpowiedzialności cywilnej w zakresie prowadzonej działalności.</w:t>
      </w:r>
    </w:p>
    <w:p w14:paraId="5DE59841" w14:textId="1700EC0A" w:rsidR="007225E1" w:rsidRPr="00576541" w:rsidRDefault="007225E1" w:rsidP="009D6C4A">
      <w:pPr>
        <w:pStyle w:val="Akapitzlist"/>
        <w:numPr>
          <w:ilvl w:val="0"/>
          <w:numId w:val="31"/>
        </w:numPr>
      </w:pPr>
      <w:r w:rsidRPr="00576541">
        <w:t xml:space="preserve">Wykonawca oświadcza, że posiadać będzie przez cały okres wykonywania przedmiotu umowy certyfikat przynależności do IATA lub ważną akredytację IATA. </w:t>
      </w:r>
    </w:p>
    <w:p w14:paraId="09C32184" w14:textId="77777777" w:rsidR="009D6C4A" w:rsidRDefault="009D6C4A" w:rsidP="009D6C4A">
      <w:pPr>
        <w:pStyle w:val="Akapitzlist"/>
        <w:tabs>
          <w:tab w:val="left" w:pos="2865"/>
          <w:tab w:val="right" w:pos="9072"/>
        </w:tabs>
        <w:ind w:left="425"/>
      </w:pPr>
    </w:p>
    <w:p w14:paraId="77E00D90" w14:textId="77777777" w:rsidR="00292C19" w:rsidRDefault="00292C19" w:rsidP="00EC722D">
      <w:pPr>
        <w:pStyle w:val="Nagwek3"/>
      </w:pPr>
      <w:r>
        <w:t>§ 2. Termin realizacji i wartość zamówienia</w:t>
      </w:r>
    </w:p>
    <w:p w14:paraId="6975401A" w14:textId="4CAA0C4F" w:rsidR="00292C19" w:rsidRDefault="00292C19" w:rsidP="00292C19">
      <w:pPr>
        <w:pStyle w:val="Akapitzlist"/>
        <w:numPr>
          <w:ilvl w:val="0"/>
          <w:numId w:val="32"/>
        </w:numPr>
        <w:tabs>
          <w:tab w:val="left" w:pos="2865"/>
          <w:tab w:val="right" w:pos="9072"/>
        </w:tabs>
      </w:pPr>
      <w:r>
        <w:t xml:space="preserve">Termin realizacji umowy: 12 miesięcy </w:t>
      </w:r>
      <w:r w:rsidR="00227287">
        <w:t xml:space="preserve">licząc </w:t>
      </w:r>
      <w:r>
        <w:t>od dnia podpisania umowy lub do momentu wyczerpania maksymalnej wartoś</w:t>
      </w:r>
      <w:r w:rsidR="00CF5D61">
        <w:t>ci</w:t>
      </w:r>
      <w:r>
        <w:t xml:space="preserve"> </w:t>
      </w:r>
      <w:r w:rsidR="00CF5D61">
        <w:t>umowy</w:t>
      </w:r>
      <w:r>
        <w:t>, określonej w ust. 2 poniżej</w:t>
      </w:r>
      <w:r w:rsidR="000D4F1A">
        <w:t>.</w:t>
      </w:r>
    </w:p>
    <w:p w14:paraId="522909C6" w14:textId="252AE7B3" w:rsidR="00292C19" w:rsidRPr="00596E24" w:rsidRDefault="00292C19" w:rsidP="00292C19">
      <w:pPr>
        <w:pStyle w:val="Akapitzlist"/>
        <w:numPr>
          <w:ilvl w:val="0"/>
          <w:numId w:val="32"/>
        </w:numPr>
        <w:tabs>
          <w:tab w:val="left" w:pos="2865"/>
          <w:tab w:val="right" w:pos="9072"/>
        </w:tabs>
      </w:pPr>
      <w:r w:rsidRPr="00292C19">
        <w:rPr>
          <w:b/>
        </w:rPr>
        <w:t xml:space="preserve">Maksymalna wartość </w:t>
      </w:r>
      <w:r w:rsidR="000D4F1A">
        <w:rPr>
          <w:b/>
        </w:rPr>
        <w:t>umowy</w:t>
      </w:r>
      <w:r w:rsidR="000D4F1A">
        <w:t xml:space="preserve"> </w:t>
      </w:r>
      <w:r>
        <w:t xml:space="preserve">stanowi kwotę </w:t>
      </w:r>
      <w:r w:rsidRPr="00292C19">
        <w:rPr>
          <w:b/>
        </w:rPr>
        <w:t>45 000,00 zł</w:t>
      </w:r>
      <w:r>
        <w:t xml:space="preserve"> (czterdzieści pięć tysięcy złotych, 00/</w:t>
      </w:r>
      <w:r w:rsidRPr="00061E14">
        <w:t xml:space="preserve">100) </w:t>
      </w:r>
      <w:r w:rsidRPr="00596E24">
        <w:t>netto,</w:t>
      </w:r>
      <w:r w:rsidRPr="00061E14">
        <w:t xml:space="preserve"> tj. </w:t>
      </w:r>
      <w:r w:rsidRPr="00061E14">
        <w:rPr>
          <w:b/>
        </w:rPr>
        <w:t>45 000,00 zł</w:t>
      </w:r>
      <w:r w:rsidRPr="00061E14">
        <w:t xml:space="preserve"> (czterdzieści pięć tysięcy złotych, 00/100</w:t>
      </w:r>
      <w:r w:rsidRPr="00596E24">
        <w:t>) brutto.</w:t>
      </w:r>
    </w:p>
    <w:p w14:paraId="0B68D317" w14:textId="74C8F00E" w:rsidR="00292C19" w:rsidRDefault="00292C19" w:rsidP="00292C19">
      <w:pPr>
        <w:pStyle w:val="Akapitzlist"/>
        <w:numPr>
          <w:ilvl w:val="0"/>
          <w:numId w:val="32"/>
        </w:numPr>
        <w:tabs>
          <w:tab w:val="left" w:pos="2865"/>
          <w:tab w:val="right" w:pos="9072"/>
        </w:tabs>
      </w:pPr>
      <w:r>
        <w:t>Zamawiający zastrzega sobie, że wartość rzeczywista zamówień może być mniejsza niż wskazana w umowie i w załącznikach do umowy –w takim przypadku Wykonawc</w:t>
      </w:r>
      <w:r w:rsidR="000D4F1A">
        <w:t>a</w:t>
      </w:r>
      <w:r>
        <w:t xml:space="preserve"> zrzeka się wszelkich roszczeń z tego tytułu.</w:t>
      </w:r>
    </w:p>
    <w:p w14:paraId="4F76CAE2" w14:textId="7A077360" w:rsidR="00292C19" w:rsidRDefault="00292C19" w:rsidP="00292C19">
      <w:pPr>
        <w:pStyle w:val="Akapitzlist"/>
        <w:numPr>
          <w:ilvl w:val="0"/>
          <w:numId w:val="32"/>
        </w:numPr>
        <w:tabs>
          <w:tab w:val="left" w:pos="2865"/>
          <w:tab w:val="right" w:pos="9072"/>
        </w:tabs>
      </w:pPr>
      <w:r>
        <w:t xml:space="preserve">Całkowita kwota należna Wykonawcy z tytułu realizowania niniejszej umowy nie przekroczy maksymalnej wartości </w:t>
      </w:r>
      <w:r w:rsidR="000D4F1A">
        <w:t>umowy</w:t>
      </w:r>
      <w:r>
        <w:t>, określonej w ust. 2 niniejszego paragrafu.</w:t>
      </w:r>
    </w:p>
    <w:p w14:paraId="1B521C6A" w14:textId="77777777" w:rsidR="00292C19" w:rsidRDefault="00292C19" w:rsidP="00EC722D">
      <w:pPr>
        <w:pStyle w:val="Nagwek3"/>
      </w:pPr>
      <w:r>
        <w:t>§ 3. Osoby umocowane</w:t>
      </w:r>
      <w:r w:rsidR="00327795">
        <w:t xml:space="preserve"> i komunikacja</w:t>
      </w:r>
    </w:p>
    <w:p w14:paraId="3818DFF5" w14:textId="77777777" w:rsidR="00292C19" w:rsidRDefault="00292C19" w:rsidP="00292C19">
      <w:pPr>
        <w:tabs>
          <w:tab w:val="left" w:pos="2865"/>
          <w:tab w:val="right" w:pos="9072"/>
        </w:tabs>
      </w:pPr>
      <w:r>
        <w:t>Osobami umocowanymi do dokonywania czynności fakty</w:t>
      </w:r>
      <w:r w:rsidR="00F0089E">
        <w:t xml:space="preserve">cznych, związanych z realizacją </w:t>
      </w:r>
      <w:r>
        <w:t>przedmiotu umowy są:</w:t>
      </w:r>
    </w:p>
    <w:p w14:paraId="2D547E7D" w14:textId="77777777" w:rsidR="00292C19" w:rsidRPr="00F0089E" w:rsidRDefault="00292C19" w:rsidP="00F0089E">
      <w:pPr>
        <w:pStyle w:val="Akapitzlist"/>
        <w:numPr>
          <w:ilvl w:val="0"/>
          <w:numId w:val="34"/>
        </w:numPr>
        <w:tabs>
          <w:tab w:val="left" w:pos="2865"/>
          <w:tab w:val="right" w:pos="9072"/>
        </w:tabs>
      </w:pPr>
      <w:r w:rsidRPr="00F0089E">
        <w:t>po stronie Zamawiającego:</w:t>
      </w:r>
    </w:p>
    <w:p w14:paraId="1D855C00" w14:textId="3AFE3263" w:rsidR="00292C19" w:rsidRDefault="00292C19" w:rsidP="00F0089E">
      <w:pPr>
        <w:pStyle w:val="Akapitzlist"/>
        <w:numPr>
          <w:ilvl w:val="1"/>
          <w:numId w:val="34"/>
        </w:numPr>
        <w:tabs>
          <w:tab w:val="left" w:pos="2865"/>
          <w:tab w:val="right" w:pos="9072"/>
        </w:tabs>
      </w:pPr>
      <w:r>
        <w:t xml:space="preserve">Aleksandra Klimkowska, </w:t>
      </w:r>
      <w:hyperlink r:id="rId8" w:history="1">
        <w:r w:rsidRPr="00F0089E">
          <w:rPr>
            <w:rStyle w:val="Hipercze"/>
            <w:color w:val="auto"/>
          </w:rPr>
          <w:t>a.klimkowska@kssip.gov.pl</w:t>
        </w:r>
      </w:hyperlink>
      <w:r>
        <w:t>, tel. 81 440 87 37</w:t>
      </w:r>
    </w:p>
    <w:p w14:paraId="202736A1" w14:textId="75F76547" w:rsidR="00292C19" w:rsidRDefault="00292C19" w:rsidP="00F0089E">
      <w:pPr>
        <w:pStyle w:val="Akapitzlist"/>
        <w:numPr>
          <w:ilvl w:val="1"/>
          <w:numId w:val="34"/>
        </w:numPr>
        <w:tabs>
          <w:tab w:val="left" w:pos="2865"/>
          <w:tab w:val="right" w:pos="9072"/>
        </w:tabs>
      </w:pPr>
      <w:r>
        <w:t xml:space="preserve">Anna </w:t>
      </w:r>
      <w:proofErr w:type="spellStart"/>
      <w:r>
        <w:t>Chowan</w:t>
      </w:r>
      <w:proofErr w:type="spellEnd"/>
      <w:r>
        <w:t xml:space="preserve">, </w:t>
      </w:r>
      <w:hyperlink r:id="rId9" w:history="1">
        <w:r w:rsidRPr="00F0089E">
          <w:rPr>
            <w:rStyle w:val="Hipercze"/>
            <w:color w:val="auto"/>
          </w:rPr>
          <w:t>a.chowan@kssip.gov.pl</w:t>
        </w:r>
      </w:hyperlink>
      <w:r>
        <w:t>, tel. 12 617 96 14</w:t>
      </w:r>
    </w:p>
    <w:p w14:paraId="1B679508" w14:textId="1DF9AD76" w:rsidR="00292C19" w:rsidRDefault="00292C19" w:rsidP="00F0089E">
      <w:pPr>
        <w:pStyle w:val="Akapitzlist"/>
        <w:numPr>
          <w:ilvl w:val="1"/>
          <w:numId w:val="34"/>
        </w:numPr>
        <w:tabs>
          <w:tab w:val="left" w:pos="2865"/>
          <w:tab w:val="right" w:pos="9072"/>
        </w:tabs>
      </w:pPr>
      <w:r>
        <w:t xml:space="preserve">Dariusz Szawurski-Radetz, </w:t>
      </w:r>
      <w:hyperlink r:id="rId10" w:history="1">
        <w:r w:rsidRPr="00F0089E">
          <w:rPr>
            <w:rStyle w:val="Hipercze"/>
            <w:color w:val="auto"/>
          </w:rPr>
          <w:t>d.szawurski-radetz@kssip.gov.pl</w:t>
        </w:r>
      </w:hyperlink>
      <w:r>
        <w:t>, tel. 81 440 87 17</w:t>
      </w:r>
    </w:p>
    <w:p w14:paraId="6FCD25E0" w14:textId="47684AB7" w:rsidR="00292C19" w:rsidRPr="00F0089E" w:rsidRDefault="00292C19" w:rsidP="00F0089E">
      <w:pPr>
        <w:pStyle w:val="Akapitzlist"/>
        <w:numPr>
          <w:ilvl w:val="1"/>
          <w:numId w:val="34"/>
        </w:numPr>
        <w:tabs>
          <w:tab w:val="left" w:pos="2865"/>
          <w:tab w:val="right" w:pos="9072"/>
        </w:tabs>
      </w:pPr>
      <w:r>
        <w:t xml:space="preserve">Olga </w:t>
      </w:r>
      <w:proofErr w:type="spellStart"/>
      <w:r>
        <w:t>Binert-Mielko</w:t>
      </w:r>
      <w:proofErr w:type="spellEnd"/>
      <w:r w:rsidRPr="00F0089E">
        <w:t xml:space="preserve">, </w:t>
      </w:r>
      <w:hyperlink r:id="rId11" w:history="1">
        <w:r w:rsidRPr="00F0089E">
          <w:rPr>
            <w:rStyle w:val="Hipercze"/>
            <w:color w:val="auto"/>
          </w:rPr>
          <w:t>o.binert@kssip.gov.pl</w:t>
        </w:r>
      </w:hyperlink>
      <w:r w:rsidRPr="00F0089E">
        <w:t>, tel. 81 440 87 16</w:t>
      </w:r>
    </w:p>
    <w:p w14:paraId="2C32F7A4" w14:textId="1C16EE86" w:rsidR="00292C19" w:rsidRPr="00F0089E" w:rsidRDefault="00292C19" w:rsidP="00F0089E">
      <w:pPr>
        <w:pStyle w:val="Akapitzlist"/>
        <w:numPr>
          <w:ilvl w:val="1"/>
          <w:numId w:val="34"/>
        </w:numPr>
        <w:tabs>
          <w:tab w:val="left" w:pos="2865"/>
          <w:tab w:val="right" w:pos="9072"/>
        </w:tabs>
      </w:pPr>
      <w:r w:rsidRPr="00F0089E">
        <w:t xml:space="preserve">Anna </w:t>
      </w:r>
      <w:proofErr w:type="spellStart"/>
      <w:r w:rsidRPr="00F0089E">
        <w:t>Natorska</w:t>
      </w:r>
      <w:proofErr w:type="spellEnd"/>
      <w:r w:rsidRPr="00F0089E">
        <w:t>–</w:t>
      </w:r>
      <w:proofErr w:type="spellStart"/>
      <w:r w:rsidRPr="00F0089E">
        <w:t>Michrowska</w:t>
      </w:r>
      <w:proofErr w:type="spellEnd"/>
      <w:r w:rsidRPr="00F0089E">
        <w:t xml:space="preserve">, </w:t>
      </w:r>
      <w:hyperlink r:id="rId12" w:history="1">
        <w:r w:rsidRPr="00F0089E">
          <w:rPr>
            <w:rStyle w:val="Hipercze"/>
            <w:color w:val="auto"/>
          </w:rPr>
          <w:t>a.michrowska@kssip.gov.pl</w:t>
        </w:r>
      </w:hyperlink>
      <w:r w:rsidRPr="00F0089E">
        <w:t>, tel. 81 440 87 26</w:t>
      </w:r>
    </w:p>
    <w:p w14:paraId="3A530C65" w14:textId="62617FBE" w:rsidR="00292C19" w:rsidRPr="00F0089E" w:rsidRDefault="00292C19" w:rsidP="00F0089E">
      <w:pPr>
        <w:pStyle w:val="Akapitzlist"/>
        <w:numPr>
          <w:ilvl w:val="1"/>
          <w:numId w:val="34"/>
        </w:numPr>
        <w:tabs>
          <w:tab w:val="left" w:pos="2865"/>
          <w:tab w:val="right" w:pos="9072"/>
        </w:tabs>
      </w:pPr>
      <w:r w:rsidRPr="00F0089E">
        <w:t xml:space="preserve">Michał </w:t>
      </w:r>
      <w:proofErr w:type="spellStart"/>
      <w:r w:rsidRPr="00F0089E">
        <w:t>Maleszyk</w:t>
      </w:r>
      <w:proofErr w:type="spellEnd"/>
      <w:r w:rsidRPr="00F0089E">
        <w:t xml:space="preserve">, </w:t>
      </w:r>
      <w:hyperlink r:id="rId13" w:history="1">
        <w:r w:rsidRPr="00F0089E">
          <w:rPr>
            <w:rStyle w:val="Hipercze"/>
            <w:color w:val="auto"/>
          </w:rPr>
          <w:t>m.maleszyk@kssip.gov.pl</w:t>
        </w:r>
      </w:hyperlink>
      <w:r w:rsidRPr="00F0089E">
        <w:t>, tel. 81 458 37 61</w:t>
      </w:r>
    </w:p>
    <w:p w14:paraId="29EC94C7" w14:textId="4CD3016F" w:rsidR="00292C19" w:rsidRPr="00F0089E" w:rsidRDefault="00292C19" w:rsidP="00596E24">
      <w:pPr>
        <w:pStyle w:val="Akapitzlist"/>
        <w:numPr>
          <w:ilvl w:val="1"/>
          <w:numId w:val="34"/>
        </w:numPr>
        <w:tabs>
          <w:tab w:val="left" w:pos="2865"/>
          <w:tab w:val="right" w:pos="9072"/>
        </w:tabs>
      </w:pPr>
      <w:r w:rsidRPr="00F0089E">
        <w:t xml:space="preserve">Marcin </w:t>
      </w:r>
      <w:proofErr w:type="spellStart"/>
      <w:r w:rsidRPr="00F0089E">
        <w:t>Stpiczyński</w:t>
      </w:r>
      <w:proofErr w:type="spellEnd"/>
      <w:r w:rsidRPr="00F0089E">
        <w:t xml:space="preserve">, </w:t>
      </w:r>
      <w:hyperlink r:id="rId14" w:history="1">
        <w:r w:rsidRPr="00F0089E">
          <w:rPr>
            <w:rStyle w:val="Hipercze"/>
            <w:color w:val="auto"/>
          </w:rPr>
          <w:t>m.stpiczynski@kssip.gov.pl</w:t>
        </w:r>
      </w:hyperlink>
      <w:r w:rsidRPr="00F0089E">
        <w:t>, tel. 81 458 37 75</w:t>
      </w:r>
    </w:p>
    <w:p w14:paraId="741471DA" w14:textId="5C6D6FF2" w:rsidR="00292C19" w:rsidRPr="00F0089E" w:rsidRDefault="00292C19" w:rsidP="00F0089E">
      <w:pPr>
        <w:pStyle w:val="Akapitzlist"/>
        <w:numPr>
          <w:ilvl w:val="1"/>
          <w:numId w:val="34"/>
        </w:numPr>
        <w:tabs>
          <w:tab w:val="left" w:pos="2865"/>
          <w:tab w:val="right" w:pos="9072"/>
        </w:tabs>
      </w:pPr>
      <w:r w:rsidRPr="00F0089E">
        <w:t xml:space="preserve">Aneta Michałek, </w:t>
      </w:r>
      <w:hyperlink r:id="rId15" w:history="1">
        <w:r w:rsidRPr="00F0089E">
          <w:rPr>
            <w:rStyle w:val="Hipercze"/>
            <w:color w:val="auto"/>
          </w:rPr>
          <w:t>a.michalek@kssip.gov.pl</w:t>
        </w:r>
      </w:hyperlink>
      <w:r w:rsidRPr="00F0089E">
        <w:t>, tel. 81 458 37 67</w:t>
      </w:r>
    </w:p>
    <w:p w14:paraId="4F60B70C" w14:textId="35604ECC" w:rsidR="00292C19" w:rsidRDefault="00292C19" w:rsidP="00F0089E">
      <w:pPr>
        <w:pStyle w:val="Akapitzlist"/>
        <w:numPr>
          <w:ilvl w:val="1"/>
          <w:numId w:val="34"/>
        </w:numPr>
        <w:tabs>
          <w:tab w:val="left" w:pos="2865"/>
          <w:tab w:val="right" w:pos="9072"/>
        </w:tabs>
      </w:pPr>
      <w:r w:rsidRPr="00F0089E">
        <w:t xml:space="preserve">Monika Kania, </w:t>
      </w:r>
      <w:hyperlink r:id="rId16" w:history="1">
        <w:r w:rsidRPr="00F0089E">
          <w:rPr>
            <w:rStyle w:val="Hipercze"/>
            <w:color w:val="auto"/>
          </w:rPr>
          <w:t>m.kania@kssip.gov.pl</w:t>
        </w:r>
      </w:hyperlink>
      <w:r w:rsidRPr="00F0089E">
        <w:t>, tel. 81</w:t>
      </w:r>
      <w:r>
        <w:t xml:space="preserve"> 458 37 83</w:t>
      </w:r>
      <w:r w:rsidR="00F0089E">
        <w:t>,</w:t>
      </w:r>
    </w:p>
    <w:p w14:paraId="4C5B3521" w14:textId="77777777" w:rsidR="00292C19" w:rsidRDefault="00292C19" w:rsidP="00F0089E">
      <w:pPr>
        <w:pStyle w:val="Akapitzlist"/>
        <w:numPr>
          <w:ilvl w:val="0"/>
          <w:numId w:val="34"/>
        </w:numPr>
        <w:tabs>
          <w:tab w:val="left" w:pos="2865"/>
          <w:tab w:val="right" w:pos="9072"/>
        </w:tabs>
      </w:pPr>
      <w:r>
        <w:lastRenderedPageBreak/>
        <w:t>po stronie Wykonawcy:</w:t>
      </w:r>
    </w:p>
    <w:p w14:paraId="621210CC" w14:textId="77777777" w:rsidR="00292C19" w:rsidRDefault="00292C19" w:rsidP="00F0089E">
      <w:pPr>
        <w:pStyle w:val="Akapitzlist"/>
        <w:numPr>
          <w:ilvl w:val="1"/>
          <w:numId w:val="34"/>
        </w:numPr>
        <w:tabs>
          <w:tab w:val="left" w:pos="2865"/>
          <w:tab w:val="right" w:pos="9072"/>
        </w:tabs>
      </w:pPr>
      <w:r>
        <w:t>…</w:t>
      </w:r>
      <w:r w:rsidR="00F0089E">
        <w:t>……………………………………………………………………..</w:t>
      </w:r>
    </w:p>
    <w:p w14:paraId="6A1B4BD5" w14:textId="77777777" w:rsidR="00292C19" w:rsidRDefault="00292C19" w:rsidP="00F0089E">
      <w:pPr>
        <w:pStyle w:val="Akapitzlist"/>
        <w:numPr>
          <w:ilvl w:val="1"/>
          <w:numId w:val="34"/>
        </w:numPr>
        <w:tabs>
          <w:tab w:val="left" w:pos="2865"/>
          <w:tab w:val="right" w:pos="9072"/>
        </w:tabs>
      </w:pPr>
      <w:r>
        <w:t>…</w:t>
      </w:r>
      <w:r w:rsidR="00F0089E">
        <w:t>……………………………………………………………………..</w:t>
      </w:r>
    </w:p>
    <w:p w14:paraId="34390F88" w14:textId="77777777" w:rsidR="00327795" w:rsidRDefault="00327795" w:rsidP="00327795">
      <w:pPr>
        <w:pStyle w:val="Akapitzlist"/>
        <w:numPr>
          <w:ilvl w:val="0"/>
          <w:numId w:val="34"/>
        </w:numPr>
        <w:tabs>
          <w:tab w:val="left" w:pos="2865"/>
          <w:tab w:val="right" w:pos="9072"/>
        </w:tabs>
      </w:pPr>
      <w:r>
        <w:t>Strony mogą się porozumiewać także za pomocą środków komunikacji elektronicznej – przy wykorzystaniu adresów poczty elektronicznej e-mail, wskazanych powyżej.</w:t>
      </w:r>
    </w:p>
    <w:p w14:paraId="0C15B67E" w14:textId="77777777" w:rsidR="00292C19" w:rsidRDefault="00292C19" w:rsidP="00292C19">
      <w:pPr>
        <w:tabs>
          <w:tab w:val="left" w:pos="2865"/>
          <w:tab w:val="right" w:pos="9072"/>
        </w:tabs>
      </w:pPr>
    </w:p>
    <w:p w14:paraId="3806AA55" w14:textId="77777777" w:rsidR="00292C19" w:rsidRDefault="00292C19" w:rsidP="00EC722D">
      <w:pPr>
        <w:pStyle w:val="Nagwek3"/>
      </w:pPr>
      <w:r>
        <w:t>§ 4.</w:t>
      </w:r>
      <w:r w:rsidR="00F0089E">
        <w:t xml:space="preserve"> Wynagrodzenie i płatności</w:t>
      </w:r>
    </w:p>
    <w:p w14:paraId="72C15F4F" w14:textId="6C1E9068" w:rsidR="00292C19" w:rsidRPr="00061E14" w:rsidRDefault="00292C19" w:rsidP="00100CB9">
      <w:pPr>
        <w:pStyle w:val="Akapitzlist"/>
        <w:numPr>
          <w:ilvl w:val="0"/>
          <w:numId w:val="37"/>
        </w:numPr>
        <w:tabs>
          <w:tab w:val="left" w:pos="2865"/>
          <w:tab w:val="right" w:pos="9072"/>
        </w:tabs>
      </w:pPr>
      <w:r w:rsidRPr="00061E14">
        <w:t xml:space="preserve">Wykonawcy przysługuje wynagrodzenie jedynie za faktycznie i należycie zrealizowane </w:t>
      </w:r>
      <w:r w:rsidR="004101C9" w:rsidRPr="00061E14">
        <w:t>dostawy biletów</w:t>
      </w:r>
      <w:r w:rsidRPr="00061E14">
        <w:t>.</w:t>
      </w:r>
    </w:p>
    <w:p w14:paraId="7F725122" w14:textId="3421CC2A" w:rsidR="00292C19" w:rsidRDefault="00292C19" w:rsidP="00100CB9">
      <w:pPr>
        <w:pStyle w:val="Akapitzlist"/>
        <w:numPr>
          <w:ilvl w:val="0"/>
          <w:numId w:val="37"/>
        </w:numPr>
        <w:tabs>
          <w:tab w:val="left" w:pos="2865"/>
          <w:tab w:val="right" w:pos="9072"/>
        </w:tabs>
      </w:pPr>
      <w:r>
        <w:t xml:space="preserve">Wynagrodzenie Wykonawcy za wykonanie konkretnego zamówienia stanowi cena biletu/ów powiększona o określoną w ofercie </w:t>
      </w:r>
      <w:r w:rsidR="004101C9">
        <w:t xml:space="preserve">Wykonawcy </w:t>
      </w:r>
      <w:r>
        <w:t>cenę (opłatę transakcyjną), stanowiącą kwotę ………. zł (słownie: -………... zł …. gr) brutto. Cena (opłata transakcyjna)</w:t>
      </w:r>
      <w:r w:rsidR="000B0560">
        <w:t xml:space="preserve"> za bilet</w:t>
      </w:r>
      <w:r>
        <w:t>, nie ulegnie zmianie przez cały okres obowiązywania umowy.</w:t>
      </w:r>
    </w:p>
    <w:p w14:paraId="5F9F73DF" w14:textId="77777777" w:rsidR="00292C19" w:rsidRDefault="00292C19" w:rsidP="00100CB9">
      <w:pPr>
        <w:pStyle w:val="Akapitzlist"/>
        <w:numPr>
          <w:ilvl w:val="0"/>
          <w:numId w:val="37"/>
        </w:numPr>
        <w:tabs>
          <w:tab w:val="left" w:pos="2865"/>
          <w:tab w:val="right" w:pos="9072"/>
        </w:tabs>
      </w:pPr>
      <w:r>
        <w:t xml:space="preserve">Zapłata za wykonanie każdego zrealizowanego zamówienia będzie następowała każdorazowo na podstawie wystawionych przez Wykonawcę faktur. Termin płatności faktur wynosi do 21 dni, licząc od dnia otrzymania przez Zamawiającego prawidłowo wystawionej faktury. Wpłata nastąpi na rachunek bankowy Wykonawcy o numerze </w:t>
      </w:r>
      <w:r w:rsidR="000B0560">
        <w:t>…………………………………………………………………</w:t>
      </w:r>
      <w:r>
        <w:t xml:space="preserve">… </w:t>
      </w:r>
      <w:r w:rsidR="000B0560">
        <w:t>.</w:t>
      </w:r>
    </w:p>
    <w:p w14:paraId="032D08DC" w14:textId="77777777" w:rsidR="00292C19" w:rsidRDefault="00292C19" w:rsidP="000B0560">
      <w:pPr>
        <w:pStyle w:val="Akapitzlist"/>
        <w:numPr>
          <w:ilvl w:val="0"/>
          <w:numId w:val="37"/>
        </w:numPr>
        <w:tabs>
          <w:tab w:val="left" w:pos="2865"/>
          <w:tab w:val="right" w:pos="9072"/>
        </w:tabs>
      </w:pPr>
      <w:r>
        <w:t>W sytuacji, gdy wskazany do płatności przez Wykonawcę numer rachunku bankowego, o którym mowa w § 4 ust 3.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Wykazie.</w:t>
      </w:r>
    </w:p>
    <w:p w14:paraId="71B9810A" w14:textId="77777777" w:rsidR="00292C19" w:rsidRDefault="00292C19" w:rsidP="00100CB9">
      <w:pPr>
        <w:pStyle w:val="Akapitzlist"/>
        <w:numPr>
          <w:ilvl w:val="0"/>
          <w:numId w:val="37"/>
        </w:numPr>
        <w:tabs>
          <w:tab w:val="left" w:pos="2865"/>
          <w:tab w:val="right" w:pos="9072"/>
        </w:tabs>
      </w:pPr>
      <w:r>
        <w:t>Faktura wystawiona dla Zamawiającego musi uwzględniać wszystkie części składowe, stanowiące kwotę zamówienia wraz z ceną biletu, rabatami, opłatami i zawierać w szczególności dane wymienione poniżej:</w:t>
      </w:r>
    </w:p>
    <w:p w14:paraId="74984169" w14:textId="77777777" w:rsidR="00292C19" w:rsidRDefault="00292C19" w:rsidP="000B0560">
      <w:pPr>
        <w:pStyle w:val="Akapitzlist"/>
        <w:numPr>
          <w:ilvl w:val="1"/>
          <w:numId w:val="37"/>
        </w:numPr>
        <w:tabs>
          <w:tab w:val="left" w:pos="2865"/>
          <w:tab w:val="right" w:pos="9072"/>
        </w:tabs>
      </w:pPr>
      <w:r>
        <w:t>cenę jednej sztuki biletu brutto;</w:t>
      </w:r>
    </w:p>
    <w:p w14:paraId="101255C1" w14:textId="77777777" w:rsidR="00292C19" w:rsidRDefault="00292C19" w:rsidP="000B0560">
      <w:pPr>
        <w:pStyle w:val="Akapitzlist"/>
        <w:numPr>
          <w:ilvl w:val="1"/>
          <w:numId w:val="37"/>
        </w:numPr>
        <w:tabs>
          <w:tab w:val="left" w:pos="2865"/>
          <w:tab w:val="right" w:pos="9072"/>
        </w:tabs>
      </w:pPr>
      <w:r>
        <w:t>zastosowany upust;</w:t>
      </w:r>
    </w:p>
    <w:p w14:paraId="2A70834A" w14:textId="77777777" w:rsidR="00292C19" w:rsidRDefault="00292C19" w:rsidP="000B0560">
      <w:pPr>
        <w:pStyle w:val="Akapitzlist"/>
        <w:numPr>
          <w:ilvl w:val="1"/>
          <w:numId w:val="37"/>
        </w:numPr>
        <w:tabs>
          <w:tab w:val="left" w:pos="2865"/>
          <w:tab w:val="right" w:pos="9072"/>
        </w:tabs>
      </w:pPr>
      <w:r>
        <w:t>ilość zamawianych biletów;</w:t>
      </w:r>
    </w:p>
    <w:p w14:paraId="39696DDF" w14:textId="77777777" w:rsidR="00292C19" w:rsidRDefault="00292C19" w:rsidP="000B0560">
      <w:pPr>
        <w:pStyle w:val="Akapitzlist"/>
        <w:numPr>
          <w:ilvl w:val="1"/>
          <w:numId w:val="37"/>
        </w:numPr>
        <w:tabs>
          <w:tab w:val="left" w:pos="2865"/>
          <w:tab w:val="right" w:pos="9072"/>
        </w:tabs>
      </w:pPr>
      <w:r>
        <w:t>trasę podróży;</w:t>
      </w:r>
    </w:p>
    <w:p w14:paraId="1CA8E280" w14:textId="77777777" w:rsidR="00292C19" w:rsidRDefault="00292C19" w:rsidP="000B0560">
      <w:pPr>
        <w:pStyle w:val="Akapitzlist"/>
        <w:numPr>
          <w:ilvl w:val="1"/>
          <w:numId w:val="37"/>
        </w:numPr>
        <w:tabs>
          <w:tab w:val="left" w:pos="2865"/>
          <w:tab w:val="right" w:pos="9072"/>
        </w:tabs>
      </w:pPr>
      <w:r>
        <w:t>nazwisko pasażera.</w:t>
      </w:r>
    </w:p>
    <w:p w14:paraId="1605FDDA" w14:textId="77777777" w:rsidR="00292C19" w:rsidRDefault="00292C19" w:rsidP="00100CB9">
      <w:pPr>
        <w:pStyle w:val="Akapitzlist"/>
        <w:numPr>
          <w:ilvl w:val="0"/>
          <w:numId w:val="37"/>
        </w:numPr>
        <w:tabs>
          <w:tab w:val="left" w:pos="2865"/>
          <w:tab w:val="right" w:pos="9072"/>
        </w:tabs>
      </w:pPr>
      <w:r>
        <w:t xml:space="preserve">Wykonawca oświadcza, że jest zarejestrowanym podatnikiem VAT czynnym i posiada numer identyfikacji podatkowej NIP … oraz zobowiązuje się do informowania </w:t>
      </w:r>
      <w:r>
        <w:lastRenderedPageBreak/>
        <w:t>Zamawiającego w trakcie trwania niniejszej umowy o każdej zmianie statusu podatnika podatku VAT, w szczególności w momencie wystawiania faktur.</w:t>
      </w:r>
    </w:p>
    <w:p w14:paraId="7EE85441" w14:textId="77777777" w:rsidR="00292C19" w:rsidRDefault="00292C19" w:rsidP="000B0560">
      <w:pPr>
        <w:pStyle w:val="Akapitzlist"/>
        <w:numPr>
          <w:ilvl w:val="0"/>
          <w:numId w:val="37"/>
        </w:numPr>
        <w:tabs>
          <w:tab w:val="left" w:pos="2865"/>
          <w:tab w:val="right" w:pos="9072"/>
        </w:tabs>
      </w:pPr>
      <w:r>
        <w:t>Wykonawca zobowiązany jest do przedstawiania Zamawiającemu do dnia 15</w:t>
      </w:r>
      <w:r w:rsidR="000B0560">
        <w:t> </w:t>
      </w:r>
      <w:r>
        <w:t>następnego miesiąca comiesięcznego raportu (zestawienia) z realizacji zamówienia z danymi umieszczanymi na fakturze VAT.</w:t>
      </w:r>
    </w:p>
    <w:p w14:paraId="31F54D6E" w14:textId="62C50F3E" w:rsidR="00292C19" w:rsidRDefault="00292C19" w:rsidP="00100CB9">
      <w:pPr>
        <w:pStyle w:val="Akapitzlist"/>
        <w:numPr>
          <w:ilvl w:val="0"/>
          <w:numId w:val="37"/>
        </w:numPr>
        <w:tabs>
          <w:tab w:val="left" w:pos="2865"/>
          <w:tab w:val="right" w:pos="9072"/>
        </w:tabs>
      </w:pPr>
      <w:r>
        <w:t xml:space="preserve">Fakturę VAT należy dostarczyć Zamawiającemu na adres e-mail: </w:t>
      </w:r>
      <w:hyperlink r:id="rId17" w:history="1">
        <w:r w:rsidRPr="000B0560">
          <w:rPr>
            <w:rStyle w:val="Hipercze"/>
            <w:color w:val="auto"/>
          </w:rPr>
          <w:t>kancelaria_lublin@kssip.gov.pl</w:t>
        </w:r>
      </w:hyperlink>
      <w:r>
        <w:t xml:space="preserve"> albo poprzez Platformę Elektronicznego Fakturowania, numer PEPPOL: 7010027949 lub z uwzględnieniem planowanych zmian dotyczących sposobu wystawiania ustrukturyzowanych faktur przez Krajowy System e-Faktur (</w:t>
      </w:r>
      <w:proofErr w:type="spellStart"/>
      <w:r>
        <w:t>KSeF</w:t>
      </w:r>
      <w:proofErr w:type="spellEnd"/>
      <w:r>
        <w:t>).</w:t>
      </w:r>
    </w:p>
    <w:p w14:paraId="2AA84CB4" w14:textId="77777777" w:rsidR="00292C19" w:rsidRDefault="00292C19" w:rsidP="00100CB9">
      <w:pPr>
        <w:pStyle w:val="Akapitzlist"/>
        <w:numPr>
          <w:ilvl w:val="0"/>
          <w:numId w:val="37"/>
        </w:numPr>
        <w:tabs>
          <w:tab w:val="left" w:pos="2865"/>
          <w:tab w:val="right" w:pos="9072"/>
        </w:tabs>
      </w:pPr>
      <w:r>
        <w:t>W przypadku dostarczenia faktury niezgodnej z umową lub w inny sposób wadliwej, Zamawiający odmówi zapłaty należności objętej wadliwą faktura. W takim przypadku Zamawiający nie będzie zobowiązany do przestrzegania terminu wskazanego w ust. 3.</w:t>
      </w:r>
    </w:p>
    <w:p w14:paraId="159363C5" w14:textId="77777777" w:rsidR="00292C19" w:rsidRDefault="00292C19" w:rsidP="000B0560">
      <w:pPr>
        <w:pStyle w:val="Akapitzlist"/>
        <w:numPr>
          <w:ilvl w:val="0"/>
          <w:numId w:val="37"/>
        </w:numPr>
        <w:tabs>
          <w:tab w:val="left" w:pos="2865"/>
          <w:tab w:val="right" w:pos="9072"/>
        </w:tabs>
      </w:pPr>
      <w:r>
        <w:t xml:space="preserve">Za dzień zapłaty uważa się datę obciążenia rachunku Zamawiającego. Termin zapłaty uważa się za zachowany, jeżeli obciążenie rachunku Zamawiającego nastąpi w ostatnim dniu terminu płatności. </w:t>
      </w:r>
    </w:p>
    <w:p w14:paraId="52672FE4" w14:textId="77777777" w:rsidR="00292C19" w:rsidRDefault="00292C19" w:rsidP="00EC722D">
      <w:pPr>
        <w:pStyle w:val="Nagwek3"/>
      </w:pPr>
      <w:r>
        <w:t>§ 5.</w:t>
      </w:r>
      <w:r w:rsidR="000B0560">
        <w:t xml:space="preserve"> </w:t>
      </w:r>
      <w:r w:rsidR="00327795">
        <w:t>Odstąpienie, wypowiedzenie umowy</w:t>
      </w:r>
    </w:p>
    <w:p w14:paraId="5BA527ED" w14:textId="77777777" w:rsidR="00292C19" w:rsidRDefault="00292C19" w:rsidP="000B0560">
      <w:pPr>
        <w:pStyle w:val="Akapitzlist"/>
        <w:numPr>
          <w:ilvl w:val="0"/>
          <w:numId w:val="39"/>
        </w:numPr>
        <w:tabs>
          <w:tab w:val="left" w:pos="2865"/>
          <w:tab w:val="right" w:pos="9072"/>
        </w:tabs>
      </w:pPr>
      <w: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wykonanej prawidłowo części Umowy.</w:t>
      </w:r>
    </w:p>
    <w:p w14:paraId="69F990BA" w14:textId="77777777" w:rsidR="00292C19" w:rsidRDefault="00292C19" w:rsidP="000B0560">
      <w:pPr>
        <w:pStyle w:val="Akapitzlist"/>
        <w:numPr>
          <w:ilvl w:val="0"/>
          <w:numId w:val="39"/>
        </w:numPr>
        <w:tabs>
          <w:tab w:val="left" w:pos="2865"/>
          <w:tab w:val="right" w:pos="9072"/>
        </w:tabs>
      </w:pPr>
      <w:r>
        <w:t>Zamawiającemu przysługuje prawo wypowiedzenia umowy ze skutkiem natychmiastowym w przypadku rażących naruszeń postanowień niniejszej umowy przez Wykonawcę, a to w szczególności w przypadku 3-krotnego nienależytego wykonania umowy, w terminie 14 dni od dnia, w którym Zamawiający powziął wiadomość o trzecim przypadku nienależytego wykonania umowy.</w:t>
      </w:r>
    </w:p>
    <w:p w14:paraId="26322369" w14:textId="77777777" w:rsidR="00292C19" w:rsidRDefault="00292C19" w:rsidP="000B0560">
      <w:pPr>
        <w:pStyle w:val="Akapitzlist"/>
        <w:numPr>
          <w:ilvl w:val="0"/>
          <w:numId w:val="39"/>
        </w:numPr>
        <w:tabs>
          <w:tab w:val="left" w:pos="2865"/>
          <w:tab w:val="right" w:pos="9072"/>
        </w:tabs>
      </w:pPr>
      <w:r>
        <w:t>Wypowiedzenie Umowy winno nastąpić w formie pisemnej pod rygorem nieważności.</w:t>
      </w:r>
    </w:p>
    <w:p w14:paraId="4FD8FD60" w14:textId="77777777" w:rsidR="00292C19" w:rsidRDefault="00292C19" w:rsidP="00EC722D">
      <w:pPr>
        <w:pStyle w:val="Nagwek3"/>
      </w:pPr>
      <w:r>
        <w:t>§ 6.</w:t>
      </w:r>
      <w:r w:rsidR="005400B8">
        <w:t xml:space="preserve"> Kary umowne</w:t>
      </w:r>
    </w:p>
    <w:p w14:paraId="527D2903" w14:textId="77777777" w:rsidR="00292C19" w:rsidRDefault="00292C19" w:rsidP="005400B8">
      <w:pPr>
        <w:pStyle w:val="Akapitzlist"/>
        <w:numPr>
          <w:ilvl w:val="0"/>
          <w:numId w:val="41"/>
        </w:numPr>
        <w:tabs>
          <w:tab w:val="left" w:pos="2865"/>
          <w:tab w:val="right" w:pos="9072"/>
        </w:tabs>
      </w:pPr>
      <w:r>
        <w:t>Zamawiający może żądać od Wykonawcy zapłaty kary umownej w wysokości:</w:t>
      </w:r>
    </w:p>
    <w:p w14:paraId="269B2977" w14:textId="42DEBCEA" w:rsidR="005400B8" w:rsidRDefault="00292C19" w:rsidP="005400B8">
      <w:pPr>
        <w:pStyle w:val="Akapitzlist"/>
        <w:numPr>
          <w:ilvl w:val="1"/>
          <w:numId w:val="41"/>
        </w:numPr>
        <w:tabs>
          <w:tab w:val="left" w:pos="2865"/>
          <w:tab w:val="right" w:pos="9072"/>
        </w:tabs>
      </w:pPr>
      <w:r>
        <w:t xml:space="preserve">10 % wartości wynagrodzenia brutto należnego Wykonawcy za realizację konkretnego zamówienia, określonego w § 4 ust. 2 Umowy – za nienależyte wykonanie lub niewykonanie konkretnego zamówienia, o którym mowa w § 1 umowy, w tym za nieterminowe wykonanie konkretnego zamówienia, w tym za: </w:t>
      </w:r>
    </w:p>
    <w:p w14:paraId="299277C0" w14:textId="77777777" w:rsidR="005400B8" w:rsidRDefault="00292C19" w:rsidP="005400B8">
      <w:pPr>
        <w:pStyle w:val="Akapitzlist"/>
        <w:numPr>
          <w:ilvl w:val="2"/>
          <w:numId w:val="41"/>
        </w:numPr>
        <w:tabs>
          <w:tab w:val="left" w:pos="2865"/>
          <w:tab w:val="right" w:pos="9072"/>
        </w:tabs>
      </w:pPr>
      <w:r>
        <w:t>wystawienie każdego, pojedynczego biletu w terminie przekraczającym zadeklarowany w ofercie Wykonawcy termin wystawienia biletu,</w:t>
      </w:r>
    </w:p>
    <w:p w14:paraId="7308B918" w14:textId="77777777" w:rsidR="00292C19" w:rsidRDefault="00292C19" w:rsidP="005400B8">
      <w:pPr>
        <w:pStyle w:val="Akapitzlist"/>
        <w:numPr>
          <w:ilvl w:val="2"/>
          <w:numId w:val="41"/>
        </w:numPr>
        <w:tabs>
          <w:tab w:val="left" w:pos="2865"/>
          <w:tab w:val="right" w:pos="9072"/>
        </w:tabs>
      </w:pPr>
      <w:r>
        <w:lastRenderedPageBreak/>
        <w:t xml:space="preserve"> za dostarczenie każdego, pojedynczego biletu w terminie przekraczającym ustalony termin dostawy, o którym mowa w Opisie przedmiotu zamówienia (załącznik nr 1 do umowy) w pkt 4;</w:t>
      </w:r>
    </w:p>
    <w:p w14:paraId="30B1BE56" w14:textId="77777777" w:rsidR="00292C19" w:rsidRDefault="00292C19" w:rsidP="005400B8">
      <w:pPr>
        <w:pStyle w:val="Akapitzlist"/>
        <w:numPr>
          <w:ilvl w:val="1"/>
          <w:numId w:val="41"/>
        </w:numPr>
        <w:tabs>
          <w:tab w:val="left" w:pos="2865"/>
          <w:tab w:val="right" w:pos="9072"/>
        </w:tabs>
      </w:pPr>
      <w:r>
        <w:t>10% wartości wynagrodzenia brutto określonego w § 2 ust. 2 – z tytułu wypowiedzenia przez Zamawiającego Umowy lub odstąpienia od umowy przez Zamawiającego z przyczyn leżących po stronie Wykonawcy, a także z tytułu rażących naruszeń postanowień niniejszej umowy, których dopuszcza się Wykonawca.</w:t>
      </w:r>
    </w:p>
    <w:p w14:paraId="2DDFC362" w14:textId="77777777" w:rsidR="00292C19" w:rsidRDefault="00292C19" w:rsidP="005400B8">
      <w:pPr>
        <w:pStyle w:val="Akapitzlist"/>
        <w:numPr>
          <w:ilvl w:val="0"/>
          <w:numId w:val="41"/>
        </w:numPr>
        <w:tabs>
          <w:tab w:val="left" w:pos="2865"/>
          <w:tab w:val="right" w:pos="9072"/>
        </w:tabs>
      </w:pPr>
      <w:r>
        <w:t>Zamawiający może dochodzić na zasadach ogólnych odszkodowania przewyższającego wysokość kar umownych.</w:t>
      </w:r>
    </w:p>
    <w:p w14:paraId="7C574DC8" w14:textId="77777777" w:rsidR="00292C19" w:rsidRDefault="00292C19" w:rsidP="005400B8">
      <w:pPr>
        <w:pStyle w:val="Akapitzlist"/>
        <w:numPr>
          <w:ilvl w:val="0"/>
          <w:numId w:val="41"/>
        </w:numPr>
        <w:tabs>
          <w:tab w:val="left" w:pos="2865"/>
          <w:tab w:val="right" w:pos="9072"/>
        </w:tabs>
      </w:pPr>
      <w:r>
        <w:t>Zamawiający uprawniony jest do potrącania naliczonych kar umownych z wynagrodzenia należnego Wykonawcy, na co Wykonawca wyraża zgodę.</w:t>
      </w:r>
    </w:p>
    <w:p w14:paraId="3C4FE0ED" w14:textId="77777777" w:rsidR="00292C19" w:rsidRDefault="00292C19" w:rsidP="005400B8">
      <w:pPr>
        <w:pStyle w:val="Akapitzlist"/>
        <w:numPr>
          <w:ilvl w:val="0"/>
          <w:numId w:val="41"/>
        </w:numPr>
        <w:tabs>
          <w:tab w:val="left" w:pos="2865"/>
          <w:tab w:val="right" w:pos="9072"/>
        </w:tabs>
      </w:pPr>
      <w:r>
        <w:t>Wykonawca nie jest uprawniony do dokonania cesji zobowiązań wynikających z Umowy.</w:t>
      </w:r>
    </w:p>
    <w:p w14:paraId="5F74B3E5" w14:textId="77777777" w:rsidR="00292C19" w:rsidRDefault="00292C19" w:rsidP="005400B8">
      <w:pPr>
        <w:pStyle w:val="Akapitzlist"/>
        <w:numPr>
          <w:ilvl w:val="0"/>
          <w:numId w:val="41"/>
        </w:numPr>
        <w:tabs>
          <w:tab w:val="left" w:pos="2865"/>
          <w:tab w:val="right" w:pos="9072"/>
        </w:tabs>
      </w:pPr>
      <w:r>
        <w:t xml:space="preserve">Wykonawca nie może zwolnić się od odpowiedzialności względem Zamawiającego </w:t>
      </w:r>
    </w:p>
    <w:p w14:paraId="1B264331" w14:textId="181854AE" w:rsidR="00292C19" w:rsidRDefault="00292C19" w:rsidP="005400B8">
      <w:pPr>
        <w:pStyle w:val="Akapitzlist"/>
        <w:tabs>
          <w:tab w:val="left" w:pos="2865"/>
          <w:tab w:val="right" w:pos="9072"/>
        </w:tabs>
        <w:ind w:left="425"/>
      </w:pPr>
      <w:r>
        <w:t>z powodu tego, że niewykonanie lub nienależyte wykonanie przez niego umowy było następstwem niewykonania lub nienależytego wykonania zobowiązań wobec Wykonawcy przez jego kooperantów lub podwykonawców.</w:t>
      </w:r>
    </w:p>
    <w:p w14:paraId="25EC70F7" w14:textId="77777777" w:rsidR="00292C19" w:rsidRDefault="00292C19" w:rsidP="00EC722D">
      <w:pPr>
        <w:pStyle w:val="Nagwek3"/>
      </w:pPr>
      <w:r>
        <w:t>§ 7.</w:t>
      </w:r>
      <w:r w:rsidR="005400B8">
        <w:t xml:space="preserve"> Poufność i oświadczenie Wykonawcy</w:t>
      </w:r>
    </w:p>
    <w:p w14:paraId="7AB6761D" w14:textId="77777777" w:rsidR="00292C19" w:rsidRDefault="00292C19" w:rsidP="005400B8">
      <w:pPr>
        <w:pStyle w:val="Akapitzlist"/>
        <w:numPr>
          <w:ilvl w:val="0"/>
          <w:numId w:val="43"/>
        </w:numPr>
        <w:tabs>
          <w:tab w:val="left" w:pos="2865"/>
          <w:tab w:val="right" w:pos="9072"/>
        </w:tabs>
      </w:pPr>
      <w:r>
        <w:t>Wykonawca oraz wszystkie osoby wyznaczone przez niego do wykonywania usług objętych niniejszą umową są zobowiązani do zachowania w tajemnicy wszelkich danych i informacji dotyczących pracowników Zamawiającego.</w:t>
      </w:r>
    </w:p>
    <w:p w14:paraId="44DE3431" w14:textId="77777777" w:rsidR="00292C19" w:rsidRDefault="00292C19" w:rsidP="005400B8">
      <w:pPr>
        <w:pStyle w:val="Akapitzlist"/>
        <w:numPr>
          <w:ilvl w:val="0"/>
          <w:numId w:val="43"/>
        </w:numPr>
        <w:tabs>
          <w:tab w:val="left" w:pos="2865"/>
          <w:tab w:val="right" w:pos="9072"/>
        </w:tabs>
      </w:pPr>
      <w:r>
        <w:t>Wszelkie informacje uzyskane przez Wykonawcę w związku z realizacją niniejszej umowy są objęte ustawą z dnia 10 maja 2018 roku o ochronie danych osobowych (Dz.U. 2019 poz. 1781 tj. ze zm.).</w:t>
      </w:r>
    </w:p>
    <w:p w14:paraId="1B8506CE" w14:textId="77777777" w:rsidR="00292C19" w:rsidRDefault="00292C19" w:rsidP="005400B8">
      <w:pPr>
        <w:pStyle w:val="Akapitzlist"/>
        <w:numPr>
          <w:ilvl w:val="0"/>
          <w:numId w:val="43"/>
        </w:numPr>
        <w:tabs>
          <w:tab w:val="left" w:pos="2865"/>
          <w:tab w:val="right" w:pos="9072"/>
        </w:tabs>
      </w:pPr>
      <w:r>
        <w:t>Wykonawca oświadcza, iż nie podlega wykluczeniu na podstawie art. 7 ustawy z dnia 13 kwietnia 2022 r. o szczególnych rozwiązaniach w zakresie przeciwdziałania wspieraniu agresji na Ukrainę oraz służących ochronie bezpieczeństwa narodowego (Dz.U. 2023 poz. 129 tj. ze zm.).</w:t>
      </w:r>
    </w:p>
    <w:p w14:paraId="5962DFDB" w14:textId="77777777" w:rsidR="00292C19" w:rsidRDefault="00292C19" w:rsidP="00EC722D">
      <w:pPr>
        <w:pStyle w:val="Nagwek3"/>
      </w:pPr>
      <w:r>
        <w:t>§ 8.</w:t>
      </w:r>
      <w:r w:rsidR="005400B8">
        <w:t xml:space="preserve"> Postanowienia końcowe</w:t>
      </w:r>
    </w:p>
    <w:p w14:paraId="09BA1CD2" w14:textId="77777777" w:rsidR="00576541" w:rsidRDefault="00576541" w:rsidP="00576541">
      <w:pPr>
        <w:pStyle w:val="Akapitzlist"/>
        <w:numPr>
          <w:ilvl w:val="0"/>
          <w:numId w:val="45"/>
        </w:numPr>
        <w:tabs>
          <w:tab w:val="left" w:pos="2865"/>
          <w:tab w:val="right" w:pos="9072"/>
        </w:tabs>
      </w:pPr>
      <w:r>
        <w:t>Deklaracja dostępności Zamawiającego znajduje się na stronie internetowej: https://www.kssip.gov.pl/deklaracja-dostepnosci</w:t>
      </w:r>
    </w:p>
    <w:p w14:paraId="43F06148" w14:textId="77777777" w:rsidR="00576541" w:rsidRDefault="00576541" w:rsidP="00576541">
      <w:pPr>
        <w:pStyle w:val="Akapitzlist"/>
        <w:numPr>
          <w:ilvl w:val="0"/>
          <w:numId w:val="45"/>
        </w:numPr>
        <w:tabs>
          <w:tab w:val="left" w:pos="2865"/>
          <w:tab w:val="right" w:pos="9072"/>
        </w:tabs>
      </w:pPr>
      <w:r>
        <w:t>Strony zobowiązują się do współdziałania przy wykonaniu umowy w celu należytej</w:t>
      </w:r>
    </w:p>
    <w:p w14:paraId="50125F58" w14:textId="5CB1558B" w:rsidR="00576541" w:rsidRDefault="00576541" w:rsidP="00576541">
      <w:pPr>
        <w:pStyle w:val="Akapitzlist"/>
        <w:tabs>
          <w:tab w:val="left" w:pos="2865"/>
          <w:tab w:val="right" w:pos="9072"/>
        </w:tabs>
        <w:ind w:left="425"/>
      </w:pPr>
      <w:r>
        <w:t>realizacji przedmiotu umowy.</w:t>
      </w:r>
    </w:p>
    <w:p w14:paraId="4132B84A" w14:textId="4EFCB757" w:rsidR="00292C19" w:rsidRDefault="00292C19" w:rsidP="005400B8">
      <w:pPr>
        <w:pStyle w:val="Akapitzlist"/>
        <w:numPr>
          <w:ilvl w:val="0"/>
          <w:numId w:val="45"/>
        </w:numPr>
        <w:tabs>
          <w:tab w:val="left" w:pos="2865"/>
          <w:tab w:val="right" w:pos="9072"/>
        </w:tabs>
      </w:pPr>
      <w:r>
        <w:t>W sprawach nieuregulowanych postanowieniami niniejszej umowy będą miały zastosowanie przepisy Kodeksu cywilnego oraz inne przepisy prawa, mające związek z przedmiotem umowy.</w:t>
      </w:r>
    </w:p>
    <w:p w14:paraId="51D4BFA8" w14:textId="77777777" w:rsidR="00292C19" w:rsidRDefault="00292C19" w:rsidP="005400B8">
      <w:pPr>
        <w:pStyle w:val="Akapitzlist"/>
        <w:numPr>
          <w:ilvl w:val="0"/>
          <w:numId w:val="45"/>
        </w:numPr>
        <w:tabs>
          <w:tab w:val="left" w:pos="2865"/>
          <w:tab w:val="right" w:pos="9072"/>
        </w:tabs>
      </w:pPr>
      <w:r>
        <w:lastRenderedPageBreak/>
        <w:t>Korespondencję związaną z realizacją niniejszej umowy należy kierować do Zamawiającego.</w:t>
      </w:r>
    </w:p>
    <w:p w14:paraId="69C96286" w14:textId="76878F54" w:rsidR="00292C19" w:rsidRDefault="00292C19" w:rsidP="005400B8">
      <w:pPr>
        <w:pStyle w:val="Akapitzlist"/>
        <w:numPr>
          <w:ilvl w:val="0"/>
          <w:numId w:val="45"/>
        </w:numPr>
        <w:tabs>
          <w:tab w:val="left" w:pos="2865"/>
          <w:tab w:val="right" w:pos="9072"/>
        </w:tabs>
      </w:pPr>
      <w:r>
        <w:t>Zakazuje się zmian postanowień zawartej umowy oraz wprowadzania nowych postanowień do umowy, niekorzystnych dla Zamawiającego, jeżeli przy ich uwzględnieniu należałoby zmienić treść oferty, na podstawie której dokonano wyboru oferenta, chyba, że konieczność wprowadzenia takich zmian wynika z okoliczności, których nie można było przewidzieć w chwili zawarcia umowy.</w:t>
      </w:r>
    </w:p>
    <w:p w14:paraId="7A0AAB81" w14:textId="7E67A2FB" w:rsidR="00210ED6" w:rsidRDefault="00085189" w:rsidP="00085189">
      <w:pPr>
        <w:pStyle w:val="Akapitzlist"/>
        <w:numPr>
          <w:ilvl w:val="0"/>
          <w:numId w:val="45"/>
        </w:numPr>
        <w:tabs>
          <w:tab w:val="left" w:pos="2865"/>
          <w:tab w:val="right" w:pos="9072"/>
        </w:tabs>
      </w:pPr>
      <w:r>
        <w:t>Z zastrzeżeniem ust. 7 Strony dopuszczają możliwość polubownego rozwiązania wszelkich sporów.</w:t>
      </w:r>
    </w:p>
    <w:p w14:paraId="6DD5AE5B" w14:textId="7A5FB104" w:rsidR="00292C19" w:rsidRDefault="00292C19" w:rsidP="005400B8">
      <w:pPr>
        <w:pStyle w:val="Akapitzlist"/>
        <w:numPr>
          <w:ilvl w:val="0"/>
          <w:numId w:val="45"/>
        </w:numPr>
        <w:tabs>
          <w:tab w:val="left" w:pos="2865"/>
          <w:tab w:val="right" w:pos="9072"/>
        </w:tabs>
      </w:pPr>
      <w:r>
        <w:t>Wszelkie spory wynikłe na tle wykonywania niniejszej umowy strony poddają rozpatrzeniu sądowi właściwemu dla Zamawiającego.</w:t>
      </w:r>
    </w:p>
    <w:p w14:paraId="4416D220" w14:textId="1B2C781B" w:rsidR="00085189" w:rsidRDefault="00085189" w:rsidP="005400B8">
      <w:pPr>
        <w:pStyle w:val="Akapitzlist"/>
        <w:numPr>
          <w:ilvl w:val="0"/>
          <w:numId w:val="45"/>
        </w:numPr>
        <w:tabs>
          <w:tab w:val="left" w:pos="2865"/>
          <w:tab w:val="right" w:pos="9072"/>
        </w:tabs>
      </w:pPr>
      <w:r>
        <w:t>Umowę sporządzono w dwóch jednobrzmiących egzemplarzach, po jednym dla każdej ze stron/w formie elektronicznej z użyciem kwalifikowanych podpisów elektronicznych.</w:t>
      </w:r>
    </w:p>
    <w:p w14:paraId="56A89432" w14:textId="77777777" w:rsidR="00085189" w:rsidRDefault="00085189" w:rsidP="00085189">
      <w:pPr>
        <w:pStyle w:val="Akapitzlist"/>
        <w:tabs>
          <w:tab w:val="left" w:pos="2865"/>
          <w:tab w:val="right" w:pos="9072"/>
        </w:tabs>
        <w:ind w:left="425"/>
      </w:pPr>
      <w:bookmarkStart w:id="0" w:name="_GoBack"/>
      <w:bookmarkEnd w:id="0"/>
    </w:p>
    <w:p w14:paraId="3568D129" w14:textId="77777777" w:rsidR="005400B8" w:rsidRDefault="005400B8" w:rsidP="005400B8">
      <w:pPr>
        <w:pStyle w:val="Nagwek3"/>
      </w:pPr>
      <w:r>
        <w:t>Załączniki</w:t>
      </w:r>
    </w:p>
    <w:p w14:paraId="112CE478" w14:textId="74F5E126" w:rsidR="005400B8" w:rsidRDefault="005400B8" w:rsidP="005400B8">
      <w:pPr>
        <w:pStyle w:val="Akapitzlist"/>
        <w:numPr>
          <w:ilvl w:val="0"/>
          <w:numId w:val="47"/>
        </w:numPr>
        <w:tabs>
          <w:tab w:val="left" w:pos="2865"/>
          <w:tab w:val="right" w:pos="9072"/>
        </w:tabs>
      </w:pPr>
      <w:r>
        <w:t xml:space="preserve">Załącznik nr 1 – </w:t>
      </w:r>
      <w:r w:rsidR="00E24FA9">
        <w:t>Zapytanie ofertowe wraz z o</w:t>
      </w:r>
      <w:r>
        <w:t>pis</w:t>
      </w:r>
      <w:r w:rsidR="00E24FA9">
        <w:t>em</w:t>
      </w:r>
      <w:r>
        <w:t xml:space="preserve"> przedmiotu zamówienia</w:t>
      </w:r>
    </w:p>
    <w:p w14:paraId="02458984" w14:textId="1D47DBDD" w:rsidR="005400B8" w:rsidRDefault="005400B8" w:rsidP="005400B8">
      <w:pPr>
        <w:pStyle w:val="Akapitzlist"/>
        <w:numPr>
          <w:ilvl w:val="0"/>
          <w:numId w:val="47"/>
        </w:numPr>
        <w:tabs>
          <w:tab w:val="left" w:pos="2865"/>
          <w:tab w:val="right" w:pos="9072"/>
        </w:tabs>
      </w:pPr>
      <w:r>
        <w:t xml:space="preserve">Załącznik nr 2 – Oferta Wykonawcy </w:t>
      </w:r>
    </w:p>
    <w:p w14:paraId="40B95017" w14:textId="77777777" w:rsidR="005400B8" w:rsidRDefault="005400B8" w:rsidP="005400B8">
      <w:pPr>
        <w:pStyle w:val="Akapitzlist"/>
        <w:numPr>
          <w:ilvl w:val="0"/>
          <w:numId w:val="47"/>
        </w:numPr>
        <w:tabs>
          <w:tab w:val="left" w:pos="2865"/>
          <w:tab w:val="right" w:pos="9072"/>
        </w:tabs>
      </w:pPr>
      <w:r>
        <w:t>Załącznik nr 3 – Odpis z KRS/CEIDG Wykonawcy</w:t>
      </w:r>
    </w:p>
    <w:p w14:paraId="4B8B606C" w14:textId="74DFDD29" w:rsidR="005400B8" w:rsidRPr="00F226A4" w:rsidRDefault="005400B8" w:rsidP="00150830">
      <w:pPr>
        <w:pStyle w:val="Akapitzlist"/>
        <w:numPr>
          <w:ilvl w:val="0"/>
          <w:numId w:val="47"/>
        </w:numPr>
        <w:tabs>
          <w:tab w:val="left" w:pos="2865"/>
          <w:tab w:val="right" w:pos="9072"/>
        </w:tabs>
      </w:pPr>
      <w:r>
        <w:t>Załącznik nr 4 – Potwierdzenie zarejestrowania Wykonawcy jako podatnika VAT UE</w:t>
      </w:r>
    </w:p>
    <w:p w14:paraId="3CFEFB0F" w14:textId="77777777" w:rsidR="00292C19" w:rsidRDefault="00292C19" w:rsidP="00292C19">
      <w:pPr>
        <w:tabs>
          <w:tab w:val="left" w:pos="2865"/>
          <w:tab w:val="right" w:pos="9072"/>
        </w:tabs>
      </w:pPr>
    </w:p>
    <w:p w14:paraId="1CF2308A" w14:textId="77777777" w:rsidR="00292C19" w:rsidRDefault="00292C19" w:rsidP="00292C19">
      <w:pPr>
        <w:tabs>
          <w:tab w:val="left" w:pos="2865"/>
          <w:tab w:val="right" w:pos="9072"/>
        </w:tabs>
      </w:pPr>
    </w:p>
    <w:p w14:paraId="123CD98E" w14:textId="77777777" w:rsidR="005400B8" w:rsidRDefault="005400B8" w:rsidP="00292C19">
      <w:pPr>
        <w:tabs>
          <w:tab w:val="left" w:pos="2865"/>
          <w:tab w:val="right" w:pos="9072"/>
        </w:tabs>
      </w:pPr>
    </w:p>
    <w:p w14:paraId="4372D1A3" w14:textId="77777777" w:rsidR="00292C19" w:rsidRDefault="00292C19" w:rsidP="00292C19">
      <w:pPr>
        <w:tabs>
          <w:tab w:val="left" w:pos="2865"/>
          <w:tab w:val="right" w:pos="9072"/>
        </w:tabs>
      </w:pPr>
    </w:p>
    <w:p w14:paraId="26E124C5" w14:textId="77777777" w:rsidR="00292C19" w:rsidRDefault="00292C19" w:rsidP="005400B8">
      <w:pPr>
        <w:ind w:firstLine="425"/>
      </w:pPr>
      <w:r>
        <w:t xml:space="preserve">Wykonawca: </w:t>
      </w:r>
      <w:r w:rsidR="005400B8">
        <w:tab/>
      </w:r>
      <w:r w:rsidR="005400B8">
        <w:tab/>
      </w:r>
      <w:r w:rsidR="005400B8">
        <w:tab/>
      </w:r>
      <w:r w:rsidR="005400B8">
        <w:tab/>
      </w:r>
      <w:r w:rsidR="005400B8">
        <w:tab/>
      </w:r>
      <w:r w:rsidR="005400B8">
        <w:tab/>
      </w:r>
      <w:r w:rsidR="005400B8">
        <w:tab/>
      </w:r>
      <w:r>
        <w:tab/>
        <w:t>Zamawiający:</w:t>
      </w:r>
    </w:p>
    <w:sectPr w:rsidR="00292C19">
      <w:headerReference w:type="default" r:id="rId18"/>
      <w:footerReference w:type="default" r:id="rId1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B37F29" w16cid:durableId="292C02B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86F1A" w14:textId="77777777" w:rsidR="00C20D08" w:rsidRDefault="00C20D08" w:rsidP="003351F1">
      <w:pPr>
        <w:spacing w:before="0" w:after="0" w:line="240" w:lineRule="auto"/>
      </w:pPr>
      <w:r>
        <w:separator/>
      </w:r>
    </w:p>
  </w:endnote>
  <w:endnote w:type="continuationSeparator" w:id="0">
    <w:p w14:paraId="3D6A04A2" w14:textId="77777777" w:rsidR="00C20D08" w:rsidRDefault="00C20D08" w:rsidP="003351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681539"/>
      <w:docPartObj>
        <w:docPartGallery w:val="Page Numbers (Bottom of Page)"/>
        <w:docPartUnique/>
      </w:docPartObj>
    </w:sdtPr>
    <w:sdtEndPr>
      <w:rPr>
        <w:spacing w:val="60"/>
        <w:sz w:val="20"/>
        <w:szCs w:val="20"/>
      </w:rPr>
    </w:sdtEndPr>
    <w:sdtContent>
      <w:p w14:paraId="73B3E1D0" w14:textId="20668618" w:rsidR="00D540D9" w:rsidRPr="000D07DC" w:rsidRDefault="000D07DC" w:rsidP="003351F1">
        <w:pPr>
          <w:pStyle w:val="Stopka"/>
          <w:pBdr>
            <w:top w:val="single" w:sz="4" w:space="1" w:color="D9D9D9" w:themeColor="background1" w:themeShade="D9"/>
          </w:pBdr>
          <w:jc w:val="right"/>
          <w:rPr>
            <w:b/>
            <w:bCs/>
            <w:sz w:val="20"/>
            <w:szCs w:val="20"/>
          </w:rPr>
        </w:pPr>
        <w:r w:rsidRPr="00FB6C51">
          <w:rPr>
            <w:rFonts w:ascii="Cambria" w:hAnsi="Cambria"/>
            <w:sz w:val="18"/>
            <w:szCs w:val="18"/>
          </w:rPr>
          <w:fldChar w:fldCharType="begin"/>
        </w:r>
        <w:r w:rsidRPr="00FB6C51">
          <w:rPr>
            <w:rFonts w:ascii="Cambria" w:hAnsi="Cambria"/>
            <w:sz w:val="18"/>
            <w:szCs w:val="18"/>
          </w:rPr>
          <w:instrText>PAGE  \* Arabic  \* MERGEFORMAT</w:instrText>
        </w:r>
        <w:r w:rsidRPr="00FB6C51">
          <w:rPr>
            <w:rFonts w:ascii="Cambria" w:hAnsi="Cambria"/>
            <w:sz w:val="18"/>
            <w:szCs w:val="18"/>
          </w:rPr>
          <w:fldChar w:fldCharType="separate"/>
        </w:r>
        <w:r w:rsidR="00085189">
          <w:rPr>
            <w:rFonts w:ascii="Cambria" w:hAnsi="Cambria"/>
            <w:noProof/>
            <w:sz w:val="18"/>
            <w:szCs w:val="18"/>
          </w:rPr>
          <w:t>6</w:t>
        </w:r>
        <w:r w:rsidRPr="00FB6C51">
          <w:rPr>
            <w:rFonts w:ascii="Cambria" w:hAnsi="Cambria"/>
            <w:sz w:val="18"/>
            <w:szCs w:val="18"/>
          </w:rPr>
          <w:fldChar w:fldCharType="end"/>
        </w:r>
        <w:r w:rsidRPr="00FB6C51">
          <w:rPr>
            <w:rFonts w:ascii="Cambria" w:hAnsi="Cambria"/>
            <w:sz w:val="18"/>
            <w:szCs w:val="18"/>
          </w:rPr>
          <w:t xml:space="preserve"> z </w:t>
        </w:r>
        <w:r w:rsidRPr="00FB6C51">
          <w:rPr>
            <w:rFonts w:ascii="Cambria" w:hAnsi="Cambria"/>
            <w:sz w:val="18"/>
            <w:szCs w:val="18"/>
          </w:rPr>
          <w:fldChar w:fldCharType="begin"/>
        </w:r>
        <w:r w:rsidRPr="00FB6C51">
          <w:rPr>
            <w:rFonts w:ascii="Cambria" w:hAnsi="Cambria"/>
            <w:sz w:val="18"/>
            <w:szCs w:val="18"/>
          </w:rPr>
          <w:instrText>NUMPAGES  \* Arabic  \* MERGEFORMAT</w:instrText>
        </w:r>
        <w:r w:rsidRPr="00FB6C51">
          <w:rPr>
            <w:rFonts w:ascii="Cambria" w:hAnsi="Cambria"/>
            <w:sz w:val="18"/>
            <w:szCs w:val="18"/>
          </w:rPr>
          <w:fldChar w:fldCharType="separate"/>
        </w:r>
        <w:r w:rsidR="00085189">
          <w:rPr>
            <w:rFonts w:ascii="Cambria" w:hAnsi="Cambria"/>
            <w:noProof/>
            <w:sz w:val="18"/>
            <w:szCs w:val="18"/>
          </w:rPr>
          <w:t>6</w:t>
        </w:r>
        <w:r w:rsidRPr="00FB6C51">
          <w:rPr>
            <w:rFonts w:ascii="Cambria" w:hAnsi="Cambria"/>
            <w:sz w:val="18"/>
            <w:szCs w:val="18"/>
          </w:rPr>
          <w:fldChar w:fldCharType="end"/>
        </w:r>
        <w:r w:rsidR="00D540D9" w:rsidRPr="00FB6C51">
          <w:rPr>
            <w:rFonts w:ascii="Georgia" w:hAnsi="Georgia"/>
            <w:b/>
            <w:bCs/>
            <w:sz w:val="18"/>
            <w:szCs w:val="18"/>
          </w:rPr>
          <w:t xml:space="preserve"> </w:t>
        </w:r>
        <w:r w:rsidR="00D540D9" w:rsidRPr="00FB6C51">
          <w:rPr>
            <w:rFonts w:ascii="Georgia" w:hAnsi="Georgia"/>
            <w:b/>
            <w:bCs/>
            <w:sz w:val="17"/>
            <w:szCs w:val="17"/>
          </w:rPr>
          <w:t xml:space="preserve">| </w:t>
        </w:r>
        <w:r w:rsidR="00D540D9" w:rsidRPr="00FB6C51">
          <w:rPr>
            <w:rFonts w:ascii="Georgia" w:hAnsi="Georgia"/>
            <w:spacing w:val="60"/>
            <w:sz w:val="17"/>
            <w:szCs w:val="17"/>
          </w:rPr>
          <w:t>Strona</w:t>
        </w:r>
      </w:p>
    </w:sdtContent>
  </w:sdt>
  <w:p w14:paraId="56EAD5CF" w14:textId="77777777" w:rsidR="00D540D9" w:rsidRDefault="00D540D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FA333" w14:textId="77777777" w:rsidR="00C20D08" w:rsidRDefault="00C20D08" w:rsidP="003351F1">
      <w:pPr>
        <w:spacing w:before="0" w:after="0" w:line="240" w:lineRule="auto"/>
      </w:pPr>
      <w:r>
        <w:separator/>
      </w:r>
    </w:p>
  </w:footnote>
  <w:footnote w:type="continuationSeparator" w:id="0">
    <w:p w14:paraId="6D04AAC6" w14:textId="77777777" w:rsidR="00C20D08" w:rsidRDefault="00C20D08" w:rsidP="003351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24F19" w14:textId="6355E14E" w:rsidR="00D540D9" w:rsidRPr="00FB6C51" w:rsidRDefault="003B79B2" w:rsidP="00895216">
    <w:pPr>
      <w:pStyle w:val="Nagwek"/>
      <w:pBdr>
        <w:bottom w:val="single" w:sz="6" w:space="1" w:color="auto"/>
      </w:pBdr>
      <w:tabs>
        <w:tab w:val="clear" w:pos="4536"/>
        <w:tab w:val="center" w:pos="4111"/>
      </w:tabs>
      <w:jc w:val="right"/>
      <w:rPr>
        <w:rFonts w:ascii="Georgia" w:hAnsi="Georgia" w:cs="Times New Roman"/>
        <w:i/>
        <w:color w:val="4172AD"/>
        <w:sz w:val="17"/>
        <w:szCs w:val="17"/>
        <w14:textFill>
          <w14:solidFill>
            <w14:srgbClr w14:val="4172AD">
              <w14:lumMod w14:val="75000"/>
            </w14:srgbClr>
          </w14:solidFill>
        </w14:textFill>
      </w:rPr>
    </w:pPr>
    <w:r w:rsidRPr="00FB6C51">
      <w:rPr>
        <w:rFonts w:ascii="Georgia" w:hAnsi="Georgia" w:cs="Times New Roman"/>
        <w:i/>
        <w:noProof/>
        <w:color w:val="4172AD"/>
        <w:sz w:val="19"/>
        <w:szCs w:val="19"/>
        <w:lang w:eastAsia="pl-PL"/>
        <w14:textFill>
          <w14:solidFill>
            <w14:srgbClr w14:val="4172AD">
              <w14:lumMod w14:val="75000"/>
            </w14:srgbClr>
          </w14:solidFill>
        </w14:textFill>
      </w:rPr>
      <w:drawing>
        <wp:inline distT="0" distB="0" distL="0" distR="0" wp14:anchorId="324A77E9" wp14:editId="6DE6FAC3">
          <wp:extent cx="2105319" cy="533474"/>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05319" cy="533474"/>
                  </a:xfrm>
                  <a:prstGeom prst="rect">
                    <a:avLst/>
                  </a:prstGeom>
                </pic:spPr>
              </pic:pic>
            </a:graphicData>
          </a:graphic>
        </wp:inline>
      </w:drawing>
    </w:r>
    <w:r w:rsidR="00FB6C51" w:rsidRPr="00FB6C51">
      <w:rPr>
        <w:rFonts w:ascii="Georgia" w:hAnsi="Georgia" w:cs="Times New Roman"/>
        <w:i/>
        <w:color w:val="4172AD"/>
        <w:sz w:val="17"/>
        <w:szCs w:val="17"/>
        <w14:textFill>
          <w14:solidFill>
            <w14:srgbClr w14:val="4172AD">
              <w14:lumMod w14:val="75000"/>
            </w14:srgbClr>
          </w14:solidFill>
        </w14:textFill>
      </w:rPr>
      <w:tab/>
    </w:r>
    <w:r w:rsidR="00FB6C51">
      <w:rPr>
        <w:rFonts w:ascii="Georgia" w:hAnsi="Georgia" w:cs="Times New Roman"/>
        <w:i/>
        <w:color w:val="4172AD"/>
        <w:sz w:val="17"/>
        <w:szCs w:val="17"/>
        <w14:textFill>
          <w14:solidFill>
            <w14:srgbClr w14:val="4172AD">
              <w14:lumMod w14:val="75000"/>
            </w14:srgbClr>
          </w14:solidFill>
        </w14:textFill>
      </w:rPr>
      <w:tab/>
    </w:r>
  </w:p>
  <w:p w14:paraId="7F1139B6" w14:textId="77777777" w:rsidR="00D540D9" w:rsidRPr="00383869" w:rsidRDefault="00D540D9" w:rsidP="00895216">
    <w:pPr>
      <w:pStyle w:val="Nagwek"/>
      <w:tabs>
        <w:tab w:val="clear" w:pos="4536"/>
      </w:tabs>
      <w:rPr>
        <w:rFonts w:ascii="Times New Roman" w:hAnsi="Times New Roman" w:cs="Times New Roman"/>
        <w:i/>
        <w:color w:val="365F91" w:themeColor="accent1" w:themeShade="BF"/>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718"/>
    <w:multiLevelType w:val="multilevel"/>
    <w:tmpl w:val="C608AC4A"/>
    <w:numStyleLink w:val="StylLista2MW"/>
  </w:abstractNum>
  <w:abstractNum w:abstractNumId="1" w15:restartNumberingAfterBreak="0">
    <w:nsid w:val="017A55BE"/>
    <w:multiLevelType w:val="multilevel"/>
    <w:tmpl w:val="C608AC4A"/>
    <w:numStyleLink w:val="StylLista2MW"/>
  </w:abstractNum>
  <w:abstractNum w:abstractNumId="2" w15:restartNumberingAfterBreak="0">
    <w:nsid w:val="0359291B"/>
    <w:multiLevelType w:val="multilevel"/>
    <w:tmpl w:val="C608AC4A"/>
    <w:numStyleLink w:val="StylLista2MW"/>
  </w:abstractNum>
  <w:abstractNum w:abstractNumId="3" w15:restartNumberingAfterBreak="0">
    <w:nsid w:val="04851E0B"/>
    <w:multiLevelType w:val="hybridMultilevel"/>
    <w:tmpl w:val="9FCA9C10"/>
    <w:lvl w:ilvl="0" w:tplc="EDB01D40">
      <w:start w:val="1"/>
      <w:numFmt w:val="decimal"/>
      <w:lvlText w:val="%1)"/>
      <w:lvlJc w:val="left"/>
      <w:pPr>
        <w:ind w:left="3225" w:hanging="28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B00EC"/>
    <w:multiLevelType w:val="multilevel"/>
    <w:tmpl w:val="C608AC4A"/>
    <w:numStyleLink w:val="StylLista2MW"/>
  </w:abstractNum>
  <w:abstractNum w:abstractNumId="5" w15:restartNumberingAfterBreak="0">
    <w:nsid w:val="0D21513B"/>
    <w:multiLevelType w:val="multilevel"/>
    <w:tmpl w:val="FB64B936"/>
    <w:numStyleLink w:val="StylList3MW"/>
  </w:abstractNum>
  <w:abstractNum w:abstractNumId="6" w15:restartNumberingAfterBreak="0">
    <w:nsid w:val="0DC503E0"/>
    <w:multiLevelType w:val="multilevel"/>
    <w:tmpl w:val="1BD8B72C"/>
    <w:numStyleLink w:val="StylListy4MW"/>
  </w:abstractNum>
  <w:abstractNum w:abstractNumId="7" w15:restartNumberingAfterBreak="0">
    <w:nsid w:val="0EE5085F"/>
    <w:multiLevelType w:val="multilevel"/>
    <w:tmpl w:val="FB64B936"/>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8" w15:restartNumberingAfterBreak="0">
    <w:nsid w:val="13A42F33"/>
    <w:multiLevelType w:val="multilevel"/>
    <w:tmpl w:val="C608AC4A"/>
    <w:numStyleLink w:val="StylLista2MW"/>
  </w:abstractNum>
  <w:abstractNum w:abstractNumId="9" w15:restartNumberingAfterBreak="0">
    <w:nsid w:val="13E85093"/>
    <w:multiLevelType w:val="multilevel"/>
    <w:tmpl w:val="572817C4"/>
    <w:styleLink w:val="StylLista6MW"/>
    <w:lvl w:ilvl="0">
      <w:start w:val="1"/>
      <w:numFmt w:val="ordin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decimal"/>
      <w:lvlText w:val="%1%2.%3"/>
      <w:lvlJc w:val="left"/>
      <w:pPr>
        <w:ind w:left="1843" w:hanging="851"/>
      </w:pPr>
      <w:rPr>
        <w:rFonts w:ascii="Calibri" w:hAnsi="Calibri" w:hint="default"/>
        <w:b w:val="0"/>
        <w:i w:val="0"/>
        <w:sz w:val="24"/>
      </w:rPr>
    </w:lvl>
    <w:lvl w:ilvl="3">
      <w:start w:val="1"/>
      <w:numFmt w:val="decimal"/>
      <w:lvlText w:val="%4)"/>
      <w:lvlJc w:val="left"/>
      <w:pPr>
        <w:tabs>
          <w:tab w:val="num" w:pos="2211"/>
        </w:tabs>
        <w:ind w:left="2268" w:hanging="425"/>
      </w:pPr>
      <w:rPr>
        <w:rFonts w:ascii="Calibri" w:hAnsi="Calibri" w:hint="default"/>
        <w:b w:val="0"/>
        <w:i w:val="0"/>
        <w:sz w:val="24"/>
      </w:rPr>
    </w:lvl>
    <w:lvl w:ilvl="4">
      <w:start w:val="1"/>
      <w:numFmt w:val="lowerLetter"/>
      <w:lvlText w:val="%5)"/>
      <w:lvlJc w:val="left"/>
      <w:pPr>
        <w:tabs>
          <w:tab w:val="num" w:pos="24948"/>
        </w:tabs>
        <w:ind w:left="2693" w:hanging="425"/>
      </w:pPr>
      <w:rPr>
        <w:rFonts w:ascii="Calibri" w:hAnsi="Calibri" w:hint="default"/>
        <w:b w:val="0"/>
        <w:i w:val="0"/>
        <w:sz w:val="24"/>
      </w:rPr>
    </w:lvl>
    <w:lvl w:ilvl="5">
      <w:start w:val="1"/>
      <w:numFmt w:val="bullet"/>
      <w:lvlText w:val=""/>
      <w:lvlJc w:val="left"/>
      <w:pPr>
        <w:tabs>
          <w:tab w:val="num" w:pos="2705"/>
        </w:tabs>
        <w:ind w:left="2977" w:hanging="272"/>
      </w:pPr>
      <w:rPr>
        <w:rFonts w:ascii="Symbol" w:hAnsi="Symbol" w:hint="default"/>
        <w:color w:val="auto"/>
      </w:rPr>
    </w:lvl>
    <w:lvl w:ilvl="6">
      <w:start w:val="1"/>
      <w:numFmt w:val="none"/>
      <w:lvlText w:val="%7"/>
      <w:lvlJc w:val="left"/>
      <w:pPr>
        <w:ind w:left="0" w:firstLine="0"/>
      </w:pPr>
      <w:rPr>
        <w:rFonts w:ascii="Calibri" w:hAnsi="Calibri" w:hint="default"/>
        <w:b w:val="0"/>
        <w:i w:val="0"/>
        <w:sz w:val="24"/>
      </w:rPr>
    </w:lvl>
    <w:lvl w:ilvl="7">
      <w:start w:val="1"/>
      <w:numFmt w:val="none"/>
      <w:lvlText w:val="%8"/>
      <w:lvlJc w:val="left"/>
      <w:pPr>
        <w:ind w:left="0" w:firstLine="0"/>
      </w:pPr>
      <w:rPr>
        <w:rFonts w:ascii="Calibri" w:hAnsi="Calibri" w:hint="default"/>
        <w:b w:val="0"/>
        <w:i w:val="0"/>
        <w:sz w:val="24"/>
      </w:rPr>
    </w:lvl>
    <w:lvl w:ilvl="8">
      <w:start w:val="1"/>
      <w:numFmt w:val="none"/>
      <w:lvlText w:val="%9"/>
      <w:lvlJc w:val="left"/>
      <w:pPr>
        <w:ind w:left="0" w:firstLine="0"/>
      </w:pPr>
      <w:rPr>
        <w:rFonts w:ascii="Calibri" w:hAnsi="Calibri" w:hint="default"/>
        <w:b w:val="0"/>
        <w:i w:val="0"/>
        <w:sz w:val="24"/>
      </w:rPr>
    </w:lvl>
  </w:abstractNum>
  <w:abstractNum w:abstractNumId="10" w15:restartNumberingAfterBreak="0">
    <w:nsid w:val="169750DB"/>
    <w:multiLevelType w:val="multilevel"/>
    <w:tmpl w:val="FB64B936"/>
    <w:styleLink w:val="StylListy3MW"/>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1" w15:restartNumberingAfterBreak="0">
    <w:nsid w:val="173B6736"/>
    <w:multiLevelType w:val="multilevel"/>
    <w:tmpl w:val="C608AC4A"/>
    <w:numStyleLink w:val="StylLista2MW"/>
  </w:abstractNum>
  <w:abstractNum w:abstractNumId="12" w15:restartNumberingAfterBreak="0">
    <w:nsid w:val="1A1C60DD"/>
    <w:multiLevelType w:val="hybridMultilevel"/>
    <w:tmpl w:val="DD66376E"/>
    <w:lvl w:ilvl="0" w:tplc="9CD05860">
      <w:start w:val="1"/>
      <w:numFmt w:val="decimal"/>
      <w:lvlText w:val="%1."/>
      <w:lvlJc w:val="left"/>
      <w:pPr>
        <w:ind w:left="3225" w:hanging="28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BD080D"/>
    <w:multiLevelType w:val="multilevel"/>
    <w:tmpl w:val="FB64B936"/>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1E72271C"/>
    <w:multiLevelType w:val="hybridMultilevel"/>
    <w:tmpl w:val="7F4CF5BC"/>
    <w:lvl w:ilvl="0" w:tplc="B524B954">
      <w:start w:val="1"/>
      <w:numFmt w:val="decimal"/>
      <w:lvlText w:val="%1."/>
      <w:lvlJc w:val="left"/>
      <w:pPr>
        <w:ind w:left="3225" w:hanging="28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341CAB"/>
    <w:multiLevelType w:val="hybridMultilevel"/>
    <w:tmpl w:val="15B66766"/>
    <w:lvl w:ilvl="0" w:tplc="8DE4D69E">
      <w:start w:val="1"/>
      <w:numFmt w:val="decimal"/>
      <w:lvlText w:val="%1)"/>
      <w:lvlJc w:val="left"/>
      <w:pPr>
        <w:ind w:left="3225" w:hanging="28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250072"/>
    <w:multiLevelType w:val="multilevel"/>
    <w:tmpl w:val="C608AC4A"/>
    <w:numStyleLink w:val="StylLista2MW"/>
  </w:abstractNum>
  <w:abstractNum w:abstractNumId="17" w15:restartNumberingAfterBreak="0">
    <w:nsid w:val="26443A95"/>
    <w:multiLevelType w:val="multilevel"/>
    <w:tmpl w:val="FB64B936"/>
    <w:styleLink w:val="StylList3MW"/>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8" w15:restartNumberingAfterBreak="0">
    <w:nsid w:val="2ACE5EA2"/>
    <w:multiLevelType w:val="multilevel"/>
    <w:tmpl w:val="C608AC4A"/>
    <w:numStyleLink w:val="StylLista2MW"/>
  </w:abstractNum>
  <w:abstractNum w:abstractNumId="19" w15:restartNumberingAfterBreak="0">
    <w:nsid w:val="2B451EB1"/>
    <w:multiLevelType w:val="multilevel"/>
    <w:tmpl w:val="1BD8B72C"/>
    <w:numStyleLink w:val="StylListy4MW"/>
  </w:abstractNum>
  <w:abstractNum w:abstractNumId="20" w15:restartNumberingAfterBreak="0">
    <w:nsid w:val="2D376389"/>
    <w:multiLevelType w:val="multilevel"/>
    <w:tmpl w:val="EB6AFAA8"/>
    <w:styleLink w:val="StylLista7MW"/>
    <w:lvl w:ilvl="0">
      <w:start w:val="1"/>
      <w:numFmt w:val="ordinal"/>
      <w:lvlText w:val="%1"/>
      <w:lvlJc w:val="left"/>
      <w:pPr>
        <w:ind w:left="425" w:hanging="425"/>
      </w:pPr>
      <w:rPr>
        <w:rFonts w:ascii="Calibri" w:hAnsi="Calibri" w:hint="default"/>
        <w:b w:val="0"/>
        <w:i w:val="0"/>
        <w:color w:val="auto"/>
        <w:sz w:val="24"/>
      </w:rPr>
    </w:lvl>
    <w:lvl w:ilvl="1">
      <w:start w:val="1"/>
      <w:numFmt w:val="decimal"/>
      <w:lvlText w:val="%2)"/>
      <w:lvlJc w:val="left"/>
      <w:pPr>
        <w:ind w:left="851" w:hanging="426"/>
      </w:pPr>
      <w:rPr>
        <w:rFonts w:ascii="Calibri" w:hAnsi="Calibri" w:hint="default"/>
        <w:b w:val="0"/>
        <w:i w:val="0"/>
        <w:color w:val="auto"/>
        <w:sz w:val="24"/>
      </w:rPr>
    </w:lvl>
    <w:lvl w:ilvl="2">
      <w:start w:val="1"/>
      <w:numFmt w:val="lowerLetter"/>
      <w:lvlText w:val="%3)"/>
      <w:lvlJc w:val="left"/>
      <w:pPr>
        <w:ind w:left="1276" w:hanging="425"/>
      </w:pPr>
      <w:rPr>
        <w:rFonts w:ascii="Calibri" w:hAnsi="Calibri" w:hint="default"/>
        <w:b w:val="0"/>
        <w:i w:val="0"/>
        <w:color w:val="auto"/>
        <w:sz w:val="24"/>
      </w:rPr>
    </w:lvl>
    <w:lvl w:ilvl="3">
      <w:start w:val="1"/>
      <w:numFmt w:val="bullet"/>
      <w:lvlText w:val=""/>
      <w:lvlJc w:val="left"/>
      <w:pPr>
        <w:ind w:left="1559" w:hanging="283"/>
      </w:pPr>
      <w:rPr>
        <w:rFonts w:ascii="Symbol" w:hAnsi="Symbol" w:hint="default"/>
      </w:rPr>
    </w:lvl>
    <w:lvl w:ilvl="4">
      <w:start w:val="1"/>
      <w:numFmt w:val="none"/>
      <w:lvlText w:val=""/>
      <w:lvlJc w:val="left"/>
      <w:pPr>
        <w:ind w:left="0" w:firstLine="0"/>
      </w:pPr>
      <w:rPr>
        <w:rFonts w:ascii="Calibri" w:hAnsi="Calibri" w:hint="default"/>
        <w:b w:val="0"/>
        <w:i w:val="0"/>
        <w:color w:val="auto"/>
        <w:sz w:val="24"/>
      </w:rPr>
    </w:lvl>
    <w:lvl w:ilvl="5">
      <w:start w:val="1"/>
      <w:numFmt w:val="none"/>
      <w:lvlText w:val=""/>
      <w:lvlJc w:val="left"/>
      <w:pPr>
        <w:ind w:left="0" w:firstLine="0"/>
      </w:pPr>
      <w:rPr>
        <w:rFonts w:ascii="Calibri" w:hAnsi="Calibri" w:hint="default"/>
        <w:b w:val="0"/>
        <w:i w:val="0"/>
        <w:color w:val="auto"/>
        <w:sz w:val="24"/>
      </w:rPr>
    </w:lvl>
    <w:lvl w:ilvl="6">
      <w:start w:val="1"/>
      <w:numFmt w:val="none"/>
      <w:lvlText w:val=""/>
      <w:lvlJc w:val="left"/>
      <w:pPr>
        <w:ind w:left="0" w:firstLine="0"/>
      </w:pPr>
      <w:rPr>
        <w:rFonts w:ascii="Calibri" w:hAnsi="Calibri" w:hint="default"/>
        <w:b w:val="0"/>
        <w:i w:val="0"/>
        <w:color w:val="auto"/>
        <w:sz w:val="24"/>
      </w:rPr>
    </w:lvl>
    <w:lvl w:ilvl="7">
      <w:start w:val="1"/>
      <w:numFmt w:val="none"/>
      <w:lvlText w:val=""/>
      <w:lvlJc w:val="left"/>
      <w:pPr>
        <w:ind w:left="0" w:firstLine="0"/>
      </w:pPr>
      <w:rPr>
        <w:rFonts w:ascii="Calibri" w:hAnsi="Calibri" w:hint="default"/>
        <w:b w:val="0"/>
        <w:i w:val="0"/>
        <w:color w:val="auto"/>
        <w:sz w:val="24"/>
      </w:rPr>
    </w:lvl>
    <w:lvl w:ilvl="8">
      <w:start w:val="1"/>
      <w:numFmt w:val="none"/>
      <w:lvlText w:val=""/>
      <w:lvlJc w:val="left"/>
      <w:pPr>
        <w:ind w:left="0" w:firstLine="0"/>
      </w:pPr>
      <w:rPr>
        <w:rFonts w:ascii="Calibri" w:hAnsi="Calibri" w:hint="default"/>
        <w:b w:val="0"/>
        <w:i w:val="0"/>
        <w:color w:val="auto"/>
        <w:sz w:val="24"/>
      </w:rPr>
    </w:lvl>
  </w:abstractNum>
  <w:abstractNum w:abstractNumId="21" w15:restartNumberingAfterBreak="0">
    <w:nsid w:val="310250FD"/>
    <w:multiLevelType w:val="multilevel"/>
    <w:tmpl w:val="F6386180"/>
    <w:styleLink w:val="StylListaMW"/>
    <w:lvl w:ilvl="0">
      <w:start w:val="1"/>
      <w:numFmt w:val="upperRoman"/>
      <w:lvlText w:val="%1."/>
      <w:lvlJc w:val="left"/>
      <w:pPr>
        <w:ind w:left="567" w:hanging="567"/>
      </w:pPr>
      <w:rPr>
        <w:rFonts w:ascii="Calibri" w:hAnsi="Calibri" w:hint="default"/>
        <w:b/>
        <w:i w:val="0"/>
        <w:color w:val="auto"/>
        <w:sz w:val="24"/>
      </w:rPr>
    </w:lvl>
    <w:lvl w:ilvl="1">
      <w:start w:val="1"/>
      <w:numFmt w:val="decimal"/>
      <w:lvlText w:val="%2."/>
      <w:lvlJc w:val="left"/>
      <w:pPr>
        <w:ind w:left="992" w:hanging="425"/>
      </w:pPr>
      <w:rPr>
        <w:rFonts w:ascii="Calibri" w:hAnsi="Calibri" w:hint="default"/>
        <w:b w:val="0"/>
        <w:i w:val="0"/>
        <w:sz w:val="24"/>
      </w:rPr>
    </w:lvl>
    <w:lvl w:ilvl="2">
      <w:start w:val="1"/>
      <w:numFmt w:val="decimal"/>
      <w:lvlText w:val="%2.%3"/>
      <w:lvlJc w:val="left"/>
      <w:pPr>
        <w:ind w:left="1559" w:hanging="567"/>
      </w:pPr>
      <w:rPr>
        <w:rFonts w:ascii="Calibri" w:hAnsi="Calibri" w:hint="default"/>
        <w:b w:val="0"/>
        <w:i w:val="0"/>
        <w:sz w:val="24"/>
      </w:rPr>
    </w:lvl>
    <w:lvl w:ilvl="3">
      <w:start w:val="1"/>
      <w:numFmt w:val="lowerLetter"/>
      <w:lvlText w:val="%4)"/>
      <w:lvlJc w:val="left"/>
      <w:pPr>
        <w:ind w:left="1985" w:hanging="426"/>
      </w:pPr>
      <w:rPr>
        <w:rFonts w:ascii="Calibri" w:hAnsi="Calibri" w:hint="default"/>
        <w:b w:val="0"/>
        <w:i w:val="0"/>
        <w:sz w:val="24"/>
      </w:rPr>
    </w:lvl>
    <w:lvl w:ilvl="4">
      <w:start w:val="1"/>
      <w:numFmt w:val="bullet"/>
      <w:lvlText w:val=""/>
      <w:lvlJc w:val="left"/>
      <w:pPr>
        <w:ind w:left="2268" w:hanging="283"/>
      </w:pPr>
      <w:rPr>
        <w:rFonts w:ascii="Symbol" w:hAnsi="Symbol" w:hint="default"/>
        <w:b w:val="0"/>
        <w:i w:val="0"/>
        <w:color w:val="auto"/>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2" w15:restartNumberingAfterBreak="0">
    <w:nsid w:val="33A02FC0"/>
    <w:multiLevelType w:val="multilevel"/>
    <w:tmpl w:val="C608AC4A"/>
    <w:numStyleLink w:val="StylLista2MW"/>
  </w:abstractNum>
  <w:abstractNum w:abstractNumId="23" w15:restartNumberingAfterBreak="0">
    <w:nsid w:val="37BC5DEC"/>
    <w:multiLevelType w:val="multilevel"/>
    <w:tmpl w:val="1BD8B72C"/>
    <w:styleLink w:val="StylListy4MW"/>
    <w:lvl w:ilvl="0">
      <w:start w:val="1"/>
      <w:numFmt w:val="decimal"/>
      <w:lvlText w:val="%1."/>
      <w:lvlJc w:val="left"/>
      <w:pPr>
        <w:ind w:left="425" w:hanging="425"/>
      </w:pPr>
      <w:rPr>
        <w:rFonts w:ascii="Calibri" w:hAnsi="Calibri" w:hint="default"/>
        <w:b w:val="0"/>
        <w:i w:val="0"/>
        <w:sz w:val="24"/>
      </w:rPr>
    </w:lvl>
    <w:lvl w:ilvl="1">
      <w:start w:val="1"/>
      <w:numFmt w:val="bullet"/>
      <w:lvlText w:val=""/>
      <w:lvlJc w:val="left"/>
      <w:pPr>
        <w:ind w:left="709" w:hanging="284"/>
      </w:pPr>
      <w:rPr>
        <w:rFonts w:ascii="Symbol" w:hAnsi="Symbol" w:hint="default"/>
        <w:b w:val="0"/>
        <w:i w:val="0"/>
        <w:color w:val="auto"/>
        <w:sz w:val="24"/>
      </w:rPr>
    </w:lvl>
    <w:lvl w:ilvl="2">
      <w:start w:val="1"/>
      <w:numFmt w:val="none"/>
      <w:lvlText w:val="%3"/>
      <w:lvlJc w:val="left"/>
      <w:pPr>
        <w:ind w:left="0" w:firstLine="0"/>
      </w:pPr>
      <w:rPr>
        <w:rFonts w:ascii="Calibri" w:hAnsi="Calibri"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4" w15:restartNumberingAfterBreak="0">
    <w:nsid w:val="3932687F"/>
    <w:multiLevelType w:val="hybridMultilevel"/>
    <w:tmpl w:val="4BF8E12A"/>
    <w:lvl w:ilvl="0" w:tplc="9704031A">
      <w:start w:val="1"/>
      <w:numFmt w:val="decimal"/>
      <w:lvlText w:val="%1."/>
      <w:lvlJc w:val="left"/>
      <w:pPr>
        <w:ind w:left="3225" w:hanging="28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DB056B"/>
    <w:multiLevelType w:val="multilevel"/>
    <w:tmpl w:val="FB64B936"/>
    <w:numStyleLink w:val="StylList3MW"/>
  </w:abstractNum>
  <w:abstractNum w:abstractNumId="26" w15:restartNumberingAfterBreak="0">
    <w:nsid w:val="41104B30"/>
    <w:multiLevelType w:val="hybridMultilevel"/>
    <w:tmpl w:val="D1F2D624"/>
    <w:lvl w:ilvl="0" w:tplc="0E540A8A">
      <w:start w:val="1"/>
      <w:numFmt w:val="decimal"/>
      <w:lvlText w:val="%1."/>
      <w:lvlJc w:val="left"/>
      <w:pPr>
        <w:ind w:left="3225" w:hanging="28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227EE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897765"/>
    <w:multiLevelType w:val="multilevel"/>
    <w:tmpl w:val="D3E0B31A"/>
    <w:numStyleLink w:val="StylListy8MW"/>
  </w:abstractNum>
  <w:abstractNum w:abstractNumId="29" w15:restartNumberingAfterBreak="0">
    <w:nsid w:val="41E94A05"/>
    <w:multiLevelType w:val="multilevel"/>
    <w:tmpl w:val="C608AC4A"/>
    <w:numStyleLink w:val="StylLista2MW"/>
  </w:abstractNum>
  <w:abstractNum w:abstractNumId="30" w15:restartNumberingAfterBreak="0">
    <w:nsid w:val="425E4BF5"/>
    <w:multiLevelType w:val="multilevel"/>
    <w:tmpl w:val="C608AC4A"/>
    <w:numStyleLink w:val="StylLista2MW"/>
  </w:abstractNum>
  <w:abstractNum w:abstractNumId="31" w15:restartNumberingAfterBreak="0">
    <w:nsid w:val="43D16126"/>
    <w:multiLevelType w:val="multilevel"/>
    <w:tmpl w:val="C608AC4A"/>
    <w:numStyleLink w:val="StylLista2MW"/>
  </w:abstractNum>
  <w:abstractNum w:abstractNumId="32" w15:restartNumberingAfterBreak="0">
    <w:nsid w:val="47BB1994"/>
    <w:multiLevelType w:val="multilevel"/>
    <w:tmpl w:val="FB64B936"/>
    <w:numStyleLink w:val="StylListy3MW"/>
  </w:abstractNum>
  <w:abstractNum w:abstractNumId="33" w15:restartNumberingAfterBreak="0">
    <w:nsid w:val="49CA1C36"/>
    <w:multiLevelType w:val="multilevel"/>
    <w:tmpl w:val="55DC6C9E"/>
    <w:styleLink w:val="StylLista5MW"/>
    <w:lvl w:ilvl="0">
      <w:start w:val="1"/>
      <w:numFmt w:val="ordinal"/>
      <w:lvlText w:val="%1"/>
      <w:lvlJc w:val="left"/>
      <w:pPr>
        <w:ind w:left="425" w:hanging="425"/>
      </w:pPr>
      <w:rPr>
        <w:rFonts w:ascii="Calibri" w:hAnsi="Calibri" w:hint="default"/>
        <w:sz w:val="24"/>
      </w:rPr>
    </w:lvl>
    <w:lvl w:ilvl="1">
      <w:start w:val="1"/>
      <w:numFmt w:val="decimal"/>
      <w:lvlText w:val="%1%2"/>
      <w:lvlJc w:val="left"/>
      <w:pPr>
        <w:ind w:left="992" w:hanging="567"/>
      </w:pPr>
      <w:rPr>
        <w:rFonts w:ascii="Calibri" w:hAnsi="Calibri" w:hint="default"/>
        <w:b w:val="0"/>
        <w:i w:val="0"/>
        <w:sz w:val="24"/>
      </w:rPr>
    </w:lvl>
    <w:lvl w:ilvl="2">
      <w:start w:val="1"/>
      <w:numFmt w:val="decimal"/>
      <w:lvlText w:val="%1%2.%3"/>
      <w:lvlJc w:val="left"/>
      <w:pPr>
        <w:ind w:left="1843" w:hanging="851"/>
      </w:pPr>
      <w:rPr>
        <w:rFonts w:hint="default"/>
      </w:rPr>
    </w:lvl>
    <w:lvl w:ilvl="3">
      <w:start w:val="1"/>
      <w:numFmt w:val="lowerLetter"/>
      <w:lvlText w:val="%4)"/>
      <w:lvlJc w:val="left"/>
      <w:pPr>
        <w:ind w:left="2268" w:hanging="425"/>
      </w:pPr>
      <w:rPr>
        <w:rFonts w:ascii="Calibri" w:hAnsi="Calibri" w:hint="default"/>
        <w:b w:val="0"/>
        <w:i w:val="0"/>
        <w:sz w:val="24"/>
      </w:rPr>
    </w:lvl>
    <w:lvl w:ilvl="4">
      <w:start w:val="1"/>
      <w:numFmt w:val="bullet"/>
      <w:lvlText w:val=""/>
      <w:lvlJc w:val="left"/>
      <w:pPr>
        <w:ind w:left="2552" w:hanging="284"/>
      </w:pPr>
      <w:rPr>
        <w:rFonts w:ascii="Symbol" w:hAnsi="Symbol" w:hint="default"/>
        <w:b w:val="0"/>
        <w:i w:val="0"/>
        <w:color w:val="auto"/>
        <w:sz w:val="24"/>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ascii="Calibri" w:hAnsi="Calibri" w:hint="default"/>
        <w:b w:val="0"/>
        <w:i w:val="0"/>
        <w:sz w:val="24"/>
      </w:rPr>
    </w:lvl>
    <w:lvl w:ilvl="8">
      <w:start w:val="1"/>
      <w:numFmt w:val="none"/>
      <w:lvlText w:val="%9"/>
      <w:lvlJc w:val="left"/>
      <w:pPr>
        <w:ind w:left="0" w:firstLine="0"/>
      </w:pPr>
      <w:rPr>
        <w:rFonts w:ascii="Calibri" w:hAnsi="Calibri" w:hint="default"/>
        <w:b w:val="0"/>
        <w:i w:val="0"/>
        <w:sz w:val="24"/>
      </w:rPr>
    </w:lvl>
  </w:abstractNum>
  <w:abstractNum w:abstractNumId="34" w15:restartNumberingAfterBreak="0">
    <w:nsid w:val="4A5B456A"/>
    <w:multiLevelType w:val="hybridMultilevel"/>
    <w:tmpl w:val="068ECE6E"/>
    <w:lvl w:ilvl="0" w:tplc="018CC7C8">
      <w:start w:val="1"/>
      <w:numFmt w:val="decimal"/>
      <w:lvlText w:val="%1)"/>
      <w:lvlJc w:val="left"/>
      <w:pPr>
        <w:ind w:left="360" w:hanging="360"/>
      </w:pPr>
      <w:rPr>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2D872EA"/>
    <w:multiLevelType w:val="multilevel"/>
    <w:tmpl w:val="EB6AFAA8"/>
    <w:numStyleLink w:val="StylLista7MW"/>
  </w:abstractNum>
  <w:abstractNum w:abstractNumId="36" w15:restartNumberingAfterBreak="0">
    <w:nsid w:val="534365CF"/>
    <w:multiLevelType w:val="multilevel"/>
    <w:tmpl w:val="FB64B936"/>
    <w:numStyleLink w:val="StylListy3MW"/>
  </w:abstractNum>
  <w:abstractNum w:abstractNumId="37" w15:restartNumberingAfterBreak="0">
    <w:nsid w:val="5BF63C1C"/>
    <w:multiLevelType w:val="multilevel"/>
    <w:tmpl w:val="FB64B936"/>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8" w15:restartNumberingAfterBreak="0">
    <w:nsid w:val="5D432FAF"/>
    <w:multiLevelType w:val="multilevel"/>
    <w:tmpl w:val="C608AC4A"/>
    <w:numStyleLink w:val="StylLista2MW"/>
  </w:abstractNum>
  <w:abstractNum w:abstractNumId="39" w15:restartNumberingAfterBreak="0">
    <w:nsid w:val="5F063947"/>
    <w:multiLevelType w:val="hybridMultilevel"/>
    <w:tmpl w:val="5C5221A8"/>
    <w:lvl w:ilvl="0" w:tplc="B9E89396">
      <w:start w:val="1"/>
      <w:numFmt w:val="decimal"/>
      <w:lvlText w:val="%1."/>
      <w:lvlJc w:val="left"/>
      <w:pPr>
        <w:ind w:left="3225" w:hanging="28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A51792"/>
    <w:multiLevelType w:val="multilevel"/>
    <w:tmpl w:val="D3E0B31A"/>
    <w:styleLink w:val="StylListy8MW"/>
    <w:lvl w:ilvl="0">
      <w:start w:val="1"/>
      <w:numFmt w:val="decimal"/>
      <w:lvlText w:val="%1."/>
      <w:lvlJc w:val="left"/>
      <w:pPr>
        <w:ind w:left="425" w:hanging="425"/>
      </w:pPr>
      <w:rPr>
        <w:rFonts w:ascii="Calibri" w:hAnsi="Calibri" w:hint="default"/>
        <w:b w:val="0"/>
        <w:i w:val="0"/>
        <w:sz w:val="24"/>
      </w:rPr>
    </w:lvl>
    <w:lvl w:ilvl="1">
      <w:start w:val="1"/>
      <w:numFmt w:val="lowerLetter"/>
      <w:lvlText w:val="%2)"/>
      <w:lvlJc w:val="left"/>
      <w:pPr>
        <w:ind w:left="851" w:hanging="426"/>
      </w:pPr>
      <w:rPr>
        <w:rFonts w:ascii="Calibri" w:hAnsi="Calibri" w:hint="default"/>
        <w:b w:val="0"/>
        <w:i w:val="0"/>
        <w:sz w:val="24"/>
      </w:rPr>
    </w:lvl>
    <w:lvl w:ilvl="2">
      <w:start w:val="1"/>
      <w:numFmt w:val="bullet"/>
      <w:lvlText w:val=""/>
      <w:lvlJc w:val="left"/>
      <w:pPr>
        <w:ind w:left="1134" w:hanging="283"/>
      </w:pPr>
      <w:rPr>
        <w:rFonts w:ascii="Symbol" w:hAnsi="Symbol"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1" w15:restartNumberingAfterBreak="0">
    <w:nsid w:val="636451A1"/>
    <w:multiLevelType w:val="multilevel"/>
    <w:tmpl w:val="C608AC4A"/>
    <w:numStyleLink w:val="StylLista2MW"/>
  </w:abstractNum>
  <w:abstractNum w:abstractNumId="42" w15:restartNumberingAfterBreak="0">
    <w:nsid w:val="71552308"/>
    <w:multiLevelType w:val="multilevel"/>
    <w:tmpl w:val="C608AC4A"/>
    <w:styleLink w:val="StylLista2MW"/>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3" w15:restartNumberingAfterBreak="0">
    <w:nsid w:val="71A044DD"/>
    <w:multiLevelType w:val="multilevel"/>
    <w:tmpl w:val="FB64B936"/>
    <w:numStyleLink w:val="StylListy3MW"/>
  </w:abstractNum>
  <w:abstractNum w:abstractNumId="44" w15:restartNumberingAfterBreak="0">
    <w:nsid w:val="720A319E"/>
    <w:multiLevelType w:val="multilevel"/>
    <w:tmpl w:val="C608AC4A"/>
    <w:numStyleLink w:val="StylLista2MW"/>
  </w:abstractNum>
  <w:abstractNum w:abstractNumId="45" w15:restartNumberingAfterBreak="0">
    <w:nsid w:val="7C3668E6"/>
    <w:multiLevelType w:val="multilevel"/>
    <w:tmpl w:val="C608AC4A"/>
    <w:numStyleLink w:val="StylLista2MW"/>
  </w:abstractNum>
  <w:abstractNum w:abstractNumId="46" w15:restartNumberingAfterBreak="0">
    <w:nsid w:val="7FBD524C"/>
    <w:multiLevelType w:val="hybridMultilevel"/>
    <w:tmpl w:val="17DCD9E6"/>
    <w:lvl w:ilvl="0" w:tplc="AF48F658">
      <w:start w:val="1"/>
      <w:numFmt w:val="decimal"/>
      <w:lvlText w:val="%1."/>
      <w:lvlJc w:val="left"/>
      <w:pPr>
        <w:ind w:left="3225" w:hanging="28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42"/>
  </w:num>
  <w:num w:numId="3">
    <w:abstractNumId w:val="10"/>
  </w:num>
  <w:num w:numId="4">
    <w:abstractNumId w:val="23"/>
  </w:num>
  <w:num w:numId="5">
    <w:abstractNumId w:val="17"/>
  </w:num>
  <w:num w:numId="6">
    <w:abstractNumId w:val="33"/>
  </w:num>
  <w:num w:numId="7">
    <w:abstractNumId w:val="9"/>
  </w:num>
  <w:num w:numId="8">
    <w:abstractNumId w:val="6"/>
  </w:num>
  <w:num w:numId="9">
    <w:abstractNumId w:val="19"/>
  </w:num>
  <w:num w:numId="10">
    <w:abstractNumId w:val="0"/>
  </w:num>
  <w:num w:numId="11">
    <w:abstractNumId w:val="8"/>
  </w:num>
  <w:num w:numId="12">
    <w:abstractNumId w:val="1"/>
  </w:num>
  <w:num w:numId="13">
    <w:abstractNumId w:val="41"/>
  </w:num>
  <w:num w:numId="14">
    <w:abstractNumId w:val="44"/>
  </w:num>
  <w:num w:numId="15">
    <w:abstractNumId w:val="2"/>
  </w:num>
  <w:num w:numId="16">
    <w:abstractNumId w:val="30"/>
  </w:num>
  <w:num w:numId="17">
    <w:abstractNumId w:val="4"/>
  </w:num>
  <w:num w:numId="18">
    <w:abstractNumId w:val="16"/>
  </w:num>
  <w:num w:numId="19">
    <w:abstractNumId w:val="45"/>
  </w:num>
  <w:num w:numId="20">
    <w:abstractNumId w:val="38"/>
  </w:num>
  <w:num w:numId="21">
    <w:abstractNumId w:val="31"/>
  </w:num>
  <w:num w:numId="22">
    <w:abstractNumId w:val="22"/>
  </w:num>
  <w:num w:numId="23">
    <w:abstractNumId w:val="11"/>
  </w:num>
  <w:num w:numId="24">
    <w:abstractNumId w:val="29"/>
  </w:num>
  <w:num w:numId="25">
    <w:abstractNumId w:val="18"/>
  </w:num>
  <w:num w:numId="26">
    <w:abstractNumId w:val="27"/>
  </w:num>
  <w:num w:numId="27">
    <w:abstractNumId w:val="20"/>
  </w:num>
  <w:num w:numId="28">
    <w:abstractNumId w:val="35"/>
  </w:num>
  <w:num w:numId="29">
    <w:abstractNumId w:val="40"/>
  </w:num>
  <w:num w:numId="30">
    <w:abstractNumId w:val="40"/>
  </w:num>
  <w:num w:numId="31">
    <w:abstractNumId w:val="5"/>
  </w:num>
  <w:num w:numId="32">
    <w:abstractNumId w:val="13"/>
  </w:num>
  <w:num w:numId="33">
    <w:abstractNumId w:val="26"/>
  </w:num>
  <w:num w:numId="34">
    <w:abstractNumId w:val="28"/>
  </w:num>
  <w:num w:numId="35">
    <w:abstractNumId w:val="15"/>
  </w:num>
  <w:num w:numId="36">
    <w:abstractNumId w:val="3"/>
  </w:num>
  <w:num w:numId="37">
    <w:abstractNumId w:val="25"/>
  </w:num>
  <w:num w:numId="38">
    <w:abstractNumId w:val="46"/>
  </w:num>
  <w:num w:numId="39">
    <w:abstractNumId w:val="36"/>
  </w:num>
  <w:num w:numId="40">
    <w:abstractNumId w:val="14"/>
  </w:num>
  <w:num w:numId="41">
    <w:abstractNumId w:val="32"/>
  </w:num>
  <w:num w:numId="42">
    <w:abstractNumId w:val="39"/>
  </w:num>
  <w:num w:numId="43">
    <w:abstractNumId w:val="7"/>
  </w:num>
  <w:num w:numId="44">
    <w:abstractNumId w:val="12"/>
  </w:num>
  <w:num w:numId="45">
    <w:abstractNumId w:val="43"/>
  </w:num>
  <w:num w:numId="46">
    <w:abstractNumId w:val="24"/>
  </w:num>
  <w:num w:numId="47">
    <w:abstractNumId w:val="37"/>
  </w:num>
  <w:num w:numId="48">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19"/>
    <w:rsid w:val="00042D4F"/>
    <w:rsid w:val="00052C7C"/>
    <w:rsid w:val="00061E14"/>
    <w:rsid w:val="00065F40"/>
    <w:rsid w:val="000839F5"/>
    <w:rsid w:val="00085189"/>
    <w:rsid w:val="000B0560"/>
    <w:rsid w:val="000D07DC"/>
    <w:rsid w:val="000D4F1A"/>
    <w:rsid w:val="00100CB9"/>
    <w:rsid w:val="0011453B"/>
    <w:rsid w:val="00140D67"/>
    <w:rsid w:val="00150830"/>
    <w:rsid w:val="001A2F2A"/>
    <w:rsid w:val="001E338D"/>
    <w:rsid w:val="00206CAC"/>
    <w:rsid w:val="00210ED6"/>
    <w:rsid w:val="00227287"/>
    <w:rsid w:val="0023400F"/>
    <w:rsid w:val="00292C19"/>
    <w:rsid w:val="002A3D6C"/>
    <w:rsid w:val="002D3B0E"/>
    <w:rsid w:val="00327795"/>
    <w:rsid w:val="0033241B"/>
    <w:rsid w:val="003351F1"/>
    <w:rsid w:val="00383869"/>
    <w:rsid w:val="00385C88"/>
    <w:rsid w:val="003A2528"/>
    <w:rsid w:val="003A5219"/>
    <w:rsid w:val="003A72F8"/>
    <w:rsid w:val="003B23A3"/>
    <w:rsid w:val="003B79B2"/>
    <w:rsid w:val="003C7CA6"/>
    <w:rsid w:val="004101C9"/>
    <w:rsid w:val="00417218"/>
    <w:rsid w:val="004604A2"/>
    <w:rsid w:val="004830D6"/>
    <w:rsid w:val="004B7097"/>
    <w:rsid w:val="004E70AC"/>
    <w:rsid w:val="00501D2A"/>
    <w:rsid w:val="00502015"/>
    <w:rsid w:val="005036AC"/>
    <w:rsid w:val="00503C73"/>
    <w:rsid w:val="0051765C"/>
    <w:rsid w:val="00525C6D"/>
    <w:rsid w:val="005400B8"/>
    <w:rsid w:val="00567C7F"/>
    <w:rsid w:val="00576541"/>
    <w:rsid w:val="00592243"/>
    <w:rsid w:val="00592E70"/>
    <w:rsid w:val="00596E24"/>
    <w:rsid w:val="005A6A32"/>
    <w:rsid w:val="00606C4A"/>
    <w:rsid w:val="0063493C"/>
    <w:rsid w:val="00644530"/>
    <w:rsid w:val="00650908"/>
    <w:rsid w:val="0065173D"/>
    <w:rsid w:val="00662C0C"/>
    <w:rsid w:val="006742B1"/>
    <w:rsid w:val="00680698"/>
    <w:rsid w:val="00681396"/>
    <w:rsid w:val="006914F4"/>
    <w:rsid w:val="006B51E2"/>
    <w:rsid w:val="006B52F8"/>
    <w:rsid w:val="006E79F0"/>
    <w:rsid w:val="00721876"/>
    <w:rsid w:val="007225E1"/>
    <w:rsid w:val="00791B2E"/>
    <w:rsid w:val="007A3B9C"/>
    <w:rsid w:val="007D5C00"/>
    <w:rsid w:val="007F1603"/>
    <w:rsid w:val="00805BEF"/>
    <w:rsid w:val="00812B92"/>
    <w:rsid w:val="00831822"/>
    <w:rsid w:val="00836139"/>
    <w:rsid w:val="0085256C"/>
    <w:rsid w:val="00895216"/>
    <w:rsid w:val="008B5386"/>
    <w:rsid w:val="008D55F6"/>
    <w:rsid w:val="008F123C"/>
    <w:rsid w:val="008F30CF"/>
    <w:rsid w:val="008F79A9"/>
    <w:rsid w:val="009116C0"/>
    <w:rsid w:val="00911DE7"/>
    <w:rsid w:val="00937060"/>
    <w:rsid w:val="00953892"/>
    <w:rsid w:val="0096751A"/>
    <w:rsid w:val="0098296B"/>
    <w:rsid w:val="009864B3"/>
    <w:rsid w:val="009B1629"/>
    <w:rsid w:val="009D6C4A"/>
    <w:rsid w:val="009E56DC"/>
    <w:rsid w:val="00A26C10"/>
    <w:rsid w:val="00A61B70"/>
    <w:rsid w:val="00AB6F67"/>
    <w:rsid w:val="00AC1D46"/>
    <w:rsid w:val="00AC45AE"/>
    <w:rsid w:val="00AC5EE5"/>
    <w:rsid w:val="00AE45A1"/>
    <w:rsid w:val="00BC07B7"/>
    <w:rsid w:val="00BC6597"/>
    <w:rsid w:val="00C03E0F"/>
    <w:rsid w:val="00C20D08"/>
    <w:rsid w:val="00C318A5"/>
    <w:rsid w:val="00C5342F"/>
    <w:rsid w:val="00C65018"/>
    <w:rsid w:val="00C8399D"/>
    <w:rsid w:val="00CA4F2C"/>
    <w:rsid w:val="00CB6E1C"/>
    <w:rsid w:val="00CD6180"/>
    <w:rsid w:val="00CF5D61"/>
    <w:rsid w:val="00D1755B"/>
    <w:rsid w:val="00D540D9"/>
    <w:rsid w:val="00D74E90"/>
    <w:rsid w:val="00D759EF"/>
    <w:rsid w:val="00D8492C"/>
    <w:rsid w:val="00DC2A9C"/>
    <w:rsid w:val="00DE3901"/>
    <w:rsid w:val="00DF3A1C"/>
    <w:rsid w:val="00E04570"/>
    <w:rsid w:val="00E24FA9"/>
    <w:rsid w:val="00E67D3D"/>
    <w:rsid w:val="00EC722D"/>
    <w:rsid w:val="00F0089E"/>
    <w:rsid w:val="00F05744"/>
    <w:rsid w:val="00F05F2A"/>
    <w:rsid w:val="00F226A4"/>
    <w:rsid w:val="00F4105C"/>
    <w:rsid w:val="00F5794A"/>
    <w:rsid w:val="00FB1BAC"/>
    <w:rsid w:val="00FB6C51"/>
    <w:rsid w:val="00FC5E7F"/>
    <w:rsid w:val="00FE39CA"/>
    <w:rsid w:val="00FE3FA4"/>
    <w:rsid w:val="00FF2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73093"/>
  <w15:docId w15:val="{6ED89F47-58FF-415D-9583-AEEFE1ED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pl-PL" w:eastAsia="en-US" w:bidi="ar-SA"/>
      </w:rPr>
    </w:rPrDefault>
    <w:pPrDefault>
      <w:pPr>
        <w:spacing w:before="120" w:after="120" w:line="300" w:lineRule="auto"/>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Norm DZP KSSiP MW"/>
    <w:qFormat/>
    <w:rsid w:val="007D5C00"/>
    <w:pPr>
      <w:ind w:left="0" w:firstLine="0"/>
    </w:pPr>
  </w:style>
  <w:style w:type="paragraph" w:styleId="Nagwek1">
    <w:name w:val="heading 1"/>
    <w:basedOn w:val="Normalny"/>
    <w:next w:val="Normalny"/>
    <w:link w:val="Nagwek1Znak"/>
    <w:uiPriority w:val="9"/>
    <w:qFormat/>
    <w:rsid w:val="00AC45AE"/>
    <w:pPr>
      <w:keepNext/>
      <w:suppressAutoHyphens/>
      <w:spacing w:before="240" w:after="240"/>
      <w:outlineLvl w:val="0"/>
    </w:pPr>
    <w:rPr>
      <w:rFonts w:eastAsiaTheme="majorEastAsia" w:cstheme="majorBidi"/>
      <w:b/>
      <w:bCs/>
      <w:color w:val="000000" w:themeColor="text1"/>
      <w:sz w:val="28"/>
      <w:szCs w:val="28"/>
    </w:rPr>
  </w:style>
  <w:style w:type="paragraph" w:styleId="Nagwek2">
    <w:name w:val="heading 2"/>
    <w:basedOn w:val="Normalny"/>
    <w:next w:val="Normalny"/>
    <w:link w:val="Nagwek2Znak"/>
    <w:uiPriority w:val="9"/>
    <w:unhideWhenUsed/>
    <w:qFormat/>
    <w:rsid w:val="0063493C"/>
    <w:pPr>
      <w:keepNext/>
      <w:suppressAutoHyphens/>
      <w:spacing w:before="240" w:after="240"/>
      <w:outlineLvl w:val="1"/>
    </w:pPr>
    <w:rPr>
      <w:rFonts w:eastAsiaTheme="majorEastAsia" w:cstheme="majorBidi"/>
      <w:b/>
      <w:bCs/>
      <w:sz w:val="26"/>
      <w:szCs w:val="26"/>
    </w:rPr>
  </w:style>
  <w:style w:type="paragraph" w:styleId="Nagwek3">
    <w:name w:val="heading 3"/>
    <w:basedOn w:val="Normalny"/>
    <w:next w:val="Normalny"/>
    <w:link w:val="Nagwek3Znak"/>
    <w:uiPriority w:val="9"/>
    <w:unhideWhenUsed/>
    <w:qFormat/>
    <w:rsid w:val="0063493C"/>
    <w:pPr>
      <w:keepNext/>
      <w:suppressAutoHyphens/>
      <w:outlineLvl w:val="2"/>
    </w:pPr>
    <w:rPr>
      <w:rFonts w:eastAsiaTheme="majorEastAsia" w:cstheme="majorBidi"/>
      <w:b/>
      <w:bCs/>
      <w:color w:val="000000" w:themeColor="text1"/>
    </w:rPr>
  </w:style>
  <w:style w:type="paragraph" w:styleId="Nagwek4">
    <w:name w:val="heading 4"/>
    <w:basedOn w:val="Normalny"/>
    <w:next w:val="Normalny"/>
    <w:link w:val="Nagwek4Znak"/>
    <w:uiPriority w:val="9"/>
    <w:unhideWhenUsed/>
    <w:qFormat/>
    <w:rsid w:val="0063493C"/>
    <w:pPr>
      <w:keepNext/>
      <w:suppressAutoHyphens/>
      <w:outlineLvl w:val="3"/>
    </w:pPr>
    <w:rPr>
      <w:rFonts w:eastAsiaTheme="majorEastAsia" w:cstheme="majorBidi"/>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45AE"/>
    <w:rPr>
      <w:rFonts w:eastAsiaTheme="majorEastAsia" w:cstheme="majorBidi"/>
      <w:b/>
      <w:bCs/>
      <w:color w:val="000000" w:themeColor="text1"/>
      <w:sz w:val="28"/>
      <w:szCs w:val="28"/>
    </w:rPr>
  </w:style>
  <w:style w:type="character" w:customStyle="1" w:styleId="Nagwek2Znak">
    <w:name w:val="Nagłówek 2 Znak"/>
    <w:basedOn w:val="Domylnaczcionkaakapitu"/>
    <w:link w:val="Nagwek2"/>
    <w:uiPriority w:val="9"/>
    <w:rsid w:val="0063493C"/>
    <w:rPr>
      <w:rFonts w:asciiTheme="minorHAnsi" w:eastAsiaTheme="majorEastAsia" w:hAnsiTheme="minorHAnsi" w:cstheme="majorBidi"/>
      <w:b/>
      <w:bCs/>
      <w:sz w:val="26"/>
      <w:szCs w:val="26"/>
    </w:rPr>
  </w:style>
  <w:style w:type="character" w:customStyle="1" w:styleId="Nagwek3Znak">
    <w:name w:val="Nagłówek 3 Znak"/>
    <w:basedOn w:val="Domylnaczcionkaakapitu"/>
    <w:link w:val="Nagwek3"/>
    <w:uiPriority w:val="9"/>
    <w:rsid w:val="0063493C"/>
    <w:rPr>
      <w:rFonts w:asciiTheme="minorHAnsi" w:eastAsiaTheme="majorEastAsia" w:hAnsiTheme="minorHAnsi" w:cstheme="majorBidi"/>
      <w:b/>
      <w:bCs/>
      <w:color w:val="000000" w:themeColor="text1"/>
    </w:rPr>
  </w:style>
  <w:style w:type="character" w:customStyle="1" w:styleId="Nagwek4Znak">
    <w:name w:val="Nagłówek 4 Znak"/>
    <w:basedOn w:val="Domylnaczcionkaakapitu"/>
    <w:link w:val="Nagwek4"/>
    <w:uiPriority w:val="9"/>
    <w:rsid w:val="0063493C"/>
    <w:rPr>
      <w:rFonts w:asciiTheme="minorHAnsi" w:eastAsiaTheme="majorEastAsia" w:hAnsiTheme="minorHAnsi" w:cstheme="majorBidi"/>
      <w:bCs/>
      <w:iCs/>
    </w:rPr>
  </w:style>
  <w:style w:type="numbering" w:customStyle="1" w:styleId="StylListaMW">
    <w:name w:val="Styl Lista MW"/>
    <w:uiPriority w:val="99"/>
    <w:rsid w:val="00AC45AE"/>
    <w:pPr>
      <w:numPr>
        <w:numId w:val="1"/>
      </w:numPr>
    </w:pPr>
  </w:style>
  <w:style w:type="numbering" w:customStyle="1" w:styleId="StylLista2MW">
    <w:name w:val="Styl Lista2 MW"/>
    <w:uiPriority w:val="99"/>
    <w:rsid w:val="00F05F2A"/>
    <w:pPr>
      <w:numPr>
        <w:numId w:val="2"/>
      </w:numPr>
    </w:pPr>
  </w:style>
  <w:style w:type="numbering" w:customStyle="1" w:styleId="StylListy3MW">
    <w:name w:val="Styl Listy3 MW"/>
    <w:uiPriority w:val="99"/>
    <w:rsid w:val="00911DE7"/>
    <w:pPr>
      <w:numPr>
        <w:numId w:val="3"/>
      </w:numPr>
    </w:pPr>
  </w:style>
  <w:style w:type="paragraph" w:styleId="Akapitzlist">
    <w:name w:val="List Paragraph"/>
    <w:basedOn w:val="Normalny"/>
    <w:uiPriority w:val="34"/>
    <w:qFormat/>
    <w:rsid w:val="000839F5"/>
    <w:pPr>
      <w:ind w:left="720"/>
      <w:contextualSpacing/>
    </w:pPr>
  </w:style>
  <w:style w:type="numbering" w:customStyle="1" w:styleId="StylListy4MW">
    <w:name w:val="Styl Listy4 MW"/>
    <w:uiPriority w:val="99"/>
    <w:rsid w:val="004E70AC"/>
    <w:pPr>
      <w:numPr>
        <w:numId w:val="4"/>
      </w:numPr>
    </w:pPr>
  </w:style>
  <w:style w:type="numbering" w:customStyle="1" w:styleId="StylList3MW">
    <w:name w:val="Styl List3 MW"/>
    <w:uiPriority w:val="99"/>
    <w:rsid w:val="004E70AC"/>
    <w:pPr>
      <w:numPr>
        <w:numId w:val="5"/>
      </w:numPr>
    </w:pPr>
  </w:style>
  <w:style w:type="numbering" w:customStyle="1" w:styleId="StylLista5MW">
    <w:name w:val="Styl Lista5 MW"/>
    <w:uiPriority w:val="99"/>
    <w:rsid w:val="00C65018"/>
    <w:pPr>
      <w:numPr>
        <w:numId w:val="6"/>
      </w:numPr>
    </w:pPr>
  </w:style>
  <w:style w:type="numbering" w:customStyle="1" w:styleId="StylLista6MW">
    <w:name w:val="Styl Lista6 MW"/>
    <w:uiPriority w:val="99"/>
    <w:rsid w:val="00C65018"/>
    <w:pPr>
      <w:numPr>
        <w:numId w:val="7"/>
      </w:numPr>
    </w:pPr>
  </w:style>
  <w:style w:type="paragraph" w:styleId="Nagwek">
    <w:name w:val="header"/>
    <w:basedOn w:val="Normalny"/>
    <w:link w:val="NagwekZnak"/>
    <w:uiPriority w:val="99"/>
    <w:unhideWhenUsed/>
    <w:rsid w:val="003351F1"/>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351F1"/>
    <w:rPr>
      <w:rFonts w:asciiTheme="minorHAnsi" w:eastAsiaTheme="minorEastAsia" w:hAnsiTheme="minorHAnsi"/>
      <w:lang w:eastAsia="pl-PL"/>
    </w:rPr>
  </w:style>
  <w:style w:type="paragraph" w:styleId="Stopka">
    <w:name w:val="footer"/>
    <w:basedOn w:val="Normalny"/>
    <w:link w:val="StopkaZnak"/>
    <w:uiPriority w:val="99"/>
    <w:unhideWhenUsed/>
    <w:rsid w:val="003351F1"/>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351F1"/>
    <w:rPr>
      <w:rFonts w:asciiTheme="minorHAnsi" w:eastAsiaTheme="minorEastAsia" w:hAnsiTheme="minorHAnsi"/>
      <w:lang w:eastAsia="pl-PL"/>
    </w:rPr>
  </w:style>
  <w:style w:type="paragraph" w:styleId="Tekstdymka">
    <w:name w:val="Balloon Text"/>
    <w:basedOn w:val="Normalny"/>
    <w:link w:val="TekstdymkaZnak"/>
    <w:uiPriority w:val="99"/>
    <w:semiHidden/>
    <w:unhideWhenUsed/>
    <w:rsid w:val="00383869"/>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3869"/>
    <w:rPr>
      <w:rFonts w:ascii="Tahoma" w:eastAsiaTheme="minorEastAsia" w:hAnsi="Tahoma" w:cs="Tahoma"/>
      <w:sz w:val="16"/>
      <w:szCs w:val="16"/>
      <w:lang w:eastAsia="pl-PL"/>
    </w:rPr>
  </w:style>
  <w:style w:type="character" w:styleId="Hipercze">
    <w:name w:val="Hyperlink"/>
    <w:basedOn w:val="Domylnaczcionkaakapitu"/>
    <w:uiPriority w:val="99"/>
    <w:unhideWhenUsed/>
    <w:rsid w:val="008F30CF"/>
    <w:rPr>
      <w:color w:val="0000FF" w:themeColor="hyperlink"/>
      <w:u w:val="single"/>
    </w:rPr>
  </w:style>
  <w:style w:type="paragraph" w:styleId="Tekstprzypisudolnego">
    <w:name w:val="footnote text"/>
    <w:basedOn w:val="Normalny"/>
    <w:link w:val="TekstprzypisudolnegoZnak"/>
    <w:uiPriority w:val="99"/>
    <w:semiHidden/>
    <w:unhideWhenUsed/>
    <w:rsid w:val="0085256C"/>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5256C"/>
    <w:rPr>
      <w:rFonts w:asciiTheme="minorHAnsi" w:eastAsiaTheme="minorEastAsia" w:hAnsiTheme="minorHAnsi"/>
      <w:sz w:val="20"/>
      <w:szCs w:val="20"/>
      <w:lang w:eastAsia="pl-PL"/>
    </w:rPr>
  </w:style>
  <w:style w:type="character" w:styleId="Odwoanieprzypisudolnego">
    <w:name w:val="footnote reference"/>
    <w:basedOn w:val="Domylnaczcionkaakapitu"/>
    <w:uiPriority w:val="99"/>
    <w:semiHidden/>
    <w:unhideWhenUsed/>
    <w:rsid w:val="0085256C"/>
    <w:rPr>
      <w:vertAlign w:val="superscript"/>
    </w:rPr>
  </w:style>
  <w:style w:type="numbering" w:customStyle="1" w:styleId="StylLista7MW">
    <w:name w:val="Styl Lista7 MW"/>
    <w:uiPriority w:val="99"/>
    <w:rsid w:val="00FF2BEA"/>
    <w:pPr>
      <w:numPr>
        <w:numId w:val="27"/>
      </w:numPr>
    </w:pPr>
  </w:style>
  <w:style w:type="numbering" w:customStyle="1" w:styleId="StylListy8MW">
    <w:name w:val="Styl Listy8 MW"/>
    <w:uiPriority w:val="99"/>
    <w:rsid w:val="008B5386"/>
    <w:pPr>
      <w:numPr>
        <w:numId w:val="29"/>
      </w:numPr>
    </w:pPr>
  </w:style>
  <w:style w:type="paragraph" w:styleId="Bezodstpw">
    <w:name w:val="No Spacing"/>
    <w:uiPriority w:val="1"/>
    <w:qFormat/>
    <w:rsid w:val="007D5C00"/>
    <w:pPr>
      <w:spacing w:before="0" w:after="0" w:line="240" w:lineRule="auto"/>
      <w:ind w:left="850"/>
    </w:pPr>
    <w:rPr>
      <w:rFonts w:asciiTheme="minorHAnsi" w:hAnsiTheme="minorHAnsi"/>
    </w:rPr>
  </w:style>
  <w:style w:type="character" w:styleId="Odwoaniedokomentarza">
    <w:name w:val="annotation reference"/>
    <w:basedOn w:val="Domylnaczcionkaakapitu"/>
    <w:uiPriority w:val="99"/>
    <w:semiHidden/>
    <w:unhideWhenUsed/>
    <w:rsid w:val="000B0560"/>
    <w:rPr>
      <w:sz w:val="16"/>
      <w:szCs w:val="16"/>
    </w:rPr>
  </w:style>
  <w:style w:type="paragraph" w:styleId="Tekstkomentarza">
    <w:name w:val="annotation text"/>
    <w:basedOn w:val="Normalny"/>
    <w:link w:val="TekstkomentarzaZnak"/>
    <w:uiPriority w:val="99"/>
    <w:semiHidden/>
    <w:unhideWhenUsed/>
    <w:rsid w:val="000B05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0560"/>
    <w:rPr>
      <w:sz w:val="20"/>
      <w:szCs w:val="20"/>
    </w:rPr>
  </w:style>
  <w:style w:type="paragraph" w:styleId="Tematkomentarza">
    <w:name w:val="annotation subject"/>
    <w:basedOn w:val="Tekstkomentarza"/>
    <w:next w:val="Tekstkomentarza"/>
    <w:link w:val="TematkomentarzaZnak"/>
    <w:uiPriority w:val="99"/>
    <w:semiHidden/>
    <w:unhideWhenUsed/>
    <w:rsid w:val="000B0560"/>
    <w:rPr>
      <w:b/>
      <w:bCs/>
    </w:rPr>
  </w:style>
  <w:style w:type="character" w:customStyle="1" w:styleId="TematkomentarzaZnak">
    <w:name w:val="Temat komentarza Znak"/>
    <w:basedOn w:val="TekstkomentarzaZnak"/>
    <w:link w:val="Tematkomentarza"/>
    <w:uiPriority w:val="99"/>
    <w:semiHidden/>
    <w:rsid w:val="000B0560"/>
    <w:rPr>
      <w:b/>
      <w:bCs/>
      <w:sz w:val="20"/>
      <w:szCs w:val="20"/>
    </w:rPr>
  </w:style>
  <w:style w:type="character" w:customStyle="1" w:styleId="UnresolvedMention">
    <w:name w:val="Unresolved Mention"/>
    <w:basedOn w:val="Domylnaczcionkaakapitu"/>
    <w:uiPriority w:val="99"/>
    <w:semiHidden/>
    <w:unhideWhenUsed/>
    <w:rsid w:val="00567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nkan\Documents\Monika\Zam&#243;wienia%20publiczne\Bilety%20lotnicze%20i%20kolejowe\19.12.2023%20wersja\a.klimkowska@kssip.gov.pl" TargetMode="External"/><Relationship Id="rId13" Type="http://schemas.openxmlformats.org/officeDocument/2006/relationships/hyperlink" Target="file:///C:\Users\monkan\Documents\Monika\Zam&#243;wienia%20publiczne\Bilety%20lotnicze%20i%20kolejowe\19.12.2023%20wersja\m.maleszyk@kssip.gov.pl"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monkan\Documents\Monika\Zam&#243;wienia%20publiczne\Bilety%20lotnicze%20i%20kolejowe\19.12.2023%20wersja\a.michrowska@kssip.gov.pl" TargetMode="External"/><Relationship Id="rId17" Type="http://schemas.openxmlformats.org/officeDocument/2006/relationships/hyperlink" Target="file:///C:\Users\monkan\Documents\Monika\Zam&#243;wienia%20publiczne\Bilety%20lotnicze%20i%20kolejowe\19.12.2023%20wersja\kancelaria_lublin@kssip.gov.pl" TargetMode="External"/><Relationship Id="rId2" Type="http://schemas.openxmlformats.org/officeDocument/2006/relationships/numbering" Target="numbering.xml"/><Relationship Id="rId16" Type="http://schemas.openxmlformats.org/officeDocument/2006/relationships/hyperlink" Target="file:///C:\Users\monkan\Documents\Monika\Zam&#243;wienia%20publiczne\Bilety%20lotnicze%20i%20kolejowe\19.12.2023%20wersja\m.kania@kssi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onkan\Documents\Monika\Zam&#243;wienia%20publiczne\Bilety%20lotnicze%20i%20kolejowe\19.12.2023%20wersja\o.binert@kssip.gov.pl" TargetMode="External"/><Relationship Id="rId5" Type="http://schemas.openxmlformats.org/officeDocument/2006/relationships/webSettings" Target="webSettings.xml"/><Relationship Id="rId15" Type="http://schemas.openxmlformats.org/officeDocument/2006/relationships/hyperlink" Target="file:///C:\Users\monkan\Documents\Monika\Zam&#243;wienia%20publiczne\Bilety%20lotnicze%20i%20kolejowe\19.12.2023%20wersja\a.michalek@kssip.gov.pl" TargetMode="External"/><Relationship Id="rId10" Type="http://schemas.openxmlformats.org/officeDocument/2006/relationships/hyperlink" Target="file:///C:\Users\monkan\Documents\Monika\Zam&#243;wienia%20publiczne\Bilety%20lotnicze%20i%20kolejowe\19.12.2023%20wersja\d.szawurski-radetz@kssip.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monkan\Documents\Monika\Zam&#243;wienia%20publiczne\Bilety%20lotnicze%20i%20kolejowe\19.12.2023%20wersja\a.chowan@kssip.gov.pl" TargetMode="External"/><Relationship Id="rId14" Type="http://schemas.openxmlformats.org/officeDocument/2006/relationships/hyperlink" Target="file:///C:\Users\monkan\Documents\Monika\Zam&#243;wienia%20publiczne\Bilety%20lotnicze%20i%20kolejowe\19.12.2023%20wersja\m.stpiczynski@kssi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wol\AppData\Roaming\Microsoft\Szablony\Szablon%20dokumentu%20DZP%20KSSi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6D30-EDE0-4D85-93F1-56511B36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dokumentu DZP KSSiP</Template>
  <TotalTime>9</TotalTime>
  <Pages>6</Pages>
  <Words>1875</Words>
  <Characters>11251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Wolak</dc:creator>
  <cp:lastModifiedBy>Monika Kania</cp:lastModifiedBy>
  <cp:revision>5</cp:revision>
  <cp:lastPrinted>2023-10-31T06:44:00Z</cp:lastPrinted>
  <dcterms:created xsi:type="dcterms:W3CDTF">2023-12-20T08:38:00Z</dcterms:created>
  <dcterms:modified xsi:type="dcterms:W3CDTF">2023-12-20T13:56:00Z</dcterms:modified>
</cp:coreProperties>
</file>