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10" w:rsidRPr="001C0E8E" w:rsidRDefault="001C0E8E" w:rsidP="001C0E8E">
      <w:pPr>
        <w:jc w:val="right"/>
        <w:rPr>
          <w:b/>
        </w:rPr>
      </w:pPr>
      <w:r w:rsidRPr="001C0E8E">
        <w:rPr>
          <w:b/>
        </w:rPr>
        <w:t>Załącznik nr 2B do IWZ</w:t>
      </w:r>
    </w:p>
    <w:p w:rsidR="009027D5" w:rsidRDefault="009027D5" w:rsidP="009027D5">
      <w:pPr>
        <w:jc w:val="right"/>
      </w:pPr>
    </w:p>
    <w:p w:rsidR="001D150C" w:rsidRPr="002E4E37" w:rsidRDefault="007541AF" w:rsidP="002E4E37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u w:val="single"/>
          <w:lang w:eastAsia="en-US"/>
        </w:rPr>
      </w:pPr>
      <w:r w:rsidRPr="007541AF">
        <w:rPr>
          <w:rFonts w:ascii="Cambria" w:eastAsia="Calibri" w:hAnsi="Cambria"/>
          <w:b/>
          <w:sz w:val="32"/>
          <w:szCs w:val="32"/>
          <w:u w:val="single"/>
          <w:lang w:eastAsia="en-US"/>
        </w:rPr>
        <w:t>Szczegółowy Opis Przedmiotu Zamówienia</w:t>
      </w:r>
      <w:r w:rsidR="00333721">
        <w:rPr>
          <w:rFonts w:ascii="Cambria" w:eastAsia="Calibri" w:hAnsi="Cambria"/>
          <w:b/>
          <w:sz w:val="32"/>
          <w:szCs w:val="32"/>
          <w:u w:val="single"/>
          <w:lang w:eastAsia="en-US"/>
        </w:rPr>
        <w:t xml:space="preserve"> część 2</w:t>
      </w:r>
    </w:p>
    <w:p w:rsidR="007541AF" w:rsidRPr="005123A7" w:rsidRDefault="00BC60F1" w:rsidP="00BC60F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Przedmiotem zamówienia jest u</w:t>
      </w:r>
      <w:r w:rsidR="007541AF" w:rsidRPr="00BA61B4">
        <w:rPr>
          <w:rFonts w:ascii="Cambria" w:eastAsia="Calibri" w:hAnsi="Cambria"/>
          <w:lang w:eastAsia="en-US"/>
        </w:rPr>
        <w:t xml:space="preserve">sługa </w:t>
      </w:r>
      <w:r w:rsidR="007541AF" w:rsidRPr="005123A7">
        <w:rPr>
          <w:rFonts w:ascii="Cambria" w:eastAsia="Calibri" w:hAnsi="Cambria"/>
          <w:lang w:eastAsia="en-US"/>
        </w:rPr>
        <w:t xml:space="preserve">ochrony fizycznej mienia świadczona na rzecz Krajowej Szkoły Sądownictwa i Prokuratury </w:t>
      </w:r>
      <w:r w:rsidR="009E27E1" w:rsidRPr="005123A7">
        <w:rPr>
          <w:rFonts w:ascii="Cambria" w:eastAsia="Calibri" w:hAnsi="Cambria"/>
          <w:lang w:eastAsia="en-US"/>
        </w:rPr>
        <w:t xml:space="preserve">w obiekcie </w:t>
      </w:r>
      <w:r w:rsidR="007541AF" w:rsidRPr="005123A7">
        <w:rPr>
          <w:rFonts w:ascii="Cambria" w:eastAsia="Calibri" w:hAnsi="Cambria"/>
          <w:lang w:eastAsia="en-US"/>
        </w:rPr>
        <w:t>w Warszawie, ul. Pawła Lipowczana 3</w:t>
      </w:r>
      <w:r w:rsidR="009E27E1" w:rsidRPr="005123A7">
        <w:rPr>
          <w:rFonts w:ascii="Cambria" w:eastAsia="Calibri" w:hAnsi="Cambria"/>
          <w:lang w:eastAsia="en-US"/>
        </w:rPr>
        <w:t>,</w:t>
      </w:r>
      <w:r w:rsidR="007541AF" w:rsidRPr="005123A7">
        <w:rPr>
          <w:rFonts w:ascii="Cambria" w:eastAsia="Calibri" w:hAnsi="Cambria"/>
          <w:lang w:eastAsia="en-US"/>
        </w:rPr>
        <w:t xml:space="preserve"> zwanego w dalszej części </w:t>
      </w:r>
      <w:r w:rsidR="009E27E1" w:rsidRPr="005123A7">
        <w:rPr>
          <w:rFonts w:ascii="Cambria" w:eastAsia="Calibri" w:hAnsi="Cambria"/>
          <w:lang w:eastAsia="en-US"/>
        </w:rPr>
        <w:t xml:space="preserve">OPZ </w:t>
      </w:r>
      <w:r w:rsidR="007541AF" w:rsidRPr="005123A7">
        <w:rPr>
          <w:rFonts w:ascii="Cambria" w:eastAsia="Calibri" w:hAnsi="Cambria"/>
          <w:lang w:eastAsia="en-US"/>
        </w:rPr>
        <w:t>Obiektem.</w:t>
      </w:r>
    </w:p>
    <w:p w:rsidR="007541AF" w:rsidRPr="005123A7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123A7">
        <w:rPr>
          <w:rFonts w:ascii="Cambria" w:eastAsia="Calibri" w:hAnsi="Cambria" w:cs="Arial"/>
          <w:bCs/>
          <w:kern w:val="1"/>
          <w:lang w:eastAsia="ar-SA"/>
        </w:rPr>
        <w:t>Ogólna charakterystyka obiektu</w:t>
      </w:r>
      <w:r w:rsidR="006D42F6">
        <w:rPr>
          <w:rFonts w:ascii="Cambria" w:eastAsia="Calibri" w:hAnsi="Cambria" w:cs="Arial"/>
          <w:bCs/>
          <w:kern w:val="1"/>
          <w:lang w:eastAsia="ar-SA"/>
        </w:rPr>
        <w:t>:</w:t>
      </w:r>
    </w:p>
    <w:p w:rsidR="007541AF" w:rsidRPr="00F8272D" w:rsidRDefault="007541AF" w:rsidP="00F8272D">
      <w:pPr>
        <w:pStyle w:val="Akapitzlist"/>
        <w:spacing w:after="200" w:line="276" w:lineRule="auto"/>
        <w:ind w:left="360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eastAsia="ar-SA"/>
        </w:rPr>
        <w:t>Kompleks budynków należących do Krajowej Szkoły Sądownictwa i Prokuratury zlokalizowany jest w  Warszawie przy ul. Lipowczana 3. Na terenie kompleksu znajduje się 5 budynków oraz teren rekreacyjny.</w:t>
      </w:r>
    </w:p>
    <w:p w:rsidR="007541AF" w:rsidRPr="006D0F76" w:rsidRDefault="007541AF" w:rsidP="00F8272D">
      <w:pPr>
        <w:pStyle w:val="Akapitzlist"/>
        <w:spacing w:after="200" w:line="276" w:lineRule="auto"/>
        <w:ind w:left="360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>Teren jest ogrodzony murem z drutem kolczastym na zwieńczeniu. W murze znajduje się, zamykana od środka, furtka wraz z bramą wjazdową. Obok bramy wjazdowej znajduje się pomieszczenie portierni, obok furtki znajduje się dzwonek.</w:t>
      </w:r>
    </w:p>
    <w:p w:rsidR="001604C8" w:rsidRPr="006D0F76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Termin realizacji </w:t>
      </w:r>
      <w:r w:rsidR="001604C8" w:rsidRPr="006D0F76">
        <w:rPr>
          <w:rFonts w:ascii="Cambria" w:eastAsia="Calibri" w:hAnsi="Cambria" w:cs="Arial"/>
          <w:bCs/>
          <w:kern w:val="1"/>
          <w:lang w:eastAsia="ar-SA"/>
        </w:rPr>
        <w:t xml:space="preserve">zamówienia </w:t>
      </w:r>
      <w:r w:rsidR="001604C8" w:rsidRPr="006D0F76">
        <w:rPr>
          <w:rFonts w:ascii="Cambria" w:hAnsi="Cambria"/>
        </w:rPr>
        <w:t xml:space="preserve">od dnia podpisania umowy, jednak nie wcześniej </w:t>
      </w:r>
      <w:r w:rsidR="002E4E37" w:rsidRPr="006D0F76">
        <w:rPr>
          <w:rFonts w:ascii="Cambria" w:hAnsi="Cambria"/>
        </w:rPr>
        <w:br/>
      </w:r>
      <w:r w:rsidR="001604C8" w:rsidRPr="006D0F76">
        <w:rPr>
          <w:rFonts w:ascii="Cambria" w:hAnsi="Cambria"/>
        </w:rPr>
        <w:t>niż</w:t>
      </w:r>
      <w:r w:rsidR="002E4E37" w:rsidRPr="006D0F76">
        <w:rPr>
          <w:rFonts w:ascii="Cambria" w:eastAsia="Calibri" w:hAnsi="Cambria" w:cs="Arial"/>
          <w:b/>
          <w:bCs/>
          <w:kern w:val="1"/>
          <w:lang w:eastAsia="ar-SA"/>
        </w:rPr>
        <w:t xml:space="preserve"> </w:t>
      </w:r>
      <w:r w:rsidR="001604C8" w:rsidRPr="006D0F76">
        <w:rPr>
          <w:rFonts w:ascii="Cambria" w:eastAsia="Calibri" w:hAnsi="Cambria" w:cs="Arial"/>
          <w:b/>
          <w:bCs/>
          <w:kern w:val="1"/>
          <w:lang w:eastAsia="ar-SA"/>
        </w:rPr>
        <w:t xml:space="preserve">od 1 </w:t>
      </w:r>
      <w:r w:rsidR="00A2397C">
        <w:rPr>
          <w:rFonts w:ascii="Cambria" w:eastAsia="Calibri" w:hAnsi="Cambria" w:cs="Arial"/>
          <w:b/>
          <w:bCs/>
          <w:kern w:val="1"/>
          <w:lang w:eastAsia="ar-SA"/>
        </w:rPr>
        <w:t xml:space="preserve">lutego </w:t>
      </w:r>
      <w:r w:rsidR="001604C8" w:rsidRPr="006D0F76">
        <w:rPr>
          <w:rFonts w:ascii="Cambria" w:eastAsia="Calibri" w:hAnsi="Cambria" w:cs="Arial"/>
          <w:b/>
          <w:bCs/>
          <w:kern w:val="1"/>
          <w:lang w:eastAsia="ar-SA"/>
        </w:rPr>
        <w:t>202</w:t>
      </w:r>
      <w:r w:rsidR="00A2397C">
        <w:rPr>
          <w:rFonts w:ascii="Cambria" w:eastAsia="Calibri" w:hAnsi="Cambria" w:cs="Arial"/>
          <w:b/>
          <w:bCs/>
          <w:kern w:val="1"/>
          <w:lang w:eastAsia="ar-SA"/>
        </w:rPr>
        <w:t>1</w:t>
      </w:r>
      <w:r w:rsidR="001604C8" w:rsidRPr="006D0F76">
        <w:rPr>
          <w:rFonts w:ascii="Cambria" w:eastAsia="Calibri" w:hAnsi="Cambria" w:cs="Arial"/>
          <w:b/>
          <w:bCs/>
          <w:kern w:val="1"/>
          <w:lang w:eastAsia="ar-SA"/>
        </w:rPr>
        <w:t xml:space="preserve"> r. przez okres 1</w:t>
      </w:r>
      <w:r w:rsidR="00A2397C">
        <w:rPr>
          <w:rFonts w:ascii="Cambria" w:eastAsia="Calibri" w:hAnsi="Cambria" w:cs="Arial"/>
          <w:b/>
          <w:bCs/>
          <w:kern w:val="1"/>
          <w:lang w:eastAsia="ar-SA"/>
        </w:rPr>
        <w:t>2</w:t>
      </w:r>
      <w:r w:rsidR="001604C8" w:rsidRPr="006D0F76">
        <w:rPr>
          <w:rFonts w:ascii="Cambria" w:eastAsia="Calibri" w:hAnsi="Cambria" w:cs="Arial"/>
          <w:b/>
          <w:bCs/>
          <w:kern w:val="1"/>
          <w:lang w:eastAsia="ar-SA"/>
        </w:rPr>
        <w:t xml:space="preserve"> miesięcy</w:t>
      </w:r>
      <w:r w:rsidR="009E27E1" w:rsidRPr="006D0F76">
        <w:rPr>
          <w:rFonts w:ascii="Cambria" w:eastAsia="Calibri" w:hAnsi="Cambria" w:cs="Arial"/>
          <w:b/>
          <w:bCs/>
          <w:kern w:val="1"/>
          <w:lang w:eastAsia="ar-SA"/>
        </w:rPr>
        <w:t>.</w:t>
      </w:r>
    </w:p>
    <w:p w:rsidR="007541AF" w:rsidRPr="000259C0" w:rsidRDefault="007541AF" w:rsidP="00A2397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eastAsia="ar-SA"/>
        </w:rPr>
        <w:t>Usługa</w:t>
      </w:r>
      <w:r w:rsidRPr="007541AF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F8272D">
        <w:rPr>
          <w:rFonts w:ascii="Cambria" w:eastAsia="Calibri" w:hAnsi="Cambria" w:cs="Arial"/>
          <w:bCs/>
          <w:kern w:val="1"/>
          <w:lang w:eastAsia="ar-SA"/>
        </w:rPr>
        <w:t xml:space="preserve">świadczona będzie zgodnie z obowiązującymi przepisami, w szczególności wymogami określonymi ustawą z dnia 22 </w:t>
      </w:r>
      <w:r w:rsidRPr="000259C0">
        <w:rPr>
          <w:rFonts w:ascii="Cambria" w:eastAsia="Calibri" w:hAnsi="Cambria" w:cs="Arial"/>
          <w:bCs/>
          <w:kern w:val="1"/>
          <w:lang w:eastAsia="ar-SA"/>
        </w:rPr>
        <w:t>sierpnia 1997 r. o ochronie osób i mienia</w:t>
      </w:r>
      <w:r w:rsidR="00A2397C" w:rsidRPr="000259C0">
        <w:rPr>
          <w:rFonts w:ascii="Cambria" w:eastAsia="Calibri" w:hAnsi="Cambria" w:cs="Arial"/>
          <w:bCs/>
          <w:kern w:val="1"/>
          <w:lang w:eastAsia="ar-SA"/>
        </w:rPr>
        <w:t xml:space="preserve"> (t.j. Dz.U.2020 poz.838) </w:t>
      </w:r>
      <w:r w:rsidRPr="000259C0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7541AF" w:rsidRPr="000259C0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0259C0">
        <w:rPr>
          <w:rFonts w:ascii="Cambria" w:eastAsia="Calibri" w:hAnsi="Cambria" w:cs="Arial"/>
          <w:bCs/>
          <w:kern w:val="1"/>
          <w:lang w:eastAsia="ar-SA"/>
        </w:rPr>
        <w:t xml:space="preserve">Stała bezpośrednia ochrona fizyczna mienia będzie świadczona w  obiekcie KSSiP przez  jednego </w:t>
      </w:r>
      <w:r w:rsidR="002E4E37" w:rsidRPr="000259C0">
        <w:rPr>
          <w:rFonts w:ascii="Cambria" w:eastAsia="Calibri" w:hAnsi="Cambria" w:cs="Arial"/>
          <w:bCs/>
          <w:kern w:val="1"/>
          <w:lang w:eastAsia="ar-SA"/>
        </w:rPr>
        <w:t>pracownika</w:t>
      </w:r>
      <w:r w:rsidRPr="000259C0">
        <w:rPr>
          <w:rFonts w:ascii="Cambria" w:eastAsia="Calibri" w:hAnsi="Cambria" w:cs="Arial"/>
          <w:bCs/>
          <w:kern w:val="1"/>
          <w:lang w:eastAsia="ar-SA"/>
        </w:rPr>
        <w:t xml:space="preserve"> ochrony przez całą dobę przez wszystkie dni tygodnia.</w:t>
      </w:r>
    </w:p>
    <w:p w:rsidR="007541AF" w:rsidRP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0259C0">
        <w:rPr>
          <w:rFonts w:ascii="Cambria" w:eastAsia="Calibri" w:hAnsi="Cambria" w:cs="Arial"/>
          <w:bCs/>
          <w:kern w:val="1"/>
          <w:lang w:eastAsia="ar-SA"/>
        </w:rPr>
        <w:t>Ochrona fizyczna Obiektu ma być wspomagana przez zmotoryzowane patrole interwencyjne</w:t>
      </w:r>
      <w:r w:rsidR="009E27E1" w:rsidRPr="000259C0">
        <w:rPr>
          <w:rFonts w:ascii="Cambria" w:eastAsia="Calibri" w:hAnsi="Cambria" w:cs="Arial"/>
          <w:bCs/>
          <w:kern w:val="1"/>
          <w:lang w:eastAsia="ar-SA"/>
        </w:rPr>
        <w:t xml:space="preserve"> (</w:t>
      </w:r>
      <w:r w:rsidRPr="000259C0">
        <w:rPr>
          <w:rFonts w:ascii="Cambria" w:eastAsia="Calibri" w:hAnsi="Cambria" w:cs="Arial"/>
          <w:bCs/>
          <w:kern w:val="1"/>
          <w:lang w:val="x-none" w:eastAsia="ar-SA"/>
        </w:rPr>
        <w:t>za co Z</w:t>
      </w:r>
      <w:r w:rsidRPr="000259C0">
        <w:rPr>
          <w:rFonts w:ascii="Cambria" w:eastAsia="Calibri" w:hAnsi="Cambria" w:cs="Arial"/>
          <w:bCs/>
          <w:kern w:val="1"/>
          <w:lang w:eastAsia="ar-SA"/>
        </w:rPr>
        <w:t>amawiający</w:t>
      </w:r>
      <w:r w:rsidRPr="000259C0">
        <w:rPr>
          <w:rFonts w:ascii="Cambria" w:eastAsia="Calibri" w:hAnsi="Cambria" w:cs="Arial"/>
          <w:bCs/>
          <w:kern w:val="1"/>
          <w:lang w:val="x-none" w:eastAsia="ar-SA"/>
        </w:rPr>
        <w:t xml:space="preserve"> nie będzie ponosił żadnych dodatkowych opłat</w:t>
      </w:r>
      <w:r w:rsidR="009E27E1" w:rsidRPr="000259C0">
        <w:rPr>
          <w:rFonts w:ascii="Cambria" w:eastAsia="Calibri" w:hAnsi="Cambria" w:cs="Arial"/>
          <w:bCs/>
          <w:kern w:val="1"/>
          <w:lang w:eastAsia="ar-SA"/>
        </w:rPr>
        <w:t>)</w:t>
      </w:r>
      <w:r w:rsidR="009E27E1" w:rsidRPr="000259C0">
        <w:rPr>
          <w:rFonts w:ascii="Cambria" w:eastAsia="Calibri" w:hAnsi="Cambria" w:cs="Arial"/>
          <w:bCs/>
          <w:kern w:val="1"/>
          <w:lang w:eastAsia="ar-SA"/>
        </w:rPr>
        <w:br/>
        <w:t>i</w:t>
      </w:r>
      <w:r w:rsidRPr="000259C0">
        <w:rPr>
          <w:rFonts w:ascii="Cambria" w:eastAsia="Calibri" w:hAnsi="Cambria" w:cs="Arial"/>
          <w:bCs/>
          <w:kern w:val="1"/>
          <w:lang w:val="x-none" w:eastAsia="ar-SA"/>
        </w:rPr>
        <w:t xml:space="preserve"> polegać będzie na przyjeździe patrolu interwencyjnego do Obiektu po otrzymaniu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sygnału alarmowego (użyciu przycisku antynapadowego przez </w:t>
      </w:r>
      <w:r w:rsidR="002E4E37">
        <w:rPr>
          <w:rFonts w:ascii="Cambria" w:eastAsia="Calibri" w:hAnsi="Cambria" w:cs="Arial"/>
          <w:bCs/>
          <w:kern w:val="1"/>
          <w:lang w:eastAsia="ar-SA"/>
        </w:rPr>
        <w:t>pracownika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ochrony).</w:t>
      </w:r>
    </w:p>
    <w:p w:rsidR="007541AF" w:rsidRP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 ramach niniejszego zamówienia </w:t>
      </w:r>
      <w:r w:rsidRPr="007541AF">
        <w:rPr>
          <w:rFonts w:ascii="Cambria" w:eastAsia="Calibri" w:hAnsi="Cambria" w:cs="Arial"/>
          <w:bCs/>
          <w:kern w:val="1"/>
          <w:lang w:eastAsia="ar-SA"/>
        </w:rPr>
        <w:t>Wykonawca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umożliwi Z</w:t>
      </w:r>
      <w:r w:rsidRPr="007541AF">
        <w:rPr>
          <w:rFonts w:ascii="Cambria" w:eastAsia="Calibri" w:hAnsi="Cambria" w:cs="Arial"/>
          <w:bCs/>
          <w:kern w:val="1"/>
          <w:lang w:eastAsia="ar-SA"/>
        </w:rPr>
        <w:t>amawiającemu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poprzez wskazaną stronę internetową podgląd do informacji i sygnałów przesyłanych przez system Active Guard.</w:t>
      </w:r>
    </w:p>
    <w:p w:rsidR="007541AF" w:rsidRPr="00F8272D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Wykonawca w toku wykonywania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zamówienia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>zobo</w:t>
      </w:r>
      <w:r w:rsidR="00F8272D">
        <w:rPr>
          <w:rFonts w:ascii="Cambria" w:eastAsia="Calibri" w:hAnsi="Cambria" w:cs="Arial"/>
          <w:bCs/>
          <w:kern w:val="1"/>
          <w:lang w:val="x-none" w:eastAsia="ar-SA"/>
        </w:rPr>
        <w:t xml:space="preserve">wiązany będzie do postępowania </w:t>
      </w:r>
      <w:r w:rsidR="00554B3F">
        <w:rPr>
          <w:rFonts w:ascii="Cambria" w:eastAsia="Calibri" w:hAnsi="Cambria" w:cs="Arial"/>
          <w:bCs/>
          <w:kern w:val="1"/>
          <w:lang w:val="x-none" w:eastAsia="ar-SA"/>
        </w:rPr>
        <w:t>z należytą starannością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>. Wykonawca będzie zobowiązany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do posiadania ubezpieczenia od odpowiedzialności cywilnej za ewentualne szkody wyrządzone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zawinioną,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>niewłaściwą ochroną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>.</w:t>
      </w:r>
    </w:p>
    <w:p w:rsidR="00A901F9" w:rsidRDefault="002E4E37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val="x-none" w:eastAsia="ar-SA"/>
        </w:rPr>
        <w:t>Pracownicy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ochrony, chroniący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>obiekt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będą prowadzić gospodarkę jego kluczami, </w:t>
      </w:r>
      <w:r>
        <w:rPr>
          <w:rFonts w:ascii="Cambria" w:eastAsia="Calibri" w:hAnsi="Cambria" w:cs="Arial"/>
          <w:bCs/>
          <w:kern w:val="1"/>
          <w:lang w:eastAsia="ar-SA"/>
        </w:rPr>
        <w:br/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tj. będą zobowiązane wpisywać datę, godzinę, imię i nazwisko osoby pobierającej </w:t>
      </w:r>
      <w:r>
        <w:rPr>
          <w:rFonts w:ascii="Cambria" w:eastAsia="Calibri" w:hAnsi="Cambria" w:cs="Arial"/>
          <w:bCs/>
          <w:kern w:val="1"/>
          <w:lang w:eastAsia="ar-SA"/>
        </w:rPr>
        <w:br/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i zdającej klucze oraz żądać potwierdzenia pobrania (zdania) klucza, poprzez złożenie czytelnego podpisu. Osoba pobierająca klucz powinna okazać dokument potwierdzający pracę (zatrudnienie) w KSSiP lub identyfikator </w:t>
      </w:r>
      <w:r w:rsidR="00281D93">
        <w:rPr>
          <w:rFonts w:ascii="Cambria" w:eastAsia="Calibri" w:hAnsi="Cambria" w:cs="Arial"/>
          <w:bCs/>
          <w:kern w:val="1"/>
          <w:lang w:eastAsia="ar-SA"/>
        </w:rPr>
        <w:t>pracowniczy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="003A0F01">
        <w:rPr>
          <w:rFonts w:ascii="Cambria" w:eastAsia="Calibri" w:hAnsi="Cambria" w:cs="Arial"/>
          <w:bCs/>
          <w:kern w:val="1"/>
          <w:lang w:eastAsia="ar-SA"/>
        </w:rPr>
        <w:br/>
      </w:r>
      <w:r w:rsidR="00281D93">
        <w:rPr>
          <w:rFonts w:ascii="Cambria" w:eastAsia="Calibri" w:hAnsi="Cambria" w:cs="Arial"/>
          <w:bCs/>
          <w:kern w:val="1"/>
          <w:lang w:eastAsia="ar-SA"/>
        </w:rPr>
        <w:t xml:space="preserve">lub dokument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potwierdzający wykonywanie usług na rzecz KSSiP (np.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 p.poż, serwis techniczny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). </w:t>
      </w:r>
    </w:p>
    <w:p w:rsidR="007541AF" w:rsidRPr="00F8272D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7541AF">
        <w:rPr>
          <w:rFonts w:ascii="Cambria" w:eastAsia="Calibri" w:hAnsi="Cambria" w:cs="Arial"/>
          <w:bCs/>
          <w:kern w:val="1"/>
          <w:lang w:val="x-none" w:eastAsia="ar-SA"/>
        </w:rPr>
        <w:lastRenderedPageBreak/>
        <w:t xml:space="preserve">Wykonawca wyposaży </w:t>
      </w:r>
      <w:r w:rsidR="002E4E37" w:rsidRPr="00F8272D">
        <w:rPr>
          <w:rFonts w:ascii="Cambria" w:eastAsia="Calibri" w:hAnsi="Cambria" w:cs="Arial"/>
          <w:bCs/>
          <w:kern w:val="1"/>
          <w:lang w:val="x-none" w:eastAsia="ar-SA"/>
        </w:rPr>
        <w:t>pracowników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ochrony, chroniących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obiekt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 ubrania służbowe w kolorze ciemnym,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identyfikator </w:t>
      </w:r>
      <w:r w:rsidR="00F62B18" w:rsidRPr="00F8272D">
        <w:rPr>
          <w:rFonts w:ascii="Cambria" w:eastAsia="Calibri" w:hAnsi="Cambria" w:cs="Arial"/>
          <w:bCs/>
          <w:kern w:val="1"/>
          <w:lang w:val="x-none" w:eastAsia="ar-SA"/>
        </w:rPr>
        <w:t>pracowniczy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oraz sprzęt niezbędny </w:t>
      </w:r>
      <w:r w:rsidR="003A0F01">
        <w:rPr>
          <w:rFonts w:ascii="Cambria" w:eastAsia="Calibri" w:hAnsi="Cambria" w:cs="Arial"/>
          <w:bCs/>
          <w:kern w:val="1"/>
          <w:lang w:eastAsia="ar-SA"/>
        </w:rPr>
        <w:br/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do prawidłowego wykonywania zadań, którego użycie powinno skutkować przyjazdem grupy interwencyjnej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oraz  telefon komórkowy lub bezprzewodowy system łączności z możliwością komunikowania się z każdego punktu obiektu (posiadający stosowny certyfikat).</w:t>
      </w:r>
    </w:p>
    <w:p w:rsidR="007541AF" w:rsidRPr="006D0F76" w:rsidRDefault="002E4E37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val="x-none" w:eastAsia="ar-SA"/>
        </w:rPr>
        <w:t>Pracownicy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ochrony zobowiązani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>będ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ą na bieżąco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i niezwłocznie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informować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br/>
        <w:t>o zaistniałych zdarzeniach Z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amawiającego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oraz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w razie konieczności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odpowiednie </w:t>
      </w:r>
      <w:r w:rsidR="007541AF"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służby: </w:t>
      </w:r>
      <w:r w:rsidR="007541AF" w:rsidRPr="006D0F76">
        <w:rPr>
          <w:rFonts w:ascii="Cambria" w:eastAsia="Calibri" w:hAnsi="Cambria" w:cs="Arial"/>
          <w:bCs/>
          <w:kern w:val="1"/>
          <w:lang w:eastAsia="ar-SA"/>
        </w:rPr>
        <w:t>patrol</w:t>
      </w:r>
      <w:r w:rsidR="007541AF"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 interwencyjn</w:t>
      </w:r>
      <w:r w:rsidR="007541AF" w:rsidRPr="006D0F76">
        <w:rPr>
          <w:rFonts w:ascii="Cambria" w:eastAsia="Calibri" w:hAnsi="Cambria" w:cs="Arial"/>
          <w:bCs/>
          <w:kern w:val="1"/>
          <w:lang w:eastAsia="ar-SA"/>
        </w:rPr>
        <w:t>y</w:t>
      </w:r>
      <w:r w:rsidR="007541AF" w:rsidRPr="006D0F76">
        <w:rPr>
          <w:rFonts w:ascii="Cambria" w:eastAsia="Calibri" w:hAnsi="Cambria" w:cs="Arial"/>
          <w:bCs/>
          <w:kern w:val="1"/>
          <w:lang w:val="x-none" w:eastAsia="ar-SA"/>
        </w:rPr>
        <w:t>, Straż Pożarną, Policję, itd., a także odnotowywać wszystkie takie sytuacje w dzienniku.</w:t>
      </w:r>
      <w:r w:rsidR="007541AF" w:rsidRPr="006D0F76">
        <w:rPr>
          <w:rFonts w:ascii="Cambria" w:eastAsia="Calibri" w:hAnsi="Cambria" w:cs="Arial"/>
          <w:bCs/>
          <w:kern w:val="1"/>
          <w:lang w:eastAsia="ar-SA"/>
        </w:rPr>
        <w:t xml:space="preserve"> </w:t>
      </w:r>
    </w:p>
    <w:p w:rsidR="009E27E1" w:rsidRPr="006D0F76" w:rsidRDefault="009E27E1" w:rsidP="009E27E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>Zamawiajacy zastrzega, iż w przypadku braku lub błędnej reakcji pracowniaka ochrony skutkującej nieuzasadnionym powiadomieniem Straży Pożarnej (fałszywy alarm)</w:t>
      </w:r>
      <w:r w:rsidR="00012D99">
        <w:rPr>
          <w:rFonts w:ascii="Cambria" w:eastAsia="Calibri" w:hAnsi="Cambria" w:cs="Arial"/>
          <w:bCs/>
          <w:kern w:val="1"/>
          <w:lang w:eastAsia="ar-SA"/>
        </w:rPr>
        <w:t>.</w:t>
      </w:r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Wykonawca zostanie obciążony kosztami wyjazdu jednostki interwencyjnej PSP.</w:t>
      </w:r>
    </w:p>
    <w:p w:rsidR="007541AF" w:rsidRPr="007541AF" w:rsidRDefault="00F62B18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>Pracownik ochrony</w:t>
      </w:r>
      <w:r w:rsidR="007541AF" w:rsidRPr="007541AF">
        <w:rPr>
          <w:rFonts w:ascii="Cambria" w:hAnsi="Cambria" w:cs="Arial"/>
          <w:lang w:eastAsia="ar-SA"/>
        </w:rPr>
        <w:t xml:space="preserve"> zobowiązany jest: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stawiać się na dyżur w stanie gwarantującym należyte wykonywanie czynności ochrony,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nosić w widocznym miejscu umieszczony identyfikator </w:t>
      </w:r>
      <w:r w:rsidR="00F62B18">
        <w:rPr>
          <w:rFonts w:ascii="Cambria" w:hAnsi="Cambria" w:cs="Arial"/>
          <w:lang w:eastAsia="ar-SA"/>
        </w:rPr>
        <w:t>pracowniczy</w:t>
      </w:r>
      <w:r w:rsidRPr="007541AF">
        <w:rPr>
          <w:rFonts w:ascii="Cambria" w:hAnsi="Cambria" w:cs="Arial"/>
          <w:lang w:eastAsia="ar-SA"/>
        </w:rPr>
        <w:t xml:space="preserve"> oraz napis „OCHRONA”,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występować zawsze w pełnym umundurowaniu,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wobec osób trzecich zachowywać się powściągliwie i bez poufałości,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interweniować stanowczo, nie przekraczając przy tym ogólnie przyjętych norm kultury i taktu,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przestrzegać innych zasad wynikających z regulaminów wewnętrznych Zamawiającego,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pełnić służbę w wyznaczonym miejscu i czasie,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wykonywać powierzone czynności z należytą starannością,</w:t>
      </w:r>
    </w:p>
    <w:p w:rsidR="007541AF" w:rsidRPr="007541AF" w:rsidRDefault="007541AF" w:rsidP="009B6649">
      <w:pPr>
        <w:numPr>
          <w:ilvl w:val="0"/>
          <w:numId w:val="19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działać zgodnie z obowiązującymi przepisami prawa.</w:t>
      </w:r>
    </w:p>
    <w:p w:rsidR="007541AF" w:rsidRPr="007541AF" w:rsidRDefault="007541AF" w:rsidP="009B6649">
      <w:pPr>
        <w:adjustRightInd w:val="0"/>
        <w:spacing w:line="276" w:lineRule="auto"/>
        <w:ind w:left="426"/>
        <w:contextualSpacing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 czasie wykonywania usługi zabronione jest:</w:t>
      </w:r>
    </w:p>
    <w:p w:rsidR="007541AF" w:rsidRPr="007541AF" w:rsidRDefault="007541AF" w:rsidP="009B6649">
      <w:pPr>
        <w:numPr>
          <w:ilvl w:val="0"/>
          <w:numId w:val="20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spożywanie alkoholu, narkotyków oraz innych środków odurzających,</w:t>
      </w:r>
    </w:p>
    <w:p w:rsidR="007541AF" w:rsidRPr="007541AF" w:rsidRDefault="007541AF" w:rsidP="009B6649">
      <w:pPr>
        <w:numPr>
          <w:ilvl w:val="0"/>
          <w:numId w:val="20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przystępowania do wykonywania czynności ochrony na terenie Obiektu </w:t>
      </w:r>
      <w:r w:rsidR="002E4E37">
        <w:rPr>
          <w:rFonts w:ascii="Cambria" w:hAnsi="Cambria" w:cs="Arial"/>
          <w:lang w:eastAsia="ar-SA"/>
        </w:rPr>
        <w:br/>
      </w:r>
      <w:r w:rsidRPr="007541AF">
        <w:rPr>
          <w:rFonts w:ascii="Cambria" w:hAnsi="Cambria" w:cs="Arial"/>
          <w:lang w:eastAsia="ar-SA"/>
        </w:rPr>
        <w:t>po spożyciu alkoholu, narkotyków oraz innych środków odurzających</w:t>
      </w:r>
    </w:p>
    <w:p w:rsidR="007541AF" w:rsidRPr="007541AF" w:rsidRDefault="007541AF" w:rsidP="009B6649">
      <w:pPr>
        <w:numPr>
          <w:ilvl w:val="0"/>
          <w:numId w:val="20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spania,</w:t>
      </w:r>
    </w:p>
    <w:p w:rsidR="007541AF" w:rsidRPr="007541AF" w:rsidRDefault="007541AF" w:rsidP="009B6649">
      <w:pPr>
        <w:numPr>
          <w:ilvl w:val="0"/>
          <w:numId w:val="20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używania wyrażeń wulgarnych i przekleństw,</w:t>
      </w:r>
    </w:p>
    <w:p w:rsidR="007541AF" w:rsidRPr="007541AF" w:rsidRDefault="007541AF" w:rsidP="009B6649">
      <w:pPr>
        <w:numPr>
          <w:ilvl w:val="0"/>
          <w:numId w:val="20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informowania osób postronnych o przebiegu służby i o zaistniałych zdarzeniach,</w:t>
      </w:r>
    </w:p>
    <w:p w:rsidR="007541AF" w:rsidRPr="007541AF" w:rsidRDefault="007541AF" w:rsidP="009B6649">
      <w:pPr>
        <w:suppressAutoHyphens/>
        <w:adjustRightInd w:val="0"/>
        <w:spacing w:line="276" w:lineRule="auto"/>
        <w:ind w:left="720"/>
        <w:jc w:val="both"/>
        <w:rPr>
          <w:rFonts w:ascii="Cambria" w:hAnsi="Cambria" w:cs="Arial"/>
          <w:lang w:eastAsia="ar-SA"/>
        </w:rPr>
      </w:pPr>
    </w:p>
    <w:p w:rsidR="007541AF" w:rsidRPr="000259C0" w:rsidRDefault="007541AF" w:rsidP="000259C0">
      <w:pPr>
        <w:pStyle w:val="Akapitzlist"/>
        <w:numPr>
          <w:ilvl w:val="0"/>
          <w:numId w:val="24"/>
        </w:numPr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0259C0">
        <w:rPr>
          <w:rFonts w:ascii="Cambria" w:hAnsi="Cambria" w:cs="Arial"/>
          <w:lang w:eastAsia="ar-SA"/>
        </w:rPr>
        <w:t xml:space="preserve">Zadania ogólne  </w:t>
      </w:r>
      <w:r w:rsidR="00F62B18" w:rsidRPr="000259C0">
        <w:rPr>
          <w:rFonts w:ascii="Cambria" w:hAnsi="Cambria" w:cs="Arial"/>
          <w:lang w:eastAsia="ar-SA"/>
        </w:rPr>
        <w:t>pracownika</w:t>
      </w:r>
      <w:r w:rsidRPr="000259C0">
        <w:rPr>
          <w:rFonts w:ascii="Cambria" w:hAnsi="Cambria" w:cs="Arial"/>
          <w:lang w:eastAsia="ar-SA"/>
        </w:rPr>
        <w:t xml:space="preserve"> ochrony:</w:t>
      </w:r>
    </w:p>
    <w:p w:rsidR="007541AF" w:rsidRPr="007541AF" w:rsidRDefault="007541AF" w:rsidP="009B6649">
      <w:pPr>
        <w:numPr>
          <w:ilvl w:val="0"/>
          <w:numId w:val="21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ochrona mienia znajdującego się w obiekcie,</w:t>
      </w:r>
    </w:p>
    <w:p w:rsidR="007541AF" w:rsidRPr="007541AF" w:rsidRDefault="007541AF" w:rsidP="009B6649">
      <w:pPr>
        <w:numPr>
          <w:ilvl w:val="0"/>
          <w:numId w:val="21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ochrony obiektu przed kradzieżą, kradzieżą z włamaniem i innymi zdarzeniami przestępczymi,</w:t>
      </w:r>
    </w:p>
    <w:p w:rsidR="007541AF" w:rsidRPr="007541AF" w:rsidRDefault="007541AF" w:rsidP="009B6649">
      <w:pPr>
        <w:numPr>
          <w:ilvl w:val="0"/>
          <w:numId w:val="21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przestrzeganie przepisów o tajemnicy państwowej i służbowej,</w:t>
      </w:r>
    </w:p>
    <w:p w:rsidR="007541AF" w:rsidRPr="007541AF" w:rsidRDefault="007541AF" w:rsidP="009B6649">
      <w:pPr>
        <w:numPr>
          <w:ilvl w:val="0"/>
          <w:numId w:val="21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posiadania stałej łączności bezprzewodowej, umożliwiającej łatwy kontakt </w:t>
      </w:r>
      <w:r w:rsidRPr="007541AF">
        <w:rPr>
          <w:rFonts w:ascii="Cambria" w:hAnsi="Cambria" w:cs="Arial"/>
          <w:lang w:eastAsia="ar-SA"/>
        </w:rPr>
        <w:br/>
        <w:t>w nagłych wypadkach (telefon komórkowy),</w:t>
      </w:r>
    </w:p>
    <w:p w:rsidR="007541AF" w:rsidRPr="006D0F76" w:rsidRDefault="007541AF" w:rsidP="009B6649">
      <w:pPr>
        <w:numPr>
          <w:ilvl w:val="0"/>
          <w:numId w:val="21"/>
        </w:numPr>
        <w:suppressAutoHyphens/>
        <w:adjustRightInd w:val="0"/>
        <w:spacing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lastRenderedPageBreak/>
        <w:t xml:space="preserve">w przypadkach zagrożenia (np. pożar, awaria, atak terrorystyczny) </w:t>
      </w:r>
      <w:r w:rsidRPr="006D0F76">
        <w:rPr>
          <w:rFonts w:ascii="Cambria" w:hAnsi="Cambria" w:cs="Arial"/>
          <w:lang w:eastAsia="ar-SA"/>
        </w:rPr>
        <w:t>uczestniczenie w akcji ratowniczej, udzielanie pomocy w usuwaniu awarii,</w:t>
      </w:r>
    </w:p>
    <w:p w:rsidR="007541AF" w:rsidRPr="006D0F76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 w:rsidRPr="006D0F76">
        <w:rPr>
          <w:rFonts w:ascii="Cambria" w:hAnsi="Cambria" w:cs="Arial"/>
          <w:lang w:eastAsia="ar-SA"/>
        </w:rPr>
        <w:t>Wykonawca ponosi pełną odpowiedzialność za naruszenie przez osoby wykonujące przedmiot umowy przepisów w zakresie ochrony danych osobowych oraz ochrony informacji niejawnych.</w:t>
      </w:r>
    </w:p>
    <w:p w:rsidR="00D92B5B" w:rsidRPr="000259C0" w:rsidRDefault="00D92B5B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 w:rsidRPr="006D0F76">
        <w:rPr>
          <w:rFonts w:ascii="Cambria" w:hAnsi="Cambria" w:cs="Arial"/>
          <w:lang w:eastAsia="ar-SA"/>
        </w:rPr>
        <w:t xml:space="preserve">Zamawiający do wykonywania świadczenia usług dopuści jedynie osoby </w:t>
      </w:r>
      <w:r w:rsidRPr="006D0F76">
        <w:rPr>
          <w:rFonts w:ascii="Cambria" w:hAnsi="Cambria" w:cs="Arial"/>
          <w:lang w:eastAsia="ar-SA"/>
        </w:rPr>
        <w:br/>
        <w:t xml:space="preserve">nie figurujące w Krajowym Rejestrze Karnym. Na żądanie Zamawiającego, </w:t>
      </w:r>
      <w:r w:rsidRPr="000259C0">
        <w:rPr>
          <w:rFonts w:ascii="Cambria" w:hAnsi="Cambria" w:cs="Arial"/>
          <w:lang w:eastAsia="ar-SA"/>
        </w:rPr>
        <w:t>Wykonawca przedłoży informację z Krajowego Rejestru Karnego.</w:t>
      </w:r>
    </w:p>
    <w:p w:rsidR="00D92B5B" w:rsidRPr="000259C0" w:rsidRDefault="00D92B5B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 w:rsidRPr="000259C0">
        <w:rPr>
          <w:rFonts w:ascii="Cambria" w:hAnsi="Cambria" w:cs="Arial"/>
          <w:lang w:eastAsia="ar-SA"/>
        </w:rPr>
        <w:t xml:space="preserve">Jeżeli czynności wykonywane w ramach realizacji zamówienia polegają </w:t>
      </w:r>
      <w:r w:rsidRPr="000259C0">
        <w:rPr>
          <w:rFonts w:ascii="Cambria" w:hAnsi="Cambria" w:cs="Arial"/>
          <w:lang w:eastAsia="ar-SA"/>
        </w:rPr>
        <w:br/>
        <w:t>na wykonywaniu pracy w sposób określony w art. 22 § 1 ustawy z dnia 26 czerwca 1974 r. –</w:t>
      </w:r>
      <w:r w:rsidR="00A2397C" w:rsidRPr="000259C0">
        <w:rPr>
          <w:rFonts w:ascii="Cambria" w:hAnsi="Cambria" w:cs="Arial"/>
          <w:lang w:eastAsia="ar-SA"/>
        </w:rPr>
        <w:t xml:space="preserve"> Kodeks pracy (t.j. Dz. U. z 2020</w:t>
      </w:r>
      <w:r w:rsidRPr="000259C0">
        <w:rPr>
          <w:rFonts w:ascii="Cambria" w:hAnsi="Cambria" w:cs="Arial"/>
          <w:lang w:eastAsia="ar-SA"/>
        </w:rPr>
        <w:t xml:space="preserve"> r. poz. 1</w:t>
      </w:r>
      <w:r w:rsidR="00A2397C" w:rsidRPr="000259C0">
        <w:rPr>
          <w:rFonts w:ascii="Cambria" w:hAnsi="Cambria" w:cs="Arial"/>
          <w:lang w:eastAsia="ar-SA"/>
        </w:rPr>
        <w:t>320</w:t>
      </w:r>
      <w:r w:rsidRPr="000259C0">
        <w:rPr>
          <w:rFonts w:ascii="Cambria" w:hAnsi="Cambria" w:cs="Arial"/>
          <w:lang w:eastAsia="ar-SA"/>
        </w:rPr>
        <w:t xml:space="preserve">), Zamawiający </w:t>
      </w:r>
      <w:r w:rsidRPr="000259C0">
        <w:rPr>
          <w:rFonts w:ascii="Cambria" w:hAnsi="Cambria" w:cs="Arial"/>
          <w:lang w:eastAsia="ar-SA"/>
        </w:rPr>
        <w:br/>
        <w:t xml:space="preserve">na zasadach określonych w art. 29 ust. 3a ustawy Pzp wymaga, aby czynności </w:t>
      </w:r>
      <w:r w:rsidRPr="000259C0">
        <w:rPr>
          <w:rFonts w:ascii="Cambria" w:hAnsi="Cambria" w:cs="Arial"/>
          <w:lang w:eastAsia="ar-SA"/>
        </w:rPr>
        <w:br/>
        <w:t xml:space="preserve">te wykonywane były przez osoby zatrudnione przez Wykonawcę lub </w:t>
      </w:r>
      <w:bookmarkStart w:id="0" w:name="_GoBack"/>
      <w:bookmarkEnd w:id="0"/>
      <w:r w:rsidRPr="000259C0">
        <w:rPr>
          <w:rFonts w:ascii="Cambria" w:hAnsi="Cambria" w:cs="Arial"/>
          <w:lang w:eastAsia="ar-SA"/>
        </w:rPr>
        <w:t>na podstawie umowy o pracę.</w:t>
      </w:r>
    </w:p>
    <w:p w:rsidR="00D92B5B" w:rsidRPr="000259C0" w:rsidRDefault="00D92B5B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0259C0">
        <w:rPr>
          <w:rFonts w:ascii="Cambria" w:hAnsi="Cambria" w:cs="Arial"/>
          <w:lang w:eastAsia="ar-SA"/>
        </w:rPr>
        <w:t>Za czy</w:t>
      </w:r>
      <w:r w:rsidRPr="000259C0">
        <w:rPr>
          <w:rFonts w:ascii="Cambria" w:eastAsia="Calibri" w:hAnsi="Cambria" w:cs="Arial"/>
          <w:bCs/>
          <w:kern w:val="1"/>
          <w:lang w:val="x-none" w:eastAsia="ar-SA"/>
        </w:rPr>
        <w:t xml:space="preserve">nności, o których mowa w art. 22 § 1 ustawy Kodeks pracy Zamawiający uważa w szczególności czynności związane z usługą bezpośredniego świadczenia ochrony mienia (z wyłączeniem grup interwencyjnych). W konsekwencji Zamawiający wymaga, aby przez cały okres realizacji zamówienia ww. osoby były zatrudnione </w:t>
      </w:r>
      <w:r w:rsidR="00C94847" w:rsidRPr="000259C0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0259C0">
        <w:rPr>
          <w:rFonts w:ascii="Cambria" w:eastAsia="Calibri" w:hAnsi="Cambria" w:cs="Arial"/>
          <w:bCs/>
          <w:kern w:val="1"/>
          <w:lang w:val="x-none" w:eastAsia="ar-SA"/>
        </w:rPr>
        <w:t>na podstawie umowy o pracę</w:t>
      </w:r>
      <w:r w:rsidR="009B6649" w:rsidRPr="000259C0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192CCF" w:rsidRPr="006D0F76" w:rsidRDefault="00192CCF" w:rsidP="00192CC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0259C0">
        <w:rPr>
          <w:rFonts w:ascii="Cambria" w:eastAsia="Calibri" w:hAnsi="Cambria" w:cs="Arial"/>
          <w:bCs/>
          <w:kern w:val="1"/>
          <w:lang w:eastAsia="ar-SA"/>
        </w:rPr>
        <w:t>Wykonawca zobowiazuje się do kontroli</w:t>
      </w:r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przestrzegania przez pracowników ochrony wymagań określonych w OPZ. Naruszenie obowiązków wynikających z zakresu obowiązków pracowników ochrony stanowi naruszenie obowiązków umownych.</w:t>
      </w:r>
    </w:p>
    <w:p w:rsidR="00192CCF" w:rsidRPr="006D0F76" w:rsidRDefault="00192CCF" w:rsidP="006D42F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>Wykonawca</w:t>
      </w:r>
      <w:r w:rsidR="009B6649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6D0F76">
        <w:rPr>
          <w:rFonts w:ascii="Cambria" w:eastAsia="Calibri" w:hAnsi="Cambria" w:cs="Arial"/>
          <w:bCs/>
          <w:kern w:val="1"/>
          <w:lang w:eastAsia="ar-SA"/>
        </w:rPr>
        <w:t>dostarczy Zamawiającemu wykaz pracowników ochrony, którzy będą   uczestniczyć w wykonaniu zamówienia przed podpisaniem umowy.</w:t>
      </w:r>
    </w:p>
    <w:p w:rsidR="007541AF" w:rsidRP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hAnsi="Cambria" w:cs="Arial"/>
          <w:lang w:eastAsia="ar-SA"/>
        </w:rPr>
        <w:t xml:space="preserve">Wykonawca zobligowany jest do uwzględnienia wszystkich kosztów </w:t>
      </w:r>
      <w:r w:rsidRPr="003A0F01">
        <w:rPr>
          <w:rFonts w:ascii="Cambria" w:hAnsi="Cambria" w:cs="Arial"/>
          <w:color w:val="000000"/>
          <w:lang w:eastAsia="ar-SA"/>
        </w:rPr>
        <w:t>związanych</w:t>
      </w:r>
      <w:r w:rsidR="00C94847">
        <w:rPr>
          <w:rFonts w:ascii="Cambria" w:hAnsi="Cambria" w:cs="Arial"/>
          <w:color w:val="000000"/>
          <w:lang w:eastAsia="ar-SA"/>
        </w:rPr>
        <w:t xml:space="preserve"> </w:t>
      </w:r>
      <w:r w:rsidRPr="003A0F01">
        <w:rPr>
          <w:rFonts w:ascii="Cambria" w:hAnsi="Cambria" w:cs="Arial"/>
          <w:color w:val="000000"/>
          <w:lang w:eastAsia="ar-SA"/>
        </w:rPr>
        <w:t>z realizacją zamówienia</w:t>
      </w:r>
      <w:r w:rsidRPr="007541AF">
        <w:rPr>
          <w:rFonts w:ascii="Cambria" w:eastAsia="Calibri" w:hAnsi="Cambria" w:cs="Arial"/>
          <w:bCs/>
          <w:kern w:val="1"/>
          <w:lang w:eastAsia="ar-SA"/>
        </w:rPr>
        <w:t>.</w:t>
      </w:r>
    </w:p>
    <w:sectPr w:rsidR="007541AF" w:rsidRPr="007541AF" w:rsidSect="00A944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18" w:rsidRDefault="00F62B18">
      <w:r>
        <w:separator/>
      </w:r>
    </w:p>
  </w:endnote>
  <w:endnote w:type="continuationSeparator" w:id="0">
    <w:p w:rsidR="00F62B18" w:rsidRDefault="00F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53346"/>
      <w:docPartObj>
        <w:docPartGallery w:val="Page Numbers (Bottom of Page)"/>
        <w:docPartUnique/>
      </w:docPartObj>
    </w:sdtPr>
    <w:sdtEndPr/>
    <w:sdtContent>
      <w:p w:rsidR="00F62B18" w:rsidRDefault="00F62B1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B18" w:rsidRDefault="00F62B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F62B18" w:rsidTr="00A944C8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F62B18" w:rsidRPr="0074505E" w:rsidRDefault="00F62B18" w:rsidP="0074505E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F62B18" w:rsidRPr="00A944C8" w:rsidRDefault="00F62B18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F62B18" w:rsidRPr="00A944C8" w:rsidRDefault="00F62B18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F62B18" w:rsidRDefault="00F62B18" w:rsidP="0074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18" w:rsidRDefault="00F62B18">
      <w:r>
        <w:separator/>
      </w:r>
    </w:p>
  </w:footnote>
  <w:footnote w:type="continuationSeparator" w:id="0">
    <w:p w:rsidR="00F62B18" w:rsidRDefault="00F6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18" w:rsidRPr="009B38B3" w:rsidRDefault="00F62B18" w:rsidP="009B38B3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18" w:rsidRDefault="00F62B18" w:rsidP="00307857">
    <w:pPr>
      <w:pStyle w:val="Nagwek"/>
      <w:ind w:left="2124" w:right="-2"/>
      <w:jc w:val="right"/>
      <w:rPr>
        <w:b/>
      </w:rPr>
    </w:pPr>
    <w:r w:rsidRPr="005123A7">
      <w:rPr>
        <w:b/>
        <w:noProof/>
      </w:rPr>
      <w:drawing>
        <wp:anchor distT="0" distB="0" distL="114300" distR="114300" simplePos="0" relativeHeight="251657728" behindDoc="0" locked="0" layoutInCell="1" allowOverlap="1" wp14:anchorId="3F0B28E4" wp14:editId="2A2C81CE">
          <wp:simplePos x="0" y="0"/>
          <wp:positionH relativeFrom="column">
            <wp:posOffset>621417</wp:posOffset>
          </wp:positionH>
          <wp:positionV relativeFrom="paragraph">
            <wp:posOffset>-42628</wp:posOffset>
          </wp:positionV>
          <wp:extent cx="501160" cy="477078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60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23A7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F62B18" w:rsidRDefault="00F62B18" w:rsidP="009E7ADE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F62B18" w:rsidRDefault="00F62B18" w:rsidP="00D021CB">
    <w:pPr>
      <w:pStyle w:val="Nagwek"/>
      <w:ind w:right="4959"/>
      <w:jc w:val="center"/>
      <w:rPr>
        <w:b/>
      </w:rPr>
    </w:pPr>
  </w:p>
  <w:p w:rsidR="00F62B18" w:rsidRPr="009E7ADE" w:rsidRDefault="00F62B18" w:rsidP="009E7ADE">
    <w:pPr>
      <w:pStyle w:val="Nagwek"/>
      <w:ind w:left="-851" w:right="5526"/>
      <w:jc w:val="center"/>
      <w:rPr>
        <w:b/>
        <w:sz w:val="8"/>
        <w:szCs w:val="8"/>
      </w:rPr>
    </w:pPr>
  </w:p>
  <w:p w:rsidR="00F62B18" w:rsidRPr="00AC43C7" w:rsidRDefault="00F62B18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KRAJOWA SZKOŁA</w:t>
    </w:r>
  </w:p>
  <w:p w:rsidR="00F62B18" w:rsidRPr="00AC43C7" w:rsidRDefault="00F62B18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SĄDOWNICTWA I PROKURATURY</w:t>
    </w:r>
  </w:p>
  <w:p w:rsidR="00F62B18" w:rsidRPr="00AC43C7" w:rsidRDefault="00F62B18" w:rsidP="00D021C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b/>
        <w:sz w:val="18"/>
        <w:szCs w:val="18"/>
      </w:rPr>
    </w:pPr>
    <w:r>
      <w:rPr>
        <w:b/>
      </w:rPr>
      <w:t xml:space="preserve">    u</w:t>
    </w:r>
    <w:r w:rsidRPr="00AC43C7">
      <w:rPr>
        <w:b/>
      </w:rPr>
      <w:t>l. Przy Rondzie 5</w:t>
    </w:r>
    <w:r w:rsidRPr="00AC43C7">
      <w:rPr>
        <w:b/>
      </w:rPr>
      <w:br/>
    </w:r>
    <w:r>
      <w:rPr>
        <w:b/>
      </w:rPr>
      <w:t xml:space="preserve">       </w:t>
    </w:r>
    <w:r w:rsidRPr="00AC43C7">
      <w:rPr>
        <w:b/>
      </w:rPr>
      <w:t>3</w:t>
    </w:r>
    <w:r>
      <w:rPr>
        <w:b/>
      </w:rPr>
      <w:t>1</w:t>
    </w:r>
    <w:r w:rsidRPr="00AC43C7">
      <w:rPr>
        <w:b/>
      </w:rPr>
      <w:t>-547 Kraków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B6C"/>
    <w:multiLevelType w:val="hybridMultilevel"/>
    <w:tmpl w:val="2B5E32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8E0A9A3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59382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0DC20C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3D33"/>
    <w:multiLevelType w:val="hybridMultilevel"/>
    <w:tmpl w:val="0B2AC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AF6C64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C21569"/>
    <w:multiLevelType w:val="hybridMultilevel"/>
    <w:tmpl w:val="8FA04F28"/>
    <w:lvl w:ilvl="0" w:tplc="F1304C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E0240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CA580B"/>
    <w:multiLevelType w:val="hybridMultilevel"/>
    <w:tmpl w:val="A5289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5CE0"/>
    <w:multiLevelType w:val="hybridMultilevel"/>
    <w:tmpl w:val="9C1A10CC"/>
    <w:lvl w:ilvl="0" w:tplc="2828FE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9954550"/>
    <w:multiLevelType w:val="hybridMultilevel"/>
    <w:tmpl w:val="C30AEDDC"/>
    <w:lvl w:ilvl="0" w:tplc="741CDA5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0717B42"/>
    <w:multiLevelType w:val="hybridMultilevel"/>
    <w:tmpl w:val="C39E1BA8"/>
    <w:lvl w:ilvl="0" w:tplc="72DC05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A73525"/>
    <w:multiLevelType w:val="hybridMultilevel"/>
    <w:tmpl w:val="3B22EEA6"/>
    <w:lvl w:ilvl="0" w:tplc="FA7ACAD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AF3749"/>
    <w:multiLevelType w:val="hybridMultilevel"/>
    <w:tmpl w:val="955C8E64"/>
    <w:lvl w:ilvl="0" w:tplc="DD2C7BA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6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3A30D0"/>
    <w:multiLevelType w:val="hybridMultilevel"/>
    <w:tmpl w:val="CAC2141A"/>
    <w:lvl w:ilvl="0" w:tplc="736217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F7C33"/>
    <w:multiLevelType w:val="hybridMultilevel"/>
    <w:tmpl w:val="ECEC980E"/>
    <w:lvl w:ilvl="0" w:tplc="6232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B49AB"/>
    <w:multiLevelType w:val="hybridMultilevel"/>
    <w:tmpl w:val="EB4A112A"/>
    <w:lvl w:ilvl="0" w:tplc="D91EF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BD755C"/>
    <w:multiLevelType w:val="hybridMultilevel"/>
    <w:tmpl w:val="E08E3792"/>
    <w:lvl w:ilvl="0" w:tplc="53348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B6945"/>
    <w:multiLevelType w:val="hybridMultilevel"/>
    <w:tmpl w:val="0EEA7AF8"/>
    <w:lvl w:ilvl="0" w:tplc="1D78F9A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25A58"/>
    <w:multiLevelType w:val="hybridMultilevel"/>
    <w:tmpl w:val="FACC0F48"/>
    <w:lvl w:ilvl="0" w:tplc="8506BD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8"/>
  </w:num>
  <w:num w:numId="9">
    <w:abstractNumId w:val="12"/>
  </w:num>
  <w:num w:numId="10">
    <w:abstractNumId w:val="4"/>
  </w:num>
  <w:num w:numId="11">
    <w:abstractNumId w:val="16"/>
  </w:num>
  <w:num w:numId="12">
    <w:abstractNumId w:val="1"/>
  </w:num>
  <w:num w:numId="13">
    <w:abstractNumId w:val="22"/>
  </w:num>
  <w:num w:numId="14">
    <w:abstractNumId w:val="11"/>
  </w:num>
  <w:num w:numId="15">
    <w:abstractNumId w:val="19"/>
  </w:num>
  <w:num w:numId="16">
    <w:abstractNumId w:val="14"/>
  </w:num>
  <w:num w:numId="17">
    <w:abstractNumId w:val="0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0"/>
    <w:rsid w:val="00004E19"/>
    <w:rsid w:val="00012D99"/>
    <w:rsid w:val="000259C0"/>
    <w:rsid w:val="00031A77"/>
    <w:rsid w:val="000475FE"/>
    <w:rsid w:val="0008239D"/>
    <w:rsid w:val="00093330"/>
    <w:rsid w:val="00097636"/>
    <w:rsid w:val="000A7BB4"/>
    <w:rsid w:val="000C1E10"/>
    <w:rsid w:val="000D18F0"/>
    <w:rsid w:val="000F6BFE"/>
    <w:rsid w:val="00122CA6"/>
    <w:rsid w:val="00143F64"/>
    <w:rsid w:val="00146D15"/>
    <w:rsid w:val="001604C8"/>
    <w:rsid w:val="00163F82"/>
    <w:rsid w:val="00164D9B"/>
    <w:rsid w:val="0016694B"/>
    <w:rsid w:val="001734A1"/>
    <w:rsid w:val="001757DF"/>
    <w:rsid w:val="0018052F"/>
    <w:rsid w:val="00192CCF"/>
    <w:rsid w:val="001A08A6"/>
    <w:rsid w:val="001A3863"/>
    <w:rsid w:val="001A6D94"/>
    <w:rsid w:val="001B2074"/>
    <w:rsid w:val="001C0E8E"/>
    <w:rsid w:val="001D150C"/>
    <w:rsid w:val="001D2C51"/>
    <w:rsid w:val="001D63BB"/>
    <w:rsid w:val="001F00D6"/>
    <w:rsid w:val="001F23C5"/>
    <w:rsid w:val="001F5188"/>
    <w:rsid w:val="001F5AAE"/>
    <w:rsid w:val="002001AC"/>
    <w:rsid w:val="00231D17"/>
    <w:rsid w:val="00245F20"/>
    <w:rsid w:val="00252E5B"/>
    <w:rsid w:val="00262C87"/>
    <w:rsid w:val="00281D93"/>
    <w:rsid w:val="00284DA6"/>
    <w:rsid w:val="002B4F09"/>
    <w:rsid w:val="002C325D"/>
    <w:rsid w:val="002C3F5B"/>
    <w:rsid w:val="002D2D6C"/>
    <w:rsid w:val="002E2C37"/>
    <w:rsid w:val="002E4E37"/>
    <w:rsid w:val="002E55E3"/>
    <w:rsid w:val="002F10EC"/>
    <w:rsid w:val="00307857"/>
    <w:rsid w:val="00311616"/>
    <w:rsid w:val="00331696"/>
    <w:rsid w:val="00333721"/>
    <w:rsid w:val="00336338"/>
    <w:rsid w:val="003402CC"/>
    <w:rsid w:val="00343209"/>
    <w:rsid w:val="003460E7"/>
    <w:rsid w:val="003557EC"/>
    <w:rsid w:val="00362554"/>
    <w:rsid w:val="003923B3"/>
    <w:rsid w:val="003A0F01"/>
    <w:rsid w:val="003A6634"/>
    <w:rsid w:val="003C2CBA"/>
    <w:rsid w:val="00422437"/>
    <w:rsid w:val="00433F4B"/>
    <w:rsid w:val="004407C8"/>
    <w:rsid w:val="00444513"/>
    <w:rsid w:val="00456B75"/>
    <w:rsid w:val="00486109"/>
    <w:rsid w:val="004A4C5F"/>
    <w:rsid w:val="004B3ED5"/>
    <w:rsid w:val="004C1806"/>
    <w:rsid w:val="004E0AE1"/>
    <w:rsid w:val="004F17DC"/>
    <w:rsid w:val="004F686A"/>
    <w:rsid w:val="005123A7"/>
    <w:rsid w:val="00520500"/>
    <w:rsid w:val="00530287"/>
    <w:rsid w:val="00536FB6"/>
    <w:rsid w:val="005371B9"/>
    <w:rsid w:val="005464AA"/>
    <w:rsid w:val="00554B3F"/>
    <w:rsid w:val="0055566C"/>
    <w:rsid w:val="00574D5B"/>
    <w:rsid w:val="00586875"/>
    <w:rsid w:val="00587F10"/>
    <w:rsid w:val="005910EA"/>
    <w:rsid w:val="005A75BA"/>
    <w:rsid w:val="005C1E04"/>
    <w:rsid w:val="005C57F5"/>
    <w:rsid w:val="005D3CD8"/>
    <w:rsid w:val="00614AC3"/>
    <w:rsid w:val="0063239C"/>
    <w:rsid w:val="00665DE2"/>
    <w:rsid w:val="00672C80"/>
    <w:rsid w:val="006740E3"/>
    <w:rsid w:val="006D0F76"/>
    <w:rsid w:val="006D42F6"/>
    <w:rsid w:val="006E0950"/>
    <w:rsid w:val="006E12E9"/>
    <w:rsid w:val="006E7D1D"/>
    <w:rsid w:val="006F7F65"/>
    <w:rsid w:val="0070147F"/>
    <w:rsid w:val="00703767"/>
    <w:rsid w:val="00707286"/>
    <w:rsid w:val="00711005"/>
    <w:rsid w:val="00712021"/>
    <w:rsid w:val="007265A7"/>
    <w:rsid w:val="00740F1C"/>
    <w:rsid w:val="0074505E"/>
    <w:rsid w:val="007541AF"/>
    <w:rsid w:val="00760D4C"/>
    <w:rsid w:val="00763B90"/>
    <w:rsid w:val="007744AA"/>
    <w:rsid w:val="00781625"/>
    <w:rsid w:val="00784930"/>
    <w:rsid w:val="00796708"/>
    <w:rsid w:val="007B6FBF"/>
    <w:rsid w:val="007C3ABB"/>
    <w:rsid w:val="007C476A"/>
    <w:rsid w:val="007C50EB"/>
    <w:rsid w:val="007D50CE"/>
    <w:rsid w:val="007D57FE"/>
    <w:rsid w:val="007D5F41"/>
    <w:rsid w:val="007D7361"/>
    <w:rsid w:val="007E4100"/>
    <w:rsid w:val="00801510"/>
    <w:rsid w:val="0080167F"/>
    <w:rsid w:val="0080193F"/>
    <w:rsid w:val="0080739B"/>
    <w:rsid w:val="00814D2A"/>
    <w:rsid w:val="00823EC6"/>
    <w:rsid w:val="008351AD"/>
    <w:rsid w:val="0083791B"/>
    <w:rsid w:val="008412DB"/>
    <w:rsid w:val="00844851"/>
    <w:rsid w:val="00847F7C"/>
    <w:rsid w:val="0085383C"/>
    <w:rsid w:val="00874762"/>
    <w:rsid w:val="00884C7A"/>
    <w:rsid w:val="008B05E4"/>
    <w:rsid w:val="008B4F76"/>
    <w:rsid w:val="008B5E60"/>
    <w:rsid w:val="008D3759"/>
    <w:rsid w:val="008D3BD6"/>
    <w:rsid w:val="008E1D1E"/>
    <w:rsid w:val="008E75A4"/>
    <w:rsid w:val="008E7E4D"/>
    <w:rsid w:val="008F3CB0"/>
    <w:rsid w:val="008F674F"/>
    <w:rsid w:val="009027D5"/>
    <w:rsid w:val="00903734"/>
    <w:rsid w:val="009040E1"/>
    <w:rsid w:val="0092009E"/>
    <w:rsid w:val="00923705"/>
    <w:rsid w:val="0093588C"/>
    <w:rsid w:val="00941667"/>
    <w:rsid w:val="009423AA"/>
    <w:rsid w:val="00942F95"/>
    <w:rsid w:val="00950458"/>
    <w:rsid w:val="00970EC5"/>
    <w:rsid w:val="00985EFB"/>
    <w:rsid w:val="00994579"/>
    <w:rsid w:val="009A27E9"/>
    <w:rsid w:val="009A4D3D"/>
    <w:rsid w:val="009A53E1"/>
    <w:rsid w:val="009B2440"/>
    <w:rsid w:val="009B38B3"/>
    <w:rsid w:val="009B6649"/>
    <w:rsid w:val="009D14E2"/>
    <w:rsid w:val="009D780B"/>
    <w:rsid w:val="009E27E1"/>
    <w:rsid w:val="009E6A51"/>
    <w:rsid w:val="009E7ADE"/>
    <w:rsid w:val="009F6E44"/>
    <w:rsid w:val="009F777C"/>
    <w:rsid w:val="00A2397C"/>
    <w:rsid w:val="00A256E7"/>
    <w:rsid w:val="00A33E2B"/>
    <w:rsid w:val="00A54F72"/>
    <w:rsid w:val="00A7557A"/>
    <w:rsid w:val="00A901F9"/>
    <w:rsid w:val="00A944C8"/>
    <w:rsid w:val="00AA37AD"/>
    <w:rsid w:val="00AA6208"/>
    <w:rsid w:val="00AB33E0"/>
    <w:rsid w:val="00AC1385"/>
    <w:rsid w:val="00AC43C7"/>
    <w:rsid w:val="00AC753B"/>
    <w:rsid w:val="00AD3973"/>
    <w:rsid w:val="00AD7BFF"/>
    <w:rsid w:val="00AF15AE"/>
    <w:rsid w:val="00AF59C3"/>
    <w:rsid w:val="00AF6420"/>
    <w:rsid w:val="00AF6E93"/>
    <w:rsid w:val="00AF7A11"/>
    <w:rsid w:val="00B02048"/>
    <w:rsid w:val="00B162B5"/>
    <w:rsid w:val="00B2042F"/>
    <w:rsid w:val="00B57A82"/>
    <w:rsid w:val="00B73D52"/>
    <w:rsid w:val="00B836C6"/>
    <w:rsid w:val="00BA4010"/>
    <w:rsid w:val="00BA61B4"/>
    <w:rsid w:val="00BB3126"/>
    <w:rsid w:val="00BB6EB1"/>
    <w:rsid w:val="00BC60F1"/>
    <w:rsid w:val="00BE1D8B"/>
    <w:rsid w:val="00BF37AF"/>
    <w:rsid w:val="00BF7129"/>
    <w:rsid w:val="00C05038"/>
    <w:rsid w:val="00C0565F"/>
    <w:rsid w:val="00C07C38"/>
    <w:rsid w:val="00C16736"/>
    <w:rsid w:val="00C209F5"/>
    <w:rsid w:val="00C3530F"/>
    <w:rsid w:val="00C551BA"/>
    <w:rsid w:val="00C56F0A"/>
    <w:rsid w:val="00C64419"/>
    <w:rsid w:val="00C666E0"/>
    <w:rsid w:val="00C70099"/>
    <w:rsid w:val="00C76313"/>
    <w:rsid w:val="00C841DC"/>
    <w:rsid w:val="00C87CBA"/>
    <w:rsid w:val="00C94847"/>
    <w:rsid w:val="00C964FF"/>
    <w:rsid w:val="00CA03F2"/>
    <w:rsid w:val="00CC38E0"/>
    <w:rsid w:val="00CC458B"/>
    <w:rsid w:val="00CE02DC"/>
    <w:rsid w:val="00CE3E47"/>
    <w:rsid w:val="00CF32CE"/>
    <w:rsid w:val="00CF55CA"/>
    <w:rsid w:val="00CF7DD5"/>
    <w:rsid w:val="00D021CB"/>
    <w:rsid w:val="00D153CA"/>
    <w:rsid w:val="00D15591"/>
    <w:rsid w:val="00D1757B"/>
    <w:rsid w:val="00D51EDF"/>
    <w:rsid w:val="00D64144"/>
    <w:rsid w:val="00D83532"/>
    <w:rsid w:val="00D92B5B"/>
    <w:rsid w:val="00D95DD9"/>
    <w:rsid w:val="00DA1C2C"/>
    <w:rsid w:val="00DA446A"/>
    <w:rsid w:val="00DD2F6A"/>
    <w:rsid w:val="00DD3707"/>
    <w:rsid w:val="00DE301A"/>
    <w:rsid w:val="00DE46CA"/>
    <w:rsid w:val="00DF30AD"/>
    <w:rsid w:val="00DF4E97"/>
    <w:rsid w:val="00E105FE"/>
    <w:rsid w:val="00E162AF"/>
    <w:rsid w:val="00E21BB2"/>
    <w:rsid w:val="00E2658E"/>
    <w:rsid w:val="00E279BF"/>
    <w:rsid w:val="00E83943"/>
    <w:rsid w:val="00EB6322"/>
    <w:rsid w:val="00EC59EA"/>
    <w:rsid w:val="00ED0814"/>
    <w:rsid w:val="00ED0CE0"/>
    <w:rsid w:val="00EE0B55"/>
    <w:rsid w:val="00EE3A7C"/>
    <w:rsid w:val="00EE596C"/>
    <w:rsid w:val="00EF6850"/>
    <w:rsid w:val="00F002F0"/>
    <w:rsid w:val="00F147D7"/>
    <w:rsid w:val="00F219BD"/>
    <w:rsid w:val="00F62B18"/>
    <w:rsid w:val="00F66A47"/>
    <w:rsid w:val="00F7217C"/>
    <w:rsid w:val="00F8272D"/>
    <w:rsid w:val="00F91811"/>
    <w:rsid w:val="00F95737"/>
    <w:rsid w:val="00F95F5F"/>
    <w:rsid w:val="00FA017F"/>
    <w:rsid w:val="00FA0709"/>
    <w:rsid w:val="00FB1DF2"/>
    <w:rsid w:val="00FB49EC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8AEC0D0A-ED0C-4392-9540-285BCF35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7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character" w:styleId="Pogrubienie">
    <w:name w:val="Strong"/>
    <w:basedOn w:val="Domylnaczcionkaakapitu"/>
    <w:qFormat/>
    <w:rsid w:val="00CF7DD5"/>
    <w:rPr>
      <w:b/>
      <w:bCs/>
    </w:rPr>
  </w:style>
  <w:style w:type="character" w:styleId="Odwoaniedokomentarza">
    <w:name w:val="annotation reference"/>
    <w:basedOn w:val="Domylnaczcionkaakapitu"/>
    <w:rsid w:val="00740F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0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0F1C"/>
  </w:style>
  <w:style w:type="paragraph" w:styleId="Tematkomentarza">
    <w:name w:val="annotation subject"/>
    <w:basedOn w:val="Tekstkomentarza"/>
    <w:next w:val="Tekstkomentarza"/>
    <w:link w:val="TematkomentarzaZnak"/>
    <w:rsid w:val="00740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0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BE92-C5D6-4369-AAEE-0BAD28F1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bobik</dc:creator>
  <cp:lastModifiedBy>Agnieszka Strzemplewicz</cp:lastModifiedBy>
  <cp:revision>4</cp:revision>
  <cp:lastPrinted>2019-11-22T13:01:00Z</cp:lastPrinted>
  <dcterms:created xsi:type="dcterms:W3CDTF">2020-12-20T16:52:00Z</dcterms:created>
  <dcterms:modified xsi:type="dcterms:W3CDTF">2020-12-22T07:29:00Z</dcterms:modified>
</cp:coreProperties>
</file>