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2D" w:rsidRPr="00581641" w:rsidRDefault="00CB0F2D" w:rsidP="00134F28">
      <w:pPr>
        <w:pStyle w:val="Tytu"/>
        <w:spacing w:before="0" w:after="0" w:line="360" w:lineRule="auto"/>
        <w:rPr>
          <w:rFonts w:ascii="Cambria" w:hAnsi="Cambria"/>
          <w:sz w:val="22"/>
          <w:szCs w:val="22"/>
        </w:rPr>
      </w:pPr>
      <w:r w:rsidRPr="00581641">
        <w:rPr>
          <w:rFonts w:ascii="Cambria" w:hAnsi="Cambria"/>
          <w:sz w:val="22"/>
          <w:szCs w:val="22"/>
        </w:rPr>
        <w:t>OPIS PRZEDMIOTU ZAMÓWIENIA</w:t>
      </w:r>
    </w:p>
    <w:p w:rsidR="00CB0F2D" w:rsidRPr="00581641" w:rsidRDefault="00CB0F2D" w:rsidP="00134F28">
      <w:pPr>
        <w:pStyle w:val="Bezodstpw"/>
        <w:spacing w:line="360" w:lineRule="auto"/>
        <w:jc w:val="both"/>
        <w:rPr>
          <w:rFonts w:ascii="Cambria" w:hAnsi="Cambria"/>
          <w:b/>
          <w:bCs/>
        </w:rPr>
      </w:pPr>
    </w:p>
    <w:p w:rsidR="002D5C48" w:rsidRDefault="002D5C48" w:rsidP="00134F28">
      <w:pPr>
        <w:pStyle w:val="Tekstpodstawowy"/>
        <w:spacing w:after="0" w:line="360" w:lineRule="auto"/>
        <w:jc w:val="both"/>
        <w:rPr>
          <w:rFonts w:ascii="Cambria" w:hAnsi="Cambria"/>
          <w:bCs/>
          <w:sz w:val="22"/>
          <w:szCs w:val="22"/>
        </w:rPr>
      </w:pPr>
    </w:p>
    <w:p w:rsidR="00CB0F2D" w:rsidRPr="00A16D46" w:rsidRDefault="00CB0F2D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16D46">
        <w:rPr>
          <w:rFonts w:ascii="Cambria" w:hAnsi="Cambria"/>
          <w:b/>
          <w:bCs/>
          <w:sz w:val="22"/>
          <w:szCs w:val="22"/>
        </w:rPr>
        <w:t xml:space="preserve">Świadczenie usług kurierskich zwanych dalej przesyłkami, dla </w:t>
      </w:r>
      <w:r w:rsidRPr="00A16D46">
        <w:rPr>
          <w:rFonts w:ascii="Cambria" w:hAnsi="Cambria"/>
          <w:b/>
          <w:sz w:val="22"/>
          <w:szCs w:val="22"/>
        </w:rPr>
        <w:t xml:space="preserve">Krajowej Szkoły Sądownictwa i Prokuratury, ul. Przy Rondzie 5, 31-547 Kraków, </w:t>
      </w:r>
      <w:r w:rsidRPr="00A16D46">
        <w:rPr>
          <w:rFonts w:ascii="Cambria" w:hAnsi="Cambria"/>
          <w:b/>
          <w:bCs/>
          <w:sz w:val="22"/>
          <w:szCs w:val="22"/>
        </w:rPr>
        <w:t xml:space="preserve">w zakresie przyjmowania, przemieszczania i doręczania oraz ewentualnych zwrotów przesyłek </w:t>
      </w:r>
      <w:r w:rsidR="00A16D46">
        <w:rPr>
          <w:rFonts w:ascii="Cambria" w:hAnsi="Cambria"/>
          <w:b/>
          <w:bCs/>
          <w:sz w:val="22"/>
          <w:szCs w:val="22"/>
        </w:rPr>
        <w:br/>
      </w:r>
      <w:r w:rsidRPr="00A16D46">
        <w:rPr>
          <w:rFonts w:ascii="Cambria" w:hAnsi="Cambria"/>
          <w:b/>
          <w:bCs/>
          <w:sz w:val="22"/>
          <w:szCs w:val="22"/>
        </w:rPr>
        <w:t>w obrocie krajowym</w:t>
      </w:r>
      <w:r w:rsidR="002D5C48" w:rsidRPr="00A16D46">
        <w:rPr>
          <w:rFonts w:ascii="Cambria" w:hAnsi="Cambria"/>
          <w:b/>
          <w:bCs/>
          <w:sz w:val="22"/>
          <w:szCs w:val="22"/>
        </w:rPr>
        <w:t>.</w:t>
      </w: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B0F2D" w:rsidRPr="00601780" w:rsidRDefault="00CB0F2D" w:rsidP="00134F28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Przedmiotem zamówienia jest świadczenie usług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w obrocie krajowym, w zakresie przyjmowania, przemieszczania</w:t>
      </w:r>
      <w:r w:rsidR="00B1239C">
        <w:rPr>
          <w:rFonts w:ascii="Cambria" w:hAnsi="Cambria"/>
        </w:rPr>
        <w:t xml:space="preserve"> </w:t>
      </w:r>
      <w:r w:rsidRPr="009B37DB">
        <w:rPr>
          <w:rFonts w:ascii="Cambria" w:hAnsi="Cambria"/>
        </w:rPr>
        <w:t xml:space="preserve">i doręczania przesyłek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i ich ewentualnych zwrotów, </w:t>
      </w:r>
      <w:r w:rsidRPr="00601780">
        <w:rPr>
          <w:rFonts w:ascii="Cambria" w:hAnsi="Cambria"/>
        </w:rPr>
        <w:t xml:space="preserve">w rozumieniu </w:t>
      </w:r>
      <w:r w:rsidRPr="00601780">
        <w:rPr>
          <w:rFonts w:ascii="Cambria" w:hAnsi="Cambria" w:cs="Arial"/>
        </w:rPr>
        <w:t xml:space="preserve">ustawy z dnia 23 listopada 2012r. </w:t>
      </w:r>
      <w:r w:rsidRPr="00601780">
        <w:rPr>
          <w:rFonts w:ascii="Cambria" w:hAnsi="Cambria" w:cs="Arial"/>
          <w:i/>
        </w:rPr>
        <w:t>Prawo pocztowe</w:t>
      </w:r>
      <w:r w:rsidR="00B1239C" w:rsidRPr="00601780">
        <w:rPr>
          <w:rFonts w:ascii="Cambria" w:hAnsi="Cambria" w:cs="Arial"/>
          <w:i/>
        </w:rPr>
        <w:t xml:space="preserve">  ( </w:t>
      </w:r>
      <w:r w:rsidR="00805E0D" w:rsidRPr="00601780">
        <w:rPr>
          <w:rFonts w:ascii="Cambria" w:hAnsi="Cambria"/>
        </w:rPr>
        <w:t>Dz. U. z 2018 r.</w:t>
      </w:r>
      <w:r w:rsidR="00B1239C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B1239C" w:rsidRPr="00601780">
        <w:rPr>
          <w:rFonts w:ascii="Cambria" w:hAnsi="Cambria"/>
        </w:rPr>
        <w:t>)</w:t>
      </w:r>
      <w:r w:rsidR="00805E0D" w:rsidRPr="00601780">
        <w:rPr>
          <w:rFonts w:ascii="Cambria" w:hAnsi="Cambria"/>
        </w:rPr>
        <w:t>.</w:t>
      </w:r>
    </w:p>
    <w:p w:rsidR="00CB0F2D" w:rsidRPr="00601780" w:rsidRDefault="00CB0F2D" w:rsidP="00B762C3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 xml:space="preserve">Przyjmowanie, przemieszczanie i doręczanie </w:t>
      </w:r>
      <w:r w:rsidR="002D5C48" w:rsidRPr="00601780">
        <w:rPr>
          <w:rFonts w:ascii="Cambria" w:hAnsi="Cambria"/>
        </w:rPr>
        <w:t>przesyłek</w:t>
      </w:r>
      <w:r w:rsidRPr="00601780">
        <w:rPr>
          <w:rFonts w:ascii="Cambria" w:hAnsi="Cambria"/>
        </w:rPr>
        <w:t xml:space="preserve"> wykonywane będzie zgodnie </w:t>
      </w:r>
      <w:r w:rsidR="00564B82" w:rsidRPr="00601780">
        <w:rPr>
          <w:rFonts w:ascii="Cambria" w:hAnsi="Cambria"/>
        </w:rPr>
        <w:br/>
      </w:r>
      <w:r w:rsidR="00B762C3" w:rsidRPr="00601780">
        <w:rPr>
          <w:rFonts w:ascii="Cambria" w:hAnsi="Cambria"/>
        </w:rPr>
        <w:t xml:space="preserve">z przepisami </w:t>
      </w:r>
      <w:r w:rsidRPr="00601780">
        <w:rPr>
          <w:rFonts w:ascii="Cambria" w:hAnsi="Cambria"/>
        </w:rPr>
        <w:t xml:space="preserve">ustawy z dnia 23 listopada 2012 r. Prawo pocztowe </w:t>
      </w:r>
      <w:r w:rsidR="00DA7105" w:rsidRPr="00601780">
        <w:rPr>
          <w:rFonts w:ascii="Cambria" w:hAnsi="Cambria"/>
        </w:rPr>
        <w:t xml:space="preserve">( </w:t>
      </w:r>
      <w:r w:rsidR="00805E0D" w:rsidRPr="00601780">
        <w:rPr>
          <w:rFonts w:ascii="Cambria" w:hAnsi="Cambria"/>
        </w:rPr>
        <w:t>Dz. U. z 2018 r.</w:t>
      </w:r>
      <w:r w:rsidR="00DA7105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DA7105" w:rsidRPr="00601780">
        <w:rPr>
          <w:rFonts w:ascii="Cambria" w:hAnsi="Cambria"/>
        </w:rPr>
        <w:t xml:space="preserve">) </w:t>
      </w:r>
      <w:r w:rsidR="00B762C3" w:rsidRPr="00601780">
        <w:rPr>
          <w:rFonts w:ascii="Cambria" w:hAnsi="Cambria"/>
        </w:rPr>
        <w:t>oraz powszechnie obowiązującymi przepisami prawa i innymi aktami prawnymi, regulującymi świadczenie usług kurierskich.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>Zamawiający powierza, a Wykonawca przyjmuje do wykonania usługę polegającą na przyjęciu, przemieszczeniu i doręczeniu, a w razie</w:t>
      </w:r>
      <w:r w:rsidRPr="009B37DB">
        <w:rPr>
          <w:rFonts w:ascii="Cambria" w:hAnsi="Cambria"/>
        </w:rPr>
        <w:t xml:space="preserve"> niemożności doręczenia zwrotu Zamawiającemu przesyłek kurierskich, w kraju w rozumieniu ustawy z dnia 23 listopada 2012 r. </w:t>
      </w:r>
      <w:r w:rsidRPr="009B37DB">
        <w:rPr>
          <w:rFonts w:ascii="Cambria" w:hAnsi="Cambria"/>
          <w:i/>
        </w:rPr>
        <w:t>Prawo pocztowe</w:t>
      </w:r>
      <w:r w:rsidR="00951C28">
        <w:rPr>
          <w:rFonts w:ascii="Cambria" w:hAnsi="Cambria"/>
          <w:i/>
        </w:rPr>
        <w:t xml:space="preserve"> </w:t>
      </w:r>
      <w:r w:rsidR="00805E0D">
        <w:rPr>
          <w:rFonts w:ascii="Cambria" w:hAnsi="Cambria"/>
        </w:rPr>
        <w:t xml:space="preserve"> </w:t>
      </w:r>
      <w:r w:rsidR="00CE47A0">
        <w:rPr>
          <w:rFonts w:ascii="Cambria" w:hAnsi="Cambria"/>
        </w:rPr>
        <w:t>(</w:t>
      </w:r>
      <w:r w:rsidR="00805E0D" w:rsidRPr="00805E0D">
        <w:rPr>
          <w:rFonts w:ascii="Cambria" w:hAnsi="Cambria"/>
        </w:rPr>
        <w:t>Dz. U. z 2018 r.</w:t>
      </w:r>
      <w:r w:rsidR="00601780">
        <w:rPr>
          <w:rFonts w:ascii="Cambria" w:hAnsi="Cambria"/>
        </w:rPr>
        <w:t xml:space="preserve"> </w:t>
      </w:r>
      <w:r w:rsidR="00805E0D" w:rsidRPr="00805E0D">
        <w:rPr>
          <w:rFonts w:ascii="Cambria" w:hAnsi="Cambria"/>
        </w:rPr>
        <w:t>poz. 2188</w:t>
      </w:r>
      <w:r w:rsidR="00CE47A0">
        <w:rPr>
          <w:rFonts w:ascii="Cambria" w:hAnsi="Cambria"/>
        </w:rPr>
        <w:t>)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  <w:bCs/>
        </w:rPr>
        <w:t>Zamawiający uprawniony jest do zgłaszania zleceń wykonania usługi odbioru przesyłek kurierskich pod wskazanym przez niego numerem infolinii lub drogą elektroniczną za pomocą formularza na stronie internetowej, a Wykonawca zobowiązany jest do odbioru przesyłek przygotowanych do wyekspediowania z: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Przy Rondzie 5, 31-547 Kraków, (12) 617 96 00;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Krakowskie Przedmieście 62, 20-076 Lublin, (81) 440 87 10;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Ośrodek Szkoleniowy w „Dębem”   05-140  Serock,  tel. (22) 7742061; 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- Filii Biura Dyrektora w Warszawie, mieszczącej się w budynku Ministerstwa Sprawiedliwości przy ul. Chopina 1, pok. 202,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00-559 Warszawa, </w:t>
      </w:r>
    </w:p>
    <w:p w:rsidR="00CB0F2D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Odbioru przesyłek dokonywać będzie upoważniony przedstawiciel Wykonawcy </w:t>
      </w:r>
      <w:r w:rsidR="002D5C48">
        <w:rPr>
          <w:rFonts w:ascii="Cambria" w:hAnsi="Cambria"/>
        </w:rPr>
        <w:t>(Kurier)</w:t>
      </w:r>
      <w:r w:rsidRPr="009B37DB">
        <w:rPr>
          <w:rFonts w:ascii="Cambria" w:hAnsi="Cambria"/>
        </w:rPr>
        <w:t>.</w:t>
      </w:r>
    </w:p>
    <w:p w:rsidR="002D5C48" w:rsidRPr="00087C44" w:rsidRDefault="002D5C48" w:rsidP="00CE47A0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53FAB">
        <w:rPr>
          <w:rFonts w:ascii="Cambria" w:hAnsi="Cambria"/>
        </w:rPr>
        <w:t xml:space="preserve">Wykonawca zobowiązuje się odbierać przesyłki kurierskie nadawane przez </w:t>
      </w:r>
      <w:r>
        <w:rPr>
          <w:rFonts w:ascii="Cambria" w:hAnsi="Cambria"/>
        </w:rPr>
        <w:t>ww. j</w:t>
      </w:r>
      <w:r w:rsidRPr="00653FAB">
        <w:rPr>
          <w:rFonts w:ascii="Cambria" w:hAnsi="Cambria"/>
        </w:rPr>
        <w:t xml:space="preserve">ednostki,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>w ka</w:t>
      </w:r>
      <w:r>
        <w:rPr>
          <w:rFonts w:ascii="Cambria" w:hAnsi="Cambria"/>
        </w:rPr>
        <w:t>żdym dniu roboczym w godzinach 7</w:t>
      </w:r>
      <w:r w:rsidRPr="00653FAB">
        <w:rPr>
          <w:rFonts w:ascii="Cambria" w:hAnsi="Cambria"/>
        </w:rPr>
        <w:t>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 xml:space="preserve">0 oraz doręczać Jednostkom formularze </w:t>
      </w:r>
      <w:r w:rsidRPr="00653FAB">
        <w:rPr>
          <w:rFonts w:ascii="Cambria" w:hAnsi="Cambria"/>
        </w:rPr>
        <w:lastRenderedPageBreak/>
        <w:t xml:space="preserve">potwierdzenia odbioru nadawanych przez nie przesyłek </w:t>
      </w:r>
      <w:proofErr w:type="spellStart"/>
      <w:r w:rsidRPr="00653FAB">
        <w:rPr>
          <w:rFonts w:ascii="Cambria" w:hAnsi="Cambria"/>
        </w:rPr>
        <w:t>kurierskichi</w:t>
      </w:r>
      <w:proofErr w:type="spellEnd"/>
      <w:r w:rsidRPr="00653FAB">
        <w:rPr>
          <w:rFonts w:ascii="Cambria" w:hAnsi="Cambria"/>
        </w:rPr>
        <w:t xml:space="preserve"> przesyłki zwrócone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 xml:space="preserve">do </w:t>
      </w:r>
      <w:r w:rsidR="005603BA">
        <w:rPr>
          <w:rFonts w:ascii="Cambria" w:hAnsi="Cambria"/>
        </w:rPr>
        <w:t>Zamawiającego</w:t>
      </w:r>
      <w:r w:rsidRPr="00653FAB">
        <w:rPr>
          <w:rFonts w:ascii="Cambria" w:hAnsi="Cambria"/>
        </w:rPr>
        <w:t xml:space="preserve"> zgodnie z przepisami prawa powszechnie obowiązującego, w każdym dniu roboczym w godzinach 7:30-15: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0.</w:t>
      </w:r>
    </w:p>
    <w:p w:rsidR="002D5C48" w:rsidRPr="002D5C48" w:rsidRDefault="002D5C48" w:rsidP="00134F28">
      <w:pPr>
        <w:pStyle w:val="Bezodstpw"/>
        <w:numPr>
          <w:ilvl w:val="0"/>
          <w:numId w:val="2"/>
        </w:numPr>
        <w:tabs>
          <w:tab w:val="left" w:pos="284"/>
        </w:tabs>
        <w:spacing w:line="360" w:lineRule="auto"/>
        <w:ind w:left="0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będzie zobowiązany odbierać przesyłki kurierskie z placówek Zamawiającego wymienionych w </w:t>
      </w:r>
      <w:r w:rsidR="006F6DB0">
        <w:rPr>
          <w:rFonts w:ascii="Cambria" w:hAnsi="Cambria"/>
        </w:rPr>
        <w:t>pkt 4</w:t>
      </w:r>
      <w:r>
        <w:rPr>
          <w:rFonts w:ascii="Cambria" w:hAnsi="Cambria"/>
        </w:rPr>
        <w:t>. Czas przyjęcia przesyłki kurierskiej do realizacji będzie wynosił: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9.00 – przyjęcie do godziny 12.00;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12.00 – przyjęcie do godziny 15.30;</w:t>
      </w:r>
    </w:p>
    <w:p w:rsidR="002D5C48" w:rsidRPr="0036059A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po godzinie 12.00 – przyjęcie do godziny 9.00 następnego dnia roboczego</w:t>
      </w:r>
    </w:p>
    <w:p w:rsidR="002D5C48" w:rsidRPr="002D5C48" w:rsidRDefault="002D5C48" w:rsidP="00CE47A0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zobowiązuje się do zróżnicowania przesyłek.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zobowiązuje się do umieszczenia na przesyłce nazwy odbiorcy </w:t>
      </w:r>
      <w:r w:rsidR="00184EDE">
        <w:rPr>
          <w:rFonts w:ascii="Cambria" w:hAnsi="Cambria"/>
        </w:rPr>
        <w:br/>
      </w:r>
      <w:r w:rsidRPr="009B37DB">
        <w:rPr>
          <w:rFonts w:ascii="Cambria" w:hAnsi="Cambria"/>
        </w:rPr>
        <w:t xml:space="preserve">wraz z jego adresem, określając rodzaj przesyłki oraz umieszczania na stronie adresowej każdej nadawanej przesyłki nadruku (pieczątki) określającej pełną nazwę i adres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zobowiązuje się do właściwego przygotowania przesyłek.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jest odpowiedzialny za nadawanie przesyłek w stanie umożliwiającym Wykonawcy doręczenie bez ubytku i uszkodzenia do miejsca zgodnie z adresem przeznaczenia.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>Zamawiający ma prawo zlecić usługę innemu operatorowi, a kosztami realizacji obciążyć Wykonawcę, jeżeli Wykonawca nie odbierze od Zamawiającego przesyłek w wyznaczonym dniu i czasie</w:t>
      </w:r>
      <w:r w:rsidR="00E06025">
        <w:rPr>
          <w:rFonts w:ascii="Cambria" w:hAnsi="Cambria"/>
        </w:rPr>
        <w:t xml:space="preserve"> w sytuacji gdy owa przesyłka dotyczyć będzie spraw wyjątkowych związanych bezpośrednio z interesem Szkoły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Opakowanie przesyłki powinno stanowić zabezpieczenie przed dostępem do zawartości </w:t>
      </w:r>
      <w:r w:rsidR="00564B82">
        <w:rPr>
          <w:rFonts w:ascii="Cambria" w:hAnsi="Cambria"/>
        </w:rPr>
        <w:br/>
      </w:r>
      <w:r w:rsidRPr="009B37DB">
        <w:rPr>
          <w:rFonts w:ascii="Cambria" w:hAnsi="Cambria"/>
        </w:rPr>
        <w:t xml:space="preserve">oraz  uniemożliwiać  uszkodzenie przesyłki w czasie przemieszczania.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Nadanie przesyłek objętych przedmiotem zamówienia następować będzie w dniu ich odbioru przez Wykonawcę od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 przypadku stosownego żądania Zamawiającego wyrażonego przy nadawaniu przesyłki Wykonawca będzie doręczał do siedziby Zamawiającego pokwitowane przez adresata „potwierdzenie odbioru” niezwłocznie po dokonaniu doręczenia przesyłki, w postaci dokumentu indywidualnego lub zbiorczego.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Wykonawca zobowiązany jest do świadczenia usługi dostarczania przesyłek do każdego wskazanego przez Zamawiającego adresu w </w:t>
      </w:r>
      <w:r w:rsidR="00E06025">
        <w:rPr>
          <w:rFonts w:ascii="Cambria" w:hAnsi="Cambria"/>
        </w:rPr>
        <w:t>kraju</w:t>
      </w:r>
      <w:r w:rsidRPr="009B37DB">
        <w:rPr>
          <w:rFonts w:ascii="Cambria" w:hAnsi="Cambria"/>
        </w:rPr>
        <w:t xml:space="preserve">. </w:t>
      </w:r>
    </w:p>
    <w:p w:rsidR="00E06025" w:rsidRPr="00087C44" w:rsidRDefault="00E06025" w:rsidP="00134F28">
      <w:pPr>
        <w:pStyle w:val="Bezodstpw"/>
        <w:numPr>
          <w:ilvl w:val="0"/>
          <w:numId w:val="2"/>
        </w:numPr>
        <w:tabs>
          <w:tab w:val="left" w:pos="0"/>
        </w:tabs>
        <w:spacing w:line="360" w:lineRule="auto"/>
        <w:ind w:left="0" w:hanging="426"/>
        <w:jc w:val="both"/>
        <w:rPr>
          <w:rFonts w:ascii="Cambria" w:hAnsi="Cambria"/>
        </w:rPr>
      </w:pPr>
      <w:r w:rsidRPr="00087C44">
        <w:rPr>
          <w:rFonts w:ascii="Cambria" w:hAnsi="Cambria"/>
        </w:rPr>
        <w:t>Przesyłki kurierskie z gwarantowanym terminem doręczeń na jutro,</w:t>
      </w:r>
      <w:r>
        <w:rPr>
          <w:rFonts w:ascii="Cambria" w:hAnsi="Cambria"/>
        </w:rPr>
        <w:t xml:space="preserve"> a także</w:t>
      </w:r>
      <w:r w:rsidRPr="00087C44">
        <w:rPr>
          <w:rFonts w:ascii="Cambria" w:hAnsi="Cambria"/>
        </w:rPr>
        <w:t xml:space="preserve"> przesyłki kurierskie nadawane i doręczane od poniedziałku do piątku, </w:t>
      </w:r>
      <w:r>
        <w:rPr>
          <w:rFonts w:ascii="Cambria" w:hAnsi="Cambria"/>
        </w:rPr>
        <w:t xml:space="preserve">będą </w:t>
      </w:r>
      <w:r w:rsidRPr="00087C44">
        <w:rPr>
          <w:rFonts w:ascii="Cambria" w:hAnsi="Cambria"/>
        </w:rPr>
        <w:t>doręczane na terenie całego kraju</w:t>
      </w:r>
      <w:r>
        <w:rPr>
          <w:rFonts w:ascii="Cambria" w:hAnsi="Cambria"/>
        </w:rPr>
        <w:t xml:space="preserve"> według dyspozycji Zamawiającego określonej </w:t>
      </w:r>
      <w:r w:rsidRPr="00A826DD">
        <w:rPr>
          <w:rFonts w:ascii="Cambria" w:hAnsi="Cambria"/>
        </w:rPr>
        <w:t>na liście przewozowym</w:t>
      </w:r>
      <w:r w:rsidRPr="00087C44">
        <w:rPr>
          <w:rFonts w:ascii="Cambria" w:hAnsi="Cambria"/>
        </w:rPr>
        <w:t xml:space="preserve">: </w:t>
      </w:r>
    </w:p>
    <w:p w:rsidR="00E06025" w:rsidRPr="00087C44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doręczenie</w:t>
      </w:r>
      <w:r w:rsidRPr="00087C44">
        <w:rPr>
          <w:rFonts w:ascii="Cambria" w:hAnsi="Cambria"/>
        </w:rPr>
        <w:t xml:space="preserve"> do godziny 9.00 następnego dnia po nadaniu, 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doręczenie</w:t>
      </w:r>
      <w:r w:rsidRPr="00087C44">
        <w:rPr>
          <w:rFonts w:ascii="Cambria" w:hAnsi="Cambria"/>
        </w:rPr>
        <w:t xml:space="preserve"> do godziny 12.00 następnego dnia po nadaniu,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doręczenie na konkretną, wskazaną przez Zamawiającego godzinę</w:t>
      </w:r>
      <w:r w:rsidR="005341BE">
        <w:rPr>
          <w:rFonts w:ascii="Cambria" w:hAnsi="Cambria"/>
        </w:rPr>
        <w:t xml:space="preserve">, </w:t>
      </w:r>
      <w:r w:rsidR="005341BE" w:rsidRPr="00087C44">
        <w:rPr>
          <w:rFonts w:ascii="Cambria" w:hAnsi="Cambria"/>
        </w:rPr>
        <w:t xml:space="preserve">następnego dnia </w:t>
      </w:r>
      <w:r w:rsidR="00564B82">
        <w:rPr>
          <w:rFonts w:ascii="Cambria" w:hAnsi="Cambria"/>
        </w:rPr>
        <w:br/>
      </w:r>
      <w:r w:rsidR="005341BE" w:rsidRPr="00087C44">
        <w:rPr>
          <w:rFonts w:ascii="Cambria" w:hAnsi="Cambria"/>
        </w:rPr>
        <w:t>po nadaniu</w:t>
      </w:r>
      <w:r>
        <w:rPr>
          <w:rFonts w:ascii="Cambria" w:hAnsi="Cambria"/>
        </w:rPr>
        <w:t>.</w:t>
      </w:r>
    </w:p>
    <w:p w:rsidR="00CB0F2D" w:rsidRDefault="00CB0F2D" w:rsidP="00134F28">
      <w:pPr>
        <w:numPr>
          <w:ilvl w:val="0"/>
          <w:numId w:val="2"/>
        </w:numPr>
        <w:spacing w:line="360" w:lineRule="auto"/>
        <w:ind w:left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Wykonawca będzie dostarczać Zamawiającemu bez dodatkowych opłat niezbędne druki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i materiały związane z nadawaniem i rejestrowaniem przesyłek oraz opakowania na przesyłki (koperty i/lub </w:t>
      </w:r>
      <w:proofErr w:type="spellStart"/>
      <w:r w:rsidRPr="009B37DB">
        <w:rPr>
          <w:rFonts w:ascii="Cambria" w:eastAsia="Calibri" w:hAnsi="Cambria"/>
          <w:sz w:val="22"/>
          <w:szCs w:val="22"/>
          <w:lang w:eastAsia="en-US"/>
        </w:rPr>
        <w:t>foliopaki</w:t>
      </w:r>
      <w:proofErr w:type="spellEnd"/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w standardowych rozmiarach, umożliwiających spakowanie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>do nich co najmniej niezłożonych kart w formacie A4).</w:t>
      </w:r>
    </w:p>
    <w:p w:rsidR="00A634F0" w:rsidRPr="00A634F0" w:rsidRDefault="00A634F0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634F0">
        <w:rPr>
          <w:rFonts w:ascii="Cambria" w:eastAsia="Calibri" w:hAnsi="Cambria"/>
          <w:sz w:val="22"/>
          <w:szCs w:val="22"/>
          <w:lang w:eastAsia="en-US"/>
        </w:rPr>
        <w:t>Wykonawca zobowiązuje się do udostępnienia nieodpłatnej usługi w trybie on-</w:t>
      </w:r>
      <w:proofErr w:type="spellStart"/>
      <w:r w:rsidRPr="00A634F0">
        <w:rPr>
          <w:rFonts w:ascii="Cambria" w:eastAsia="Calibri" w:hAnsi="Cambria"/>
          <w:sz w:val="22"/>
          <w:szCs w:val="22"/>
          <w:lang w:eastAsia="en-US"/>
        </w:rPr>
        <w:t>line</w:t>
      </w:r>
      <w:proofErr w:type="spellEnd"/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poprzez internetową aplikację umożliwiającą „śledzenie” rejestrowanych przesyłek kurierskich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>na każdym etapie ich doręczania do adresata, awizowania przesyłki, a także</w:t>
      </w:r>
      <w:r>
        <w:rPr>
          <w:rFonts w:ascii="Cambria" w:eastAsia="Calibri" w:hAnsi="Cambria"/>
          <w:sz w:val="22"/>
          <w:szCs w:val="22"/>
          <w:lang w:eastAsia="en-US"/>
        </w:rPr>
        <w:t xml:space="preserve"> ich</w:t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zwrotu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do siedziby Zamawiającego.  </w:t>
      </w:r>
    </w:p>
    <w:p w:rsidR="00A77EB3" w:rsidRPr="00A77EB3" w:rsidRDefault="00CE5F9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 w:hanging="426"/>
        <w:jc w:val="both"/>
        <w:rPr>
          <w:rFonts w:ascii="Cambria" w:hAnsi="Cambria"/>
        </w:rPr>
      </w:pPr>
      <w:r w:rsidRPr="00CE5F9D">
        <w:rPr>
          <w:rFonts w:ascii="Cambria" w:hAnsi="Cambria"/>
        </w:rPr>
        <w:t xml:space="preserve">Podane </w:t>
      </w:r>
      <w:r w:rsidR="004211F7">
        <w:rPr>
          <w:rFonts w:ascii="Cambria" w:hAnsi="Cambria"/>
        </w:rPr>
        <w:t>w pkt 2</w:t>
      </w:r>
      <w:r w:rsidR="00F717B1">
        <w:rPr>
          <w:rFonts w:ascii="Cambria" w:hAnsi="Cambria"/>
        </w:rPr>
        <w:t>2</w:t>
      </w:r>
      <w:r w:rsidR="004211F7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ilości poszczególnych rodzajów przesyłek</w:t>
      </w:r>
      <w:r w:rsidR="00F717B1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mają charakter szacunkowy. Zamawiający zastrzega sobie prawo do zmiany ilości wskazanych rodzajów prz</w:t>
      </w:r>
      <w:r>
        <w:rPr>
          <w:rFonts w:ascii="Cambria" w:hAnsi="Cambria"/>
        </w:rPr>
        <w:t xml:space="preserve">esyłek </w:t>
      </w:r>
      <w:r w:rsidR="00564B82">
        <w:rPr>
          <w:rFonts w:ascii="Cambria" w:hAnsi="Cambria"/>
        </w:rPr>
        <w:br/>
      </w:r>
      <w:r>
        <w:rPr>
          <w:rFonts w:ascii="Cambria" w:hAnsi="Cambria"/>
        </w:rPr>
        <w:t>w zależności od potrzeb</w:t>
      </w:r>
      <w:r w:rsidRPr="00CE5F9D">
        <w:rPr>
          <w:rFonts w:ascii="Cambria" w:hAnsi="Cambria"/>
        </w:rPr>
        <w:t>.</w:t>
      </w:r>
    </w:p>
    <w:p w:rsidR="00A77EB3" w:rsidRPr="00581641" w:rsidRDefault="00A77EB3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Zamawiający wymaga zatrudnienia przez Wykonawcę na podstawie umowy o pracę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rozumieniu przepisów ustawy z dnia 26 czerwca 1974 r. - Kodeks pracy ( </w:t>
      </w:r>
      <w:proofErr w:type="spellStart"/>
      <w:r w:rsidRPr="00581641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. Dz. U. z 2018 r. poz. 917, ze zm.) w wymiarze czasu pracy odpowiadającym zaangażowaniu tej osoby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realizację umowy, osób wykonujące prace w zakresie sortowania przesyłek kurierskich. Obowiązek, o którym mowa w zdaniu pierwszym dotyczy również Podwykonawców.  </w:t>
      </w:r>
    </w:p>
    <w:p w:rsidR="00CB0F2D" w:rsidRPr="00581641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581641">
        <w:rPr>
          <w:rFonts w:ascii="Cambria" w:hAnsi="Cambria"/>
        </w:rPr>
        <w:t xml:space="preserve">Szacunkowe ilości przewidywanych przesyłek i paczek w okresie świadczenia usług: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01"/>
        <w:gridCol w:w="3583"/>
        <w:gridCol w:w="3232"/>
      </w:tblGrid>
      <w:tr w:rsidR="00B840A7" w:rsidRPr="00B840A7" w:rsidTr="00B840A7">
        <w:trPr>
          <w:trHeight w:val="31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MASA PRZESYŁKI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581641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SZACUNKOWA</w:t>
            </w:r>
            <w:r w:rsidR="00B840A7"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PRZESYŁEK KURIERSKICH W 2019 ROKU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paczka ponad 10 kg 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 xml:space="preserve">standardowa (doręczona do 2 dni </w:t>
            </w: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50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paczka ponad 10 kg 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 xml:space="preserve">doręczona do godziny 12.00 </w:t>
            </w: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25.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5 kg</w:t>
            </w:r>
          </w:p>
        </w:tc>
        <w:tc>
          <w:tcPr>
            <w:tcW w:w="1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10 kg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15 kg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:rsidR="00CB0F2D" w:rsidRPr="009B37DB" w:rsidRDefault="00CB0F2D" w:rsidP="00134F28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/>
        </w:rPr>
      </w:pPr>
    </w:p>
    <w:p w:rsidR="00CB0F2D" w:rsidRPr="009B37DB" w:rsidRDefault="00CB0F2D" w:rsidP="00134F28">
      <w:pPr>
        <w:pStyle w:val="Bezodstpw"/>
        <w:spacing w:line="360" w:lineRule="auto"/>
        <w:jc w:val="both"/>
        <w:rPr>
          <w:rFonts w:ascii="Cambria" w:hAnsi="Cambria"/>
        </w:rPr>
      </w:pPr>
    </w:p>
    <w:p w:rsidR="00F501C6" w:rsidRDefault="00F501C6" w:rsidP="00134F28">
      <w:pPr>
        <w:spacing w:line="360" w:lineRule="auto"/>
      </w:pPr>
      <w:bookmarkStart w:id="0" w:name="_GoBack"/>
      <w:bookmarkEnd w:id="0"/>
    </w:p>
    <w:sectPr w:rsidR="00F501C6" w:rsidSect="00581641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35" w:rsidRDefault="00013735" w:rsidP="00581641">
      <w:r>
        <w:separator/>
      </w:r>
    </w:p>
  </w:endnote>
  <w:endnote w:type="continuationSeparator" w:id="0">
    <w:p w:rsidR="00013735" w:rsidRDefault="00013735" w:rsidP="005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35" w:rsidRDefault="00013735" w:rsidP="00581641">
      <w:r>
        <w:separator/>
      </w:r>
    </w:p>
  </w:footnote>
  <w:footnote w:type="continuationSeparator" w:id="0">
    <w:p w:rsidR="00013735" w:rsidRDefault="00013735" w:rsidP="0058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41" w:rsidRPr="00581641" w:rsidRDefault="00581641" w:rsidP="00581641">
    <w:pPr>
      <w:pStyle w:val="Nagwek"/>
      <w:jc w:val="right"/>
      <w:rPr>
        <w:b/>
        <w:i/>
      </w:rPr>
    </w:pPr>
    <w:r w:rsidRPr="00581641">
      <w:rPr>
        <w:b/>
        <w:i/>
      </w:rPr>
      <w:t xml:space="preserve">Załącznik nr 2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85634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mbria" w:eastAsia="Calibri" w:hAnsi="Cambria" w:cs="Times New Roman"/>
        <w:b/>
      </w:rPr>
    </w:lvl>
  </w:abstractNum>
  <w:abstractNum w:abstractNumId="1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105D"/>
    <w:multiLevelType w:val="hybridMultilevel"/>
    <w:tmpl w:val="F4E8E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F785013"/>
    <w:multiLevelType w:val="hybridMultilevel"/>
    <w:tmpl w:val="D73EF608"/>
    <w:lvl w:ilvl="0" w:tplc="511AB1E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9F69A2"/>
    <w:multiLevelType w:val="hybridMultilevel"/>
    <w:tmpl w:val="17881E1E"/>
    <w:lvl w:ilvl="0" w:tplc="3370AF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50144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2D"/>
    <w:rsid w:val="00013735"/>
    <w:rsid w:val="0006297F"/>
    <w:rsid w:val="00134F28"/>
    <w:rsid w:val="00143EFF"/>
    <w:rsid w:val="00184EDE"/>
    <w:rsid w:val="002D5C48"/>
    <w:rsid w:val="004211F7"/>
    <w:rsid w:val="0044455D"/>
    <w:rsid w:val="00460858"/>
    <w:rsid w:val="004F2438"/>
    <w:rsid w:val="005341BE"/>
    <w:rsid w:val="005603BA"/>
    <w:rsid w:val="00564B82"/>
    <w:rsid w:val="00581641"/>
    <w:rsid w:val="00591B41"/>
    <w:rsid w:val="005C4A77"/>
    <w:rsid w:val="00601780"/>
    <w:rsid w:val="006F6DB0"/>
    <w:rsid w:val="00805E0D"/>
    <w:rsid w:val="00854DDA"/>
    <w:rsid w:val="00887FF6"/>
    <w:rsid w:val="008B2BCE"/>
    <w:rsid w:val="00951C28"/>
    <w:rsid w:val="009E2444"/>
    <w:rsid w:val="00A16D46"/>
    <w:rsid w:val="00A634F0"/>
    <w:rsid w:val="00A77EB3"/>
    <w:rsid w:val="00AD3237"/>
    <w:rsid w:val="00B1239C"/>
    <w:rsid w:val="00B534C2"/>
    <w:rsid w:val="00B762C3"/>
    <w:rsid w:val="00B840A7"/>
    <w:rsid w:val="00BD1AE9"/>
    <w:rsid w:val="00CB0F2D"/>
    <w:rsid w:val="00CE47A0"/>
    <w:rsid w:val="00CE5F9D"/>
    <w:rsid w:val="00CF687F"/>
    <w:rsid w:val="00DA7105"/>
    <w:rsid w:val="00E06025"/>
    <w:rsid w:val="00F121F4"/>
    <w:rsid w:val="00F501C6"/>
    <w:rsid w:val="00F7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Katarzyna Mikolaszek</cp:lastModifiedBy>
  <cp:revision>14</cp:revision>
  <cp:lastPrinted>2019-02-01T10:24:00Z</cp:lastPrinted>
  <dcterms:created xsi:type="dcterms:W3CDTF">2019-01-24T12:47:00Z</dcterms:created>
  <dcterms:modified xsi:type="dcterms:W3CDTF">2019-02-01T13:42:00Z</dcterms:modified>
</cp:coreProperties>
</file>