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F5CFC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right="-1135" w:firstLine="0"/>
        <w:rPr>
          <w:rFonts w:asciiTheme="minorHAnsi" w:hAnsiTheme="minorHAnsi" w:cstheme="minorHAnsi"/>
          <w:b/>
          <w:sz w:val="24"/>
          <w:szCs w:val="24"/>
        </w:rPr>
      </w:pPr>
      <w:r w:rsidRPr="00E3174A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03E2B9D5" w14:textId="7CE78C17" w:rsidR="00E619C8" w:rsidRDefault="00E619C8" w:rsidP="00E3174A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9F64B42" w14:textId="77777777" w:rsidR="003B29D2" w:rsidRPr="00E3174A" w:rsidRDefault="003B29D2" w:rsidP="00E3174A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2BFFD1C2" w14:textId="77777777" w:rsidR="00E619C8" w:rsidRPr="00E3174A" w:rsidRDefault="00E619C8" w:rsidP="00E3174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E3174A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101ECDDB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8CBFDE3" w14:textId="77777777" w:rsidR="00E619C8" w:rsidRPr="00E3174A" w:rsidRDefault="00E619C8" w:rsidP="00E3174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b/>
          <w:sz w:val="24"/>
          <w:szCs w:val="24"/>
        </w:rPr>
        <w:t>Wykonawca:</w:t>
      </w:r>
      <w:r w:rsidRPr="00E3174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</w:t>
      </w:r>
    </w:p>
    <w:p w14:paraId="14D7B134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siedziba: ..........................................................................................................................</w:t>
      </w:r>
    </w:p>
    <w:p w14:paraId="31B5D329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telefon: ............................................................................................................................</w:t>
      </w:r>
    </w:p>
    <w:p w14:paraId="2772995F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e-mail: .............................................................................................................................</w:t>
      </w:r>
    </w:p>
    <w:p w14:paraId="7272A44E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Regon: ..........................NIP: ........................ KRS: ................................... (jeśli dotyczy)</w:t>
      </w:r>
    </w:p>
    <w:p w14:paraId="33163986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……………………………………….………………………..</w:t>
      </w:r>
    </w:p>
    <w:p w14:paraId="76A9A6D0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6571714C" w14:textId="734E3C25" w:rsidR="00E619C8" w:rsidRPr="00E3174A" w:rsidRDefault="00E619C8" w:rsidP="00E3174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D799F27532C40F090502DBCCDCCD902"/>
          </w:placeholder>
          <w:date w:fullDate="2025-10-2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545F9">
            <w:rPr>
              <w:rFonts w:asciiTheme="minorHAnsi" w:hAnsiTheme="minorHAnsi" w:cstheme="minorHAnsi"/>
              <w:sz w:val="24"/>
              <w:szCs w:val="24"/>
            </w:rPr>
            <w:t>28 października 2025</w:t>
          </w:r>
        </w:sdtContent>
      </w:sdt>
      <w:r w:rsidRPr="00E3174A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C1454A3" w14:textId="48FBCDD7" w:rsidR="00E619C8" w:rsidRPr="00E3174A" w:rsidRDefault="00295BE7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4EC0C9F21A264D76B3FE351C03A5410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E619C8" w:rsidRPr="00E3174A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E619C8" w:rsidRPr="00E3174A">
        <w:rPr>
          <w:rFonts w:asciiTheme="minorHAnsi" w:hAnsiTheme="minorHAnsi" w:cstheme="minorHAnsi"/>
          <w:sz w:val="24"/>
          <w:szCs w:val="24"/>
        </w:rPr>
        <w:t xml:space="preserve"> składam ofertę na </w:t>
      </w:r>
      <w:r w:rsidR="005446FF" w:rsidRPr="00E3174A">
        <w:rPr>
          <w:rFonts w:asciiTheme="minorHAnsi" w:hAnsiTheme="minorHAnsi"/>
          <w:sz w:val="24"/>
          <w:szCs w:val="24"/>
        </w:rPr>
        <w:t xml:space="preserve">świadczenie usług serwisowania i eksploatacji systemów Apollo </w:t>
      </w:r>
      <w:proofErr w:type="spellStart"/>
      <w:r w:rsidR="005446FF" w:rsidRPr="00E3174A">
        <w:rPr>
          <w:rFonts w:asciiTheme="minorHAnsi" w:hAnsiTheme="minorHAnsi"/>
          <w:sz w:val="24"/>
          <w:szCs w:val="24"/>
        </w:rPr>
        <w:t>t.j</w:t>
      </w:r>
      <w:proofErr w:type="spellEnd"/>
      <w:r w:rsidR="005446FF" w:rsidRPr="00E3174A">
        <w:rPr>
          <w:rFonts w:asciiTheme="minorHAnsi" w:hAnsiTheme="minorHAnsi"/>
          <w:sz w:val="24"/>
          <w:szCs w:val="24"/>
        </w:rPr>
        <w:t>. obsługa działu egzaminów, programów, bazy akt, rekrutacji, wirtualnego dziekanatu</w:t>
      </w:r>
      <w:r w:rsidR="005446FF" w:rsidRPr="00E3174A">
        <w:rPr>
          <w:rFonts w:asciiTheme="minorHAnsi" w:hAnsiTheme="minorHAnsi" w:cs="Arial"/>
          <w:sz w:val="24"/>
          <w:szCs w:val="24"/>
        </w:rPr>
        <w:t>, wspomagającego prace wybranych jednostek organizacyjnych Krajowej Szkoły Sądownictwa i Prokuratury</w:t>
      </w:r>
      <w:bookmarkStart w:id="0" w:name="_GoBack"/>
      <w:bookmarkEnd w:id="0"/>
      <w:r w:rsidR="00E619C8" w:rsidRPr="00E3174A">
        <w:rPr>
          <w:rFonts w:asciiTheme="minorHAnsi" w:hAnsiTheme="minorHAnsi" w:cstheme="minorHAnsi"/>
          <w:sz w:val="24"/>
          <w:szCs w:val="24"/>
        </w:rPr>
        <w:t>.</w:t>
      </w:r>
    </w:p>
    <w:p w14:paraId="42FFDDDC" w14:textId="77777777" w:rsidR="00E619C8" w:rsidRPr="00E3174A" w:rsidRDefault="00E619C8" w:rsidP="00E3174A">
      <w:pPr>
        <w:pStyle w:val="Teksttreci0"/>
        <w:spacing w:before="0" w:after="0" w:line="360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</w:p>
    <w:p w14:paraId="6CEF294B" w14:textId="77777777" w:rsidR="00E619C8" w:rsidRPr="00E3174A" w:rsidRDefault="00E619C8" w:rsidP="00E3174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Oświadczam, iż zapoznałem/</w:t>
      </w:r>
      <w:proofErr w:type="spellStart"/>
      <w:r w:rsidRPr="00E3174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E3174A">
        <w:rPr>
          <w:rFonts w:asciiTheme="minorHAnsi" w:hAnsiTheme="minorHAnsi" w:cstheme="minorHAnsi"/>
          <w:sz w:val="24"/>
          <w:szCs w:val="24"/>
        </w:rPr>
        <w:t xml:space="preserve"> się zarówno z warunkami realizacji zamówienia, jak i wzorem umowy (jeśli dotyczy) i przyjmuję je bez zastrzeżeń.</w:t>
      </w:r>
    </w:p>
    <w:p w14:paraId="2E10236D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</w:p>
    <w:p w14:paraId="615EB2BC" w14:textId="7220B176" w:rsidR="00A80379" w:rsidRPr="00E3174A" w:rsidRDefault="00A80379" w:rsidP="00E3174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 xml:space="preserve">Za świadczenie usług serwisowych w wymiarze do 25 godzin miesięcznie Wykonawcy należne będzie zryczałtowane wynagrodzenie miesięczne w wysokości………………….. zł (słownie: ……………………. złotych) netto miesięcznie, tj. ……………………….. zł (słownie: ………………………….  złotych) brutto. </w:t>
      </w:r>
    </w:p>
    <w:p w14:paraId="08FBD0CF" w14:textId="77777777" w:rsidR="00A80379" w:rsidRPr="00E3174A" w:rsidRDefault="00A80379" w:rsidP="00E3174A">
      <w:pPr>
        <w:pStyle w:val="Teksttreci0"/>
        <w:spacing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Jednostkowe wynagrodzenie za godzinę wyniesie ………………….. zł (słownie: ……………………. złotych) netto, tj. ……………………….. zł (słownie: ………………………….  złotych) brutto.</w:t>
      </w:r>
    </w:p>
    <w:p w14:paraId="3F864800" w14:textId="18355934" w:rsidR="00A80379" w:rsidRPr="00E3174A" w:rsidRDefault="00A80379" w:rsidP="00E3174A">
      <w:pPr>
        <w:pStyle w:val="Teksttreci0"/>
        <w:spacing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Za każdą dodatkową godzinę świadczenia usług przekraczającą limit</w:t>
      </w:r>
      <w:r w:rsidR="00F721FC" w:rsidRPr="00E3174A">
        <w:rPr>
          <w:rFonts w:asciiTheme="minorHAnsi" w:hAnsiTheme="minorHAnsi" w:cstheme="minorHAnsi"/>
          <w:sz w:val="24"/>
          <w:szCs w:val="24"/>
        </w:rPr>
        <w:t xml:space="preserve"> w wymiarze 25 godzin</w:t>
      </w:r>
      <w:r w:rsidRPr="00E3174A">
        <w:rPr>
          <w:rFonts w:asciiTheme="minorHAnsi" w:hAnsiTheme="minorHAnsi" w:cstheme="minorHAnsi"/>
          <w:sz w:val="24"/>
          <w:szCs w:val="24"/>
        </w:rPr>
        <w:t>, Wykonawcy należne będzie wynagrodzenie w</w:t>
      </w:r>
      <w:r w:rsidR="002640B4">
        <w:rPr>
          <w:rFonts w:asciiTheme="minorHAnsi" w:hAnsiTheme="minorHAnsi" w:cstheme="minorHAnsi"/>
          <w:sz w:val="24"/>
          <w:szCs w:val="24"/>
        </w:rPr>
        <w:t xml:space="preserve"> wysokości netto …………………. zł  </w:t>
      </w:r>
      <w:r w:rsidR="002640B4">
        <w:rPr>
          <w:rFonts w:asciiTheme="minorHAnsi" w:hAnsiTheme="minorHAnsi" w:cstheme="minorHAnsi"/>
          <w:sz w:val="24"/>
          <w:szCs w:val="24"/>
        </w:rPr>
        <w:lastRenderedPageBreak/>
        <w:t>(</w:t>
      </w:r>
      <w:r w:rsidRPr="00E3174A">
        <w:rPr>
          <w:rFonts w:asciiTheme="minorHAnsi" w:hAnsiTheme="minorHAnsi" w:cstheme="minorHAnsi"/>
          <w:sz w:val="24"/>
          <w:szCs w:val="24"/>
        </w:rPr>
        <w:t xml:space="preserve">słownie: …………………………….. złotych), tj. ………………… zł (słownie: ……………………. złotych) brutto. </w:t>
      </w:r>
    </w:p>
    <w:p w14:paraId="3AF8D28E" w14:textId="2A2AEB74" w:rsidR="00A80379" w:rsidRPr="00E3174A" w:rsidRDefault="00A80379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 xml:space="preserve">W okresie trwania niniejszej umowy wynagrodzenie miesięczne nie przekroczy kwoty netto …………………. zł (słownie: ………………………. złotych), tj. brutto …………………… zł (słownie: ………………… złote) w każdym miesiącu trwania umowy. A całkowita suma wynagrodzeń za 12 miesięcy </w:t>
      </w:r>
      <w:r w:rsidR="00F721FC" w:rsidRPr="00E3174A">
        <w:rPr>
          <w:rFonts w:asciiTheme="minorHAnsi" w:hAnsiTheme="minorHAnsi" w:cstheme="minorHAnsi"/>
          <w:sz w:val="24"/>
          <w:szCs w:val="24"/>
        </w:rPr>
        <w:t>(całego okresu obowiązywania umowy</w:t>
      </w:r>
      <w:r w:rsidR="00F91633" w:rsidRPr="00E3174A">
        <w:rPr>
          <w:rFonts w:asciiTheme="minorHAnsi" w:hAnsiTheme="minorHAnsi" w:cstheme="minorHAnsi"/>
          <w:sz w:val="24"/>
          <w:szCs w:val="24"/>
        </w:rPr>
        <w:t>)</w:t>
      </w:r>
      <w:r w:rsidR="00F721FC" w:rsidRPr="00E3174A">
        <w:rPr>
          <w:rFonts w:asciiTheme="minorHAnsi" w:hAnsiTheme="minorHAnsi" w:cstheme="minorHAnsi"/>
          <w:sz w:val="24"/>
          <w:szCs w:val="24"/>
        </w:rPr>
        <w:t xml:space="preserve"> </w:t>
      </w:r>
      <w:r w:rsidRPr="00E3174A">
        <w:rPr>
          <w:rFonts w:asciiTheme="minorHAnsi" w:hAnsiTheme="minorHAnsi" w:cstheme="minorHAnsi"/>
          <w:sz w:val="24"/>
          <w:szCs w:val="24"/>
        </w:rPr>
        <w:t>nie przekroczy kwoty netto …………… zł (słownie:  ………………………. złotych), tj. brutto ……………….. zł (słownie: ……………….. złotych).</w:t>
      </w:r>
    </w:p>
    <w:p w14:paraId="546705FB" w14:textId="67AB04E7" w:rsidR="00F721FC" w:rsidRPr="00E3174A" w:rsidRDefault="00F721FC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25F69320" w14:textId="3B75E58D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Oświadczamy, że ceny wskazane powyżej  zawierają w sobie wszystkie koszty wykonania zamówienia.</w:t>
      </w:r>
    </w:p>
    <w:p w14:paraId="7F77015F" w14:textId="77777777" w:rsidR="00E619C8" w:rsidRPr="00E3174A" w:rsidRDefault="00E619C8" w:rsidP="00E3174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 xml:space="preserve">Oświadczam, że ww. cena zawiera wszystkie koszty, jakie Zamawiający musi ponieść </w:t>
      </w:r>
    </w:p>
    <w:p w14:paraId="137C960C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2D94F9A4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4739D3A8" w14:textId="77777777" w:rsidR="00E619C8" w:rsidRPr="00E3174A" w:rsidRDefault="00E619C8" w:rsidP="00E3174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14:paraId="1079AE06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 xml:space="preserve">- </w:t>
      </w:r>
      <w:r w:rsidRPr="00E3174A">
        <w:rPr>
          <w:rFonts w:asciiTheme="minorHAnsi" w:hAnsiTheme="minorHAnsi" w:cstheme="minorHAnsi"/>
          <w:sz w:val="24"/>
          <w:szCs w:val="24"/>
        </w:rPr>
        <w:tab/>
        <w:t>posiadam niezbędną wiedzę i doświadczenie oraz potencjał techniczny, a także dysponuję osobami zdolnymi do wykonania niniejszego zamówienia,</w:t>
      </w:r>
    </w:p>
    <w:p w14:paraId="2715D56D" w14:textId="1FBEFD2F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-</w:t>
      </w:r>
      <w:r w:rsidRPr="00E3174A">
        <w:rPr>
          <w:rFonts w:asciiTheme="minorHAnsi" w:hAnsiTheme="minorHAnsi" w:cstheme="minorHAnsi"/>
          <w:sz w:val="24"/>
          <w:szCs w:val="24"/>
        </w:rPr>
        <w:tab/>
        <w:t>znajduję się w sytuacji ekonomicznej i finansowej zapewniającej wykonanie niniejszego zamówienia</w:t>
      </w:r>
      <w:r w:rsidR="001232FA">
        <w:rPr>
          <w:rFonts w:asciiTheme="minorHAnsi" w:hAnsiTheme="minorHAnsi" w:cstheme="minorHAnsi"/>
          <w:sz w:val="24"/>
          <w:szCs w:val="24"/>
        </w:rPr>
        <w:t>.</w:t>
      </w:r>
    </w:p>
    <w:p w14:paraId="0BA987C0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567" w:right="-1" w:hanging="283"/>
        <w:rPr>
          <w:rFonts w:asciiTheme="minorHAnsi" w:hAnsiTheme="minorHAnsi" w:cstheme="minorHAnsi"/>
          <w:color w:val="C00000"/>
          <w:sz w:val="24"/>
          <w:szCs w:val="24"/>
        </w:rPr>
      </w:pPr>
    </w:p>
    <w:p w14:paraId="01C9795E" w14:textId="51717E6B" w:rsidR="00E619C8" w:rsidRPr="00E3174A" w:rsidRDefault="00E619C8" w:rsidP="00E3174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ochronie bezpieczeństwa narodowego </w:t>
      </w:r>
      <w:r w:rsidR="00E3174A" w:rsidRPr="00FD00E4">
        <w:rPr>
          <w:rFonts w:asciiTheme="minorHAnsi" w:hAnsiTheme="minorHAnsi"/>
          <w:color w:val="000000"/>
          <w:sz w:val="24"/>
          <w:szCs w:val="24"/>
        </w:rPr>
        <w:t>(</w:t>
      </w:r>
      <w:proofErr w:type="spellStart"/>
      <w:r w:rsidR="00E3174A" w:rsidRPr="00FD00E4">
        <w:rPr>
          <w:rFonts w:asciiTheme="minorHAnsi" w:hAnsiTheme="minorHAnsi"/>
          <w:color w:val="000000"/>
          <w:sz w:val="24"/>
          <w:szCs w:val="24"/>
        </w:rPr>
        <w:t>t.j.Dz</w:t>
      </w:r>
      <w:proofErr w:type="spellEnd"/>
      <w:r w:rsidR="00E3174A" w:rsidRPr="00FD00E4">
        <w:rPr>
          <w:rFonts w:asciiTheme="minorHAnsi" w:hAnsiTheme="minorHAnsi"/>
          <w:color w:val="000000"/>
          <w:sz w:val="24"/>
          <w:szCs w:val="24"/>
        </w:rPr>
        <w:t>. U. 2025 r. poz. 514 ze zm.</w:t>
      </w:r>
      <w:r w:rsidR="00E3174A">
        <w:rPr>
          <w:rFonts w:asciiTheme="minorHAnsi" w:hAnsiTheme="minorHAnsi"/>
          <w:color w:val="000000"/>
          <w:sz w:val="24"/>
          <w:szCs w:val="24"/>
        </w:rPr>
        <w:t xml:space="preserve">) </w:t>
      </w:r>
      <w:r w:rsidRPr="00E3174A">
        <w:rPr>
          <w:rFonts w:asciiTheme="minorHAnsi" w:hAnsiTheme="minorHAnsi" w:cstheme="minorHAnsi"/>
          <w:sz w:val="24"/>
          <w:szCs w:val="24"/>
        </w:rPr>
        <w:t>dalej, jako: „ustawa sankcyjna”)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2941A97F" w14:textId="77777777" w:rsidR="00E619C8" w:rsidRPr="00E3174A" w:rsidRDefault="00E619C8" w:rsidP="00E3174A">
      <w:pPr>
        <w:spacing w:line="360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E3174A">
        <w:rPr>
          <w:rFonts w:asciiTheme="minorHAnsi" w:eastAsia="Book Antiqua" w:hAnsiTheme="minorHAnsi" w:cstheme="minorHAnsi"/>
          <w:color w:val="auto"/>
          <w:lang w:val="pl-PL" w:eastAsia="en-US"/>
        </w:rPr>
        <w:lastRenderedPageBreak/>
        <w:t xml:space="preserve">Zgodnie z art. 7 ust. 1 powołanej ustawy sankcyjnej, z postępowania, o którym mowa wyżej wyklucza się: </w:t>
      </w:r>
    </w:p>
    <w:p w14:paraId="57103645" w14:textId="77777777" w:rsidR="00E619C8" w:rsidRPr="00E3174A" w:rsidRDefault="00E619C8" w:rsidP="00E3174A">
      <w:pPr>
        <w:numPr>
          <w:ilvl w:val="0"/>
          <w:numId w:val="3"/>
        </w:numPr>
        <w:spacing w:line="360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E3174A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23FECA56" w14:textId="77777777" w:rsidR="00E619C8" w:rsidRPr="00E3174A" w:rsidRDefault="00E619C8" w:rsidP="00E3174A">
      <w:pPr>
        <w:numPr>
          <w:ilvl w:val="0"/>
          <w:numId w:val="3"/>
        </w:numPr>
        <w:spacing w:line="360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E3174A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00A513D9" w14:textId="77777777" w:rsidR="00E619C8" w:rsidRPr="00E3174A" w:rsidRDefault="00E619C8" w:rsidP="00E3174A">
      <w:pPr>
        <w:numPr>
          <w:ilvl w:val="0"/>
          <w:numId w:val="3"/>
        </w:numPr>
        <w:spacing w:line="360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E3174A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jednostką dominującą w rozumieniu art. 3 ust. 1 pkt 37 ustawy z dnia 29 września 1994 r. o rachunkowości (Dz. U. z 2021 r. poz. 217, 2105 i 2106) jest 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57F70DB3" w14:textId="77777777" w:rsidR="00E619C8" w:rsidRPr="00E3174A" w:rsidRDefault="00E619C8" w:rsidP="00E3174A">
      <w:pPr>
        <w:tabs>
          <w:tab w:val="left" w:pos="284"/>
        </w:tabs>
        <w:spacing w:line="360" w:lineRule="auto"/>
        <w:ind w:left="1080"/>
        <w:rPr>
          <w:rFonts w:asciiTheme="minorHAnsi" w:eastAsia="Times New Roman" w:hAnsiTheme="minorHAnsi" w:cstheme="minorHAnsi"/>
          <w:color w:val="auto"/>
          <w:lang w:val="pl-PL" w:eastAsia="en-US"/>
        </w:rPr>
      </w:pPr>
    </w:p>
    <w:p w14:paraId="3BD569C4" w14:textId="77777777" w:rsidR="00E619C8" w:rsidRPr="00E3174A" w:rsidRDefault="00E619C8" w:rsidP="00E3174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05474C10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1B3DBCB5" w14:textId="77777777" w:rsidR="00E619C8" w:rsidRPr="00E3174A" w:rsidRDefault="00E619C8" w:rsidP="00E3174A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2A7D3CC1" w14:textId="77777777" w:rsidR="00E619C8" w:rsidRPr="00E3174A" w:rsidRDefault="00E619C8" w:rsidP="00E3174A">
      <w:pPr>
        <w:pStyle w:val="Teksttreci0"/>
        <w:numPr>
          <w:ilvl w:val="0"/>
          <w:numId w:val="6"/>
        </w:numPr>
        <w:shd w:val="clear" w:color="auto" w:fill="auto"/>
        <w:spacing w:before="0" w:after="0" w:line="360" w:lineRule="auto"/>
        <w:ind w:left="709" w:right="-1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</w:t>
      </w:r>
    </w:p>
    <w:p w14:paraId="21907927" w14:textId="77777777" w:rsidR="00E619C8" w:rsidRPr="00E3174A" w:rsidRDefault="00E619C8" w:rsidP="00E3174A">
      <w:pPr>
        <w:pStyle w:val="Teksttreci0"/>
        <w:numPr>
          <w:ilvl w:val="0"/>
          <w:numId w:val="6"/>
        </w:numPr>
        <w:shd w:val="clear" w:color="auto" w:fill="auto"/>
        <w:spacing w:before="0" w:after="0" w:line="360" w:lineRule="auto"/>
        <w:ind w:left="709" w:right="-1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</w:p>
    <w:p w14:paraId="3E849A1F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284" w:right="-1" w:firstLine="0"/>
        <w:rPr>
          <w:rFonts w:asciiTheme="minorHAnsi" w:hAnsiTheme="minorHAnsi" w:cstheme="minorHAnsi"/>
          <w:sz w:val="24"/>
          <w:szCs w:val="24"/>
          <w:lang w:val="pl"/>
        </w:rPr>
      </w:pPr>
    </w:p>
    <w:p w14:paraId="00195FA6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left="720" w:right="-1" w:firstLine="0"/>
        <w:rPr>
          <w:rFonts w:asciiTheme="minorHAnsi" w:hAnsiTheme="minorHAnsi" w:cstheme="minorHAnsi"/>
          <w:sz w:val="24"/>
          <w:szCs w:val="24"/>
          <w:lang w:val="pl"/>
        </w:rPr>
      </w:pPr>
    </w:p>
    <w:p w14:paraId="6877023F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right="-1" w:firstLine="0"/>
        <w:rPr>
          <w:rFonts w:asciiTheme="minorHAnsi" w:hAnsiTheme="minorHAnsi" w:cstheme="minorHAnsi"/>
          <w:sz w:val="24"/>
          <w:szCs w:val="24"/>
          <w:lang w:val="pl"/>
        </w:rPr>
      </w:pPr>
    </w:p>
    <w:p w14:paraId="389E2BC4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right="-1" w:firstLine="0"/>
        <w:rPr>
          <w:rFonts w:asciiTheme="minorHAnsi" w:hAnsiTheme="minorHAnsi" w:cstheme="minorHAnsi"/>
          <w:sz w:val="24"/>
          <w:szCs w:val="24"/>
          <w:lang w:val="pl"/>
        </w:rPr>
      </w:pPr>
    </w:p>
    <w:p w14:paraId="2701CF81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...............................................</w:t>
      </w:r>
    </w:p>
    <w:p w14:paraId="0B823E6A" w14:textId="77777777" w:rsidR="00E619C8" w:rsidRPr="00E3174A" w:rsidRDefault="00E619C8" w:rsidP="00E3174A">
      <w:pPr>
        <w:pStyle w:val="Teksttreci0"/>
        <w:shd w:val="clear" w:color="auto" w:fill="auto"/>
        <w:spacing w:before="0" w:after="0" w:line="360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lastRenderedPageBreak/>
        <w:t>Miejscowość i data</w:t>
      </w:r>
      <w:r w:rsidRPr="00E3174A">
        <w:rPr>
          <w:rFonts w:asciiTheme="minorHAnsi" w:hAnsiTheme="minorHAnsi" w:cstheme="minorHAnsi"/>
          <w:sz w:val="24"/>
          <w:szCs w:val="24"/>
        </w:rPr>
        <w:tab/>
      </w:r>
      <w:r w:rsidRPr="00E3174A">
        <w:rPr>
          <w:rFonts w:asciiTheme="minorHAnsi" w:hAnsiTheme="minorHAnsi" w:cstheme="minorHAnsi"/>
          <w:sz w:val="24"/>
          <w:szCs w:val="24"/>
        </w:rPr>
        <w:br/>
      </w:r>
      <w:r w:rsidRPr="00E3174A">
        <w:rPr>
          <w:rFonts w:asciiTheme="minorHAnsi" w:hAnsiTheme="minorHAnsi" w:cstheme="minorHAnsi"/>
          <w:sz w:val="24"/>
          <w:szCs w:val="24"/>
        </w:rPr>
        <w:br/>
      </w:r>
      <w:r w:rsidRPr="00E3174A">
        <w:rPr>
          <w:rFonts w:asciiTheme="minorHAnsi" w:hAnsiTheme="minorHAnsi" w:cstheme="minorHAnsi"/>
          <w:sz w:val="24"/>
          <w:szCs w:val="24"/>
        </w:rPr>
        <w:br/>
        <w:t>…....................................................................................................</w:t>
      </w:r>
    </w:p>
    <w:p w14:paraId="345E135B" w14:textId="4E36D0D2" w:rsidR="0022732C" w:rsidRPr="00E3174A" w:rsidRDefault="00E619C8" w:rsidP="00E3174A">
      <w:pPr>
        <w:pStyle w:val="Teksttreci0"/>
        <w:shd w:val="clear" w:color="auto" w:fill="auto"/>
        <w:spacing w:before="0" w:after="0" w:line="360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E3174A">
        <w:rPr>
          <w:rFonts w:asciiTheme="minorHAnsi" w:hAnsiTheme="minorHAnsi" w:cstheme="minorHAnsi"/>
          <w:sz w:val="24"/>
          <w:szCs w:val="24"/>
        </w:rPr>
        <w:t>Imię i nazwisko, podpis Wykonawcy lub upoważnionego przedstawiciela Wykonawcy</w:t>
      </w:r>
    </w:p>
    <w:sectPr w:rsidR="0022732C" w:rsidRPr="00E3174A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51077B4" w16cex:dateUtc="2025-10-20T08:30:00Z"/>
  <w16cex:commentExtensible w16cex:durableId="4E06BCBB" w16cex:dateUtc="2025-10-20T08:35:00Z"/>
  <w16cex:commentExtensible w16cex:durableId="4236F089" w16cex:dateUtc="2025-10-20T08:36:00Z"/>
  <w16cex:commentExtensible w16cex:durableId="6F864E64" w16cex:dateUtc="2025-10-20T08:37:00Z"/>
  <w16cex:commentExtensible w16cex:durableId="67708414" w16cex:dateUtc="2025-10-20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1B27DE" w16cid:durableId="151077B4"/>
  <w16cid:commentId w16cid:paraId="7239A28B" w16cid:durableId="4E06BCBB"/>
  <w16cid:commentId w16cid:paraId="6AA56816" w16cid:durableId="4236F089"/>
  <w16cid:commentId w16cid:paraId="7CF7711B" w16cid:durableId="6F864E64"/>
  <w16cid:commentId w16cid:paraId="1C83647B" w16cid:durableId="6770841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5E161" w14:textId="77777777" w:rsidR="00E260C7" w:rsidRDefault="00E260C7">
      <w:r>
        <w:separator/>
      </w:r>
    </w:p>
  </w:endnote>
  <w:endnote w:type="continuationSeparator" w:id="0">
    <w:p w14:paraId="6ECF31B8" w14:textId="77777777" w:rsidR="00E260C7" w:rsidRDefault="00E2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2F658193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95BE7" w:rsidRPr="00295BE7">
          <w:rPr>
            <w:rFonts w:ascii="Times New Roman" w:hAnsi="Times New Roman" w:cs="Times New Roman"/>
            <w:noProof/>
            <w:sz w:val="16"/>
            <w:szCs w:val="16"/>
            <w:lang w:val="pl-PL"/>
          </w:rPr>
          <w:t>4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C0792B" w:rsidRDefault="00C079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6496A731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95BE7" w:rsidRPr="00295BE7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D28D0" w14:textId="77777777" w:rsidR="00E260C7" w:rsidRDefault="00E260C7">
      <w:r>
        <w:separator/>
      </w:r>
    </w:p>
  </w:footnote>
  <w:footnote w:type="continuationSeparator" w:id="0">
    <w:p w14:paraId="3F60D946" w14:textId="77777777" w:rsidR="00E260C7" w:rsidRDefault="00E2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7E890" w14:textId="77777777" w:rsidR="00C0792B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C0792B" w:rsidRDefault="00C0792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7E49" w14:textId="77777777" w:rsidR="00C0792B" w:rsidRDefault="00C0792B">
    <w:pPr>
      <w:rPr>
        <w:sz w:val="2"/>
        <w:szCs w:val="2"/>
        <w:lang w:val="pl-PL"/>
      </w:rPr>
    </w:pPr>
  </w:p>
  <w:p w14:paraId="72A48DA9" w14:textId="77777777" w:rsidR="00C0792B" w:rsidRDefault="00C0792B">
    <w:pPr>
      <w:rPr>
        <w:sz w:val="2"/>
        <w:szCs w:val="2"/>
        <w:lang w:val="pl-PL"/>
      </w:rPr>
    </w:pPr>
  </w:p>
  <w:p w14:paraId="2DDB6FC0" w14:textId="77777777" w:rsidR="00C0792B" w:rsidRDefault="00C0792B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CB4BEE"/>
    <w:multiLevelType w:val="hybridMultilevel"/>
    <w:tmpl w:val="6FAC856C"/>
    <w:lvl w:ilvl="0" w:tplc="1DB4FF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ind w:left="3589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714498"/>
    <w:multiLevelType w:val="hybridMultilevel"/>
    <w:tmpl w:val="7DDA7FAC"/>
    <w:lvl w:ilvl="0" w:tplc="BED23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98"/>
    <w:rsid w:val="00011A45"/>
    <w:rsid w:val="0001598A"/>
    <w:rsid w:val="0002258F"/>
    <w:rsid w:val="00035CE9"/>
    <w:rsid w:val="0006297F"/>
    <w:rsid w:val="00067321"/>
    <w:rsid w:val="00070214"/>
    <w:rsid w:val="00080CF5"/>
    <w:rsid w:val="00081A95"/>
    <w:rsid w:val="000939DA"/>
    <w:rsid w:val="000A0A49"/>
    <w:rsid w:val="000B5120"/>
    <w:rsid w:val="000C2F18"/>
    <w:rsid w:val="000F23ED"/>
    <w:rsid w:val="00122179"/>
    <w:rsid w:val="00122E7F"/>
    <w:rsid w:val="001232FA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640B4"/>
    <w:rsid w:val="00280624"/>
    <w:rsid w:val="002826B7"/>
    <w:rsid w:val="00282CD8"/>
    <w:rsid w:val="00295BE7"/>
    <w:rsid w:val="002D1220"/>
    <w:rsid w:val="00300596"/>
    <w:rsid w:val="00306ABB"/>
    <w:rsid w:val="00307A4F"/>
    <w:rsid w:val="003545F9"/>
    <w:rsid w:val="00356BC3"/>
    <w:rsid w:val="00370069"/>
    <w:rsid w:val="0038130D"/>
    <w:rsid w:val="00392B28"/>
    <w:rsid w:val="003B29D2"/>
    <w:rsid w:val="003D44E2"/>
    <w:rsid w:val="003F125C"/>
    <w:rsid w:val="003F4F48"/>
    <w:rsid w:val="003F5890"/>
    <w:rsid w:val="004132B7"/>
    <w:rsid w:val="004342EA"/>
    <w:rsid w:val="00476415"/>
    <w:rsid w:val="00485469"/>
    <w:rsid w:val="00493630"/>
    <w:rsid w:val="004A1E9F"/>
    <w:rsid w:val="004A7A20"/>
    <w:rsid w:val="004E00D5"/>
    <w:rsid w:val="004E41DB"/>
    <w:rsid w:val="004E5C13"/>
    <w:rsid w:val="004F47E7"/>
    <w:rsid w:val="004F673C"/>
    <w:rsid w:val="00507C5C"/>
    <w:rsid w:val="005446FF"/>
    <w:rsid w:val="00556AD2"/>
    <w:rsid w:val="00562B4B"/>
    <w:rsid w:val="00581459"/>
    <w:rsid w:val="005A7DF8"/>
    <w:rsid w:val="005E3766"/>
    <w:rsid w:val="005F38B0"/>
    <w:rsid w:val="00601107"/>
    <w:rsid w:val="00622EF5"/>
    <w:rsid w:val="00623F17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A6EE3"/>
    <w:rsid w:val="006B717B"/>
    <w:rsid w:val="006C3858"/>
    <w:rsid w:val="00703AF0"/>
    <w:rsid w:val="00715BAC"/>
    <w:rsid w:val="0072764E"/>
    <w:rsid w:val="00766F02"/>
    <w:rsid w:val="00771C04"/>
    <w:rsid w:val="00773149"/>
    <w:rsid w:val="00785F72"/>
    <w:rsid w:val="007A0902"/>
    <w:rsid w:val="007D4578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520C"/>
    <w:rsid w:val="008F760A"/>
    <w:rsid w:val="00913065"/>
    <w:rsid w:val="00917EA8"/>
    <w:rsid w:val="0093261A"/>
    <w:rsid w:val="00947F06"/>
    <w:rsid w:val="009510FB"/>
    <w:rsid w:val="009C6448"/>
    <w:rsid w:val="009D1F9E"/>
    <w:rsid w:val="009D2A24"/>
    <w:rsid w:val="009D4D8E"/>
    <w:rsid w:val="009E0801"/>
    <w:rsid w:val="009E5439"/>
    <w:rsid w:val="00A043EA"/>
    <w:rsid w:val="00A21E60"/>
    <w:rsid w:val="00A3043A"/>
    <w:rsid w:val="00A3443A"/>
    <w:rsid w:val="00A45CF6"/>
    <w:rsid w:val="00A60656"/>
    <w:rsid w:val="00A80379"/>
    <w:rsid w:val="00A85A7C"/>
    <w:rsid w:val="00AC082A"/>
    <w:rsid w:val="00AC57C6"/>
    <w:rsid w:val="00AC7DED"/>
    <w:rsid w:val="00AE1801"/>
    <w:rsid w:val="00AE6CE0"/>
    <w:rsid w:val="00B01FDD"/>
    <w:rsid w:val="00B22CA3"/>
    <w:rsid w:val="00B47880"/>
    <w:rsid w:val="00B521B9"/>
    <w:rsid w:val="00B7053E"/>
    <w:rsid w:val="00B77436"/>
    <w:rsid w:val="00BA1A24"/>
    <w:rsid w:val="00BE6163"/>
    <w:rsid w:val="00BF0E5B"/>
    <w:rsid w:val="00BF4420"/>
    <w:rsid w:val="00C0792B"/>
    <w:rsid w:val="00C130AA"/>
    <w:rsid w:val="00C214E6"/>
    <w:rsid w:val="00C315A5"/>
    <w:rsid w:val="00C36980"/>
    <w:rsid w:val="00C41A2A"/>
    <w:rsid w:val="00C4449D"/>
    <w:rsid w:val="00C56BC2"/>
    <w:rsid w:val="00C56D0E"/>
    <w:rsid w:val="00C9313A"/>
    <w:rsid w:val="00CB0846"/>
    <w:rsid w:val="00CB0882"/>
    <w:rsid w:val="00D14A7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E260C7"/>
    <w:rsid w:val="00E3174A"/>
    <w:rsid w:val="00E36AE7"/>
    <w:rsid w:val="00E619C8"/>
    <w:rsid w:val="00E64B0D"/>
    <w:rsid w:val="00E71B2A"/>
    <w:rsid w:val="00E864DA"/>
    <w:rsid w:val="00E92817"/>
    <w:rsid w:val="00EA1FEB"/>
    <w:rsid w:val="00EA70C5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45DA1"/>
    <w:rsid w:val="00F501C6"/>
    <w:rsid w:val="00F71A65"/>
    <w:rsid w:val="00F721FC"/>
    <w:rsid w:val="00F91633"/>
    <w:rsid w:val="00FA2D85"/>
    <w:rsid w:val="00FE10F2"/>
    <w:rsid w:val="00FF0A0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63B2"/>
  <w15:docId w15:val="{D9DEA822-7DD5-47FA-8175-E99644A2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aliases w:val="L1,Numerowanie,List Paragraph,CW_Lista,Wypunktowanie,Akapit z listą BS,normalny tekst,Akapit z listą5"/>
    <w:basedOn w:val="Normalny"/>
    <w:link w:val="AkapitzlistZnak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CW_Lista Znak,Wypunktowanie Znak,Akapit z listą BS Znak,normalny tekst Znak,Akapit z listą5 Znak"/>
    <w:link w:val="Akapitzlist"/>
    <w:uiPriority w:val="34"/>
    <w:qFormat/>
    <w:locked/>
    <w:rsid w:val="00AC57C6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799F27532C40F090502DBCCDCCD9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4FFC41-C98E-4914-8C76-7F160DE552F4}"/>
      </w:docPartPr>
      <w:docPartBody>
        <w:p w:rsidR="00B0194F" w:rsidRDefault="00234B23" w:rsidP="00234B23">
          <w:pPr>
            <w:pStyle w:val="5D799F27532C40F090502DBCCDCCD902"/>
          </w:pPr>
          <w:r w:rsidRPr="000B5120">
            <w:rPr>
              <w:rStyle w:val="Tekstzastpczy"/>
              <w:rFonts w:eastAsia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4EC0C9F21A264D76B3FE351C03A54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1609B-7AF7-44C0-B7EA-EC9C6A12CCB8}"/>
      </w:docPartPr>
      <w:docPartBody>
        <w:p w:rsidR="00B0194F" w:rsidRDefault="00234B23" w:rsidP="00234B23">
          <w:pPr>
            <w:pStyle w:val="4EC0C9F21A264D76B3FE351C03A54102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75"/>
    <w:rsid w:val="00003038"/>
    <w:rsid w:val="00007C2D"/>
    <w:rsid w:val="00017470"/>
    <w:rsid w:val="00027022"/>
    <w:rsid w:val="00081A95"/>
    <w:rsid w:val="00106077"/>
    <w:rsid w:val="00121F04"/>
    <w:rsid w:val="001D3B65"/>
    <w:rsid w:val="00234B23"/>
    <w:rsid w:val="00291C9C"/>
    <w:rsid w:val="00323730"/>
    <w:rsid w:val="0034696C"/>
    <w:rsid w:val="003778B0"/>
    <w:rsid w:val="00440CE0"/>
    <w:rsid w:val="004F43A5"/>
    <w:rsid w:val="005333FE"/>
    <w:rsid w:val="005632B7"/>
    <w:rsid w:val="005A687B"/>
    <w:rsid w:val="00641990"/>
    <w:rsid w:val="006A6EE3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0194F"/>
    <w:rsid w:val="00B116E5"/>
    <w:rsid w:val="00BE2ACD"/>
    <w:rsid w:val="00C37889"/>
    <w:rsid w:val="00CB492D"/>
    <w:rsid w:val="00DD6CE3"/>
    <w:rsid w:val="00DE0477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4B23"/>
    <w:rPr>
      <w:color w:val="808080"/>
    </w:rPr>
  </w:style>
  <w:style w:type="paragraph" w:customStyle="1" w:styleId="5D799F27532C40F090502DBCCDCCD902">
    <w:name w:val="5D799F27532C40F090502DBCCDCCD902"/>
    <w:rsid w:val="00234B23"/>
  </w:style>
  <w:style w:type="paragraph" w:customStyle="1" w:styleId="4EC0C9F21A264D76B3FE351C03A54102">
    <w:name w:val="4EC0C9F21A264D76B3FE351C03A54102"/>
    <w:rsid w:val="00234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Brzdękiewicz</dc:creator>
  <cp:lastModifiedBy>Andrzej Muszyński</cp:lastModifiedBy>
  <cp:revision>13</cp:revision>
  <cp:lastPrinted>2023-08-08T11:06:00Z</cp:lastPrinted>
  <dcterms:created xsi:type="dcterms:W3CDTF">2025-10-20T08:31:00Z</dcterms:created>
  <dcterms:modified xsi:type="dcterms:W3CDTF">2025-10-28T13:04:00Z</dcterms:modified>
</cp:coreProperties>
</file>