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B7" w:rsidRDefault="006C5EB7" w:rsidP="006C5EB7">
      <w:pPr>
        <w:jc w:val="both"/>
        <w:rPr>
          <w:rFonts w:ascii="Tahoma" w:hAnsi="Tahoma" w:cs="Tahoma"/>
          <w:b/>
          <w:bCs/>
        </w:rPr>
      </w:pPr>
    </w:p>
    <w:p w:rsidR="006C5EB7" w:rsidRDefault="006C5EB7" w:rsidP="006C5EB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5 do SIWZ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189865</wp:posOffset>
                </wp:positionV>
                <wp:extent cx="2286000" cy="1005840"/>
                <wp:effectExtent l="9525" t="8890" r="9525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5EB7" w:rsidRDefault="006C5EB7" w:rsidP="006C5EB7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8pt;margin-top:14.95pt;width:180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">
                <v:textbox>
                  <w:txbxContent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6C5EB7" w:rsidRDefault="006C5EB7" w:rsidP="006C5EB7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:rsidR="006C5EB7" w:rsidRDefault="006C5EB7" w:rsidP="006C5EB7">
      <w:pPr>
        <w:rPr>
          <w:rFonts w:ascii="Tahoma" w:hAnsi="Tahoma" w:cs="Tahoma"/>
        </w:rPr>
      </w:pPr>
    </w:p>
    <w:p w:rsidR="006C5EB7" w:rsidRDefault="006C5EB7" w:rsidP="006C5EB7">
      <w:pPr>
        <w:rPr>
          <w:rFonts w:ascii="Tahoma" w:hAnsi="Tahoma" w:cs="Tahoma"/>
        </w:rPr>
      </w:pPr>
    </w:p>
    <w:p w:rsidR="006C5EB7" w:rsidRDefault="006C5EB7" w:rsidP="006C5EB7">
      <w:pPr>
        <w:rPr>
          <w:rFonts w:ascii="Tahoma" w:hAnsi="Tahoma" w:cs="Tahoma"/>
        </w:rPr>
      </w:pPr>
    </w:p>
    <w:p w:rsidR="006C5EB7" w:rsidRDefault="006C5EB7" w:rsidP="006C5EB7">
      <w:pPr>
        <w:rPr>
          <w:rFonts w:ascii="Tahoma" w:hAnsi="Tahoma" w:cs="Tahoma"/>
        </w:rPr>
      </w:pPr>
    </w:p>
    <w:p w:rsidR="006C5EB7" w:rsidRDefault="006C5EB7" w:rsidP="006C5EB7">
      <w:pPr>
        <w:rPr>
          <w:rFonts w:ascii="Tahoma" w:hAnsi="Tahoma" w:cs="Tahoma"/>
        </w:rPr>
      </w:pPr>
    </w:p>
    <w:p w:rsidR="006C5EB7" w:rsidRDefault="006C5EB7" w:rsidP="006C5EB7">
      <w:pPr>
        <w:tabs>
          <w:tab w:val="left" w:pos="34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C5EB7" w:rsidRDefault="006C5EB7" w:rsidP="006C5EB7">
      <w:pPr>
        <w:tabs>
          <w:tab w:val="left" w:pos="3435"/>
        </w:tabs>
        <w:rPr>
          <w:rFonts w:ascii="Tahoma" w:hAnsi="Tahoma" w:cs="Tahoma"/>
        </w:rPr>
      </w:pPr>
    </w:p>
    <w:p w:rsidR="006C5EB7" w:rsidRDefault="006C5EB7" w:rsidP="006C5EB7">
      <w:pPr>
        <w:tabs>
          <w:tab w:val="left" w:pos="3435"/>
        </w:tabs>
        <w:rPr>
          <w:rFonts w:ascii="Tahoma" w:hAnsi="Tahoma" w:cs="Tahoma"/>
        </w:rPr>
      </w:pPr>
    </w:p>
    <w:p w:rsidR="006C5EB7" w:rsidRDefault="006C5EB7" w:rsidP="006C5EB7">
      <w:pPr>
        <w:tabs>
          <w:tab w:val="left" w:pos="3435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Lista podmiotów należących do grupy kapitałowej</w:t>
      </w:r>
    </w:p>
    <w:p w:rsidR="006C5EB7" w:rsidRDefault="006C5EB7" w:rsidP="006C5EB7">
      <w:pPr>
        <w:tabs>
          <w:tab w:val="left" w:pos="3435"/>
        </w:tabs>
        <w:jc w:val="center"/>
        <w:rPr>
          <w:rFonts w:ascii="Tahoma" w:hAnsi="Tahoma" w:cs="Tahoma"/>
        </w:rPr>
      </w:pPr>
    </w:p>
    <w:p w:rsidR="006C5EB7" w:rsidRDefault="006C5EB7" w:rsidP="006C5EB7">
      <w:pPr>
        <w:tabs>
          <w:tab w:val="left" w:pos="3435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Przystępując do postępowania o udzielenie zamówienia publicznego</w:t>
      </w:r>
    </w:p>
    <w:p w:rsidR="006C5EB7" w:rsidRDefault="006C5EB7" w:rsidP="006C5EB7">
      <w:pPr>
        <w:tabs>
          <w:tab w:val="left" w:pos="3435"/>
        </w:tabs>
        <w:jc w:val="center"/>
        <w:rPr>
          <w:rFonts w:ascii="Tahoma" w:hAnsi="Tahoma" w:cs="Tahoma"/>
        </w:rPr>
      </w:pPr>
    </w:p>
    <w:p w:rsidR="006C5EB7" w:rsidRDefault="006C5EB7" w:rsidP="006C5EB7">
      <w:pPr>
        <w:autoSpaceDE w:val="0"/>
        <w:autoSpaceDN w:val="0"/>
        <w:adjustRightInd w:val="0"/>
        <w:jc w:val="both"/>
        <w:rPr>
          <w:rFonts w:ascii="Tahoma" w:hAnsi="Tahoma" w:cs="Tahoma"/>
          <w:b/>
          <w:u w:val="single"/>
        </w:rPr>
      </w:pPr>
      <w:proofErr w:type="gramStart"/>
      <w:r>
        <w:rPr>
          <w:rFonts w:ascii="Tahoma" w:hAnsi="Tahoma" w:cs="Tahoma"/>
          <w:b/>
          <w:u w:val="single"/>
        </w:rPr>
        <w:t>na</w:t>
      </w:r>
      <w:proofErr w:type="gramEnd"/>
      <w:r>
        <w:rPr>
          <w:rFonts w:ascii="Tahoma" w:hAnsi="Tahoma" w:cs="Tahoma"/>
          <w:b/>
          <w:u w:val="single"/>
        </w:rPr>
        <w:t xml:space="preserve"> dostawę materiałów informacyjno-promocyjnych oraz materiałów dydaktyczno-promocyjnych</w:t>
      </w:r>
    </w:p>
    <w:p w:rsidR="006C5EB7" w:rsidRDefault="006C5EB7" w:rsidP="006C5EB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oświadczam</w:t>
      </w:r>
      <w:proofErr w:type="gramEnd"/>
      <w:r>
        <w:rPr>
          <w:rFonts w:ascii="Tahoma" w:hAnsi="Tahoma" w:cs="Tahoma"/>
        </w:rPr>
        <w:t xml:space="preserve">/my, że należę/my do grupy kapitałowej (w rozumieniu ustawy z dnia 16 lutego 2007 r. o ochronie konkurencji i konsumentów (Dz. U. Nr 50, poz. 331 ze zm.), w </w:t>
      </w:r>
      <w:proofErr w:type="gramStart"/>
      <w:r>
        <w:rPr>
          <w:rFonts w:ascii="Tahoma" w:hAnsi="Tahoma" w:cs="Tahoma"/>
        </w:rPr>
        <w:t>skład której</w:t>
      </w:r>
      <w:proofErr w:type="gramEnd"/>
      <w:r>
        <w:rPr>
          <w:rFonts w:ascii="Tahoma" w:hAnsi="Tahoma" w:cs="Tahoma"/>
        </w:rPr>
        <w:t xml:space="preserve"> wchodzą następujące podmioty:</w:t>
      </w:r>
    </w:p>
    <w:p w:rsidR="006C5EB7" w:rsidRDefault="006C5EB7" w:rsidP="006C5EB7">
      <w:pPr>
        <w:pStyle w:val="Nagwek"/>
        <w:numPr>
          <w:ilvl w:val="0"/>
          <w:numId w:val="17"/>
        </w:numPr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...;</w:t>
      </w:r>
    </w:p>
    <w:p w:rsidR="006C5EB7" w:rsidRDefault="006C5EB7" w:rsidP="006C5EB7">
      <w:pPr>
        <w:pStyle w:val="Nagwek"/>
        <w:numPr>
          <w:ilvl w:val="0"/>
          <w:numId w:val="17"/>
        </w:numPr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...;</w:t>
      </w:r>
    </w:p>
    <w:p w:rsidR="006C5EB7" w:rsidRDefault="006C5EB7" w:rsidP="006C5EB7">
      <w:pPr>
        <w:pStyle w:val="Nagwek"/>
        <w:numPr>
          <w:ilvl w:val="0"/>
          <w:numId w:val="17"/>
        </w:numPr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</w:t>
      </w: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pStyle w:val="Nagwek"/>
        <w:jc w:val="both"/>
        <w:rPr>
          <w:rFonts w:ascii="Tahoma" w:hAnsi="Tahoma" w:cs="Tahoma"/>
        </w:rPr>
      </w:pPr>
    </w:p>
    <w:p w:rsidR="006C5EB7" w:rsidRDefault="006C5EB7" w:rsidP="006C5EB7">
      <w:pPr>
        <w:autoSpaceDE w:val="0"/>
        <w:autoSpaceDN w:val="0"/>
        <w:adjustRightInd w:val="0"/>
        <w:rPr>
          <w:rFonts w:ascii="Tahoma" w:hAnsi="Tahoma" w:cs="Tahoma"/>
        </w:rPr>
      </w:pPr>
    </w:p>
    <w:p w:rsidR="006C5EB7" w:rsidRDefault="006C5EB7" w:rsidP="006C5EB7">
      <w:pPr>
        <w:autoSpaceDE w:val="0"/>
        <w:autoSpaceDN w:val="0"/>
        <w:adjustRightInd w:val="0"/>
        <w:rPr>
          <w:rFonts w:ascii="Tahoma" w:hAnsi="Tahoma" w:cs="Tahoma"/>
        </w:rPr>
      </w:pPr>
    </w:p>
    <w:p w:rsidR="006C5EB7" w:rsidRDefault="006C5EB7" w:rsidP="006C5EB7">
      <w:pPr>
        <w:autoSpaceDE w:val="0"/>
        <w:autoSpaceDN w:val="0"/>
        <w:adjustRightInd w:val="0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6C5EB7" w:rsidTr="006C5EB7">
        <w:trPr>
          <w:trHeight w:val="609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C5EB7" w:rsidRDefault="006C5E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6C5EB7" w:rsidRDefault="006C5E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C5EB7" w:rsidRDefault="006C5E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6C5EB7" w:rsidRDefault="006C5EB7" w:rsidP="006C5EB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p w:rsidR="008B460F" w:rsidRPr="006C5EB7" w:rsidRDefault="008B460F" w:rsidP="006C5EB7">
      <w:bookmarkStart w:id="0" w:name="_GoBack"/>
      <w:bookmarkEnd w:id="0"/>
    </w:p>
    <w:sectPr w:rsidR="008B460F" w:rsidRPr="006C5EB7" w:rsidSect="002B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E6" w:rsidRDefault="006A69E6">
      <w:r>
        <w:separator/>
      </w:r>
    </w:p>
  </w:endnote>
  <w:endnote w:type="continuationSeparator" w:id="0">
    <w:p w:rsidR="006A69E6" w:rsidRDefault="006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11AF57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485291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485291" w:rsidRPr="00EA73A2">
      <w:rPr>
        <w:rFonts w:ascii="Verdana" w:hAnsi="Verdana" w:cs="Tahoma"/>
        <w:bCs/>
        <w:iCs/>
        <w:sz w:val="18"/>
        <w:szCs w:val="18"/>
      </w:rPr>
      <w:t>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E6" w:rsidRDefault="006A69E6">
      <w:r>
        <w:separator/>
      </w:r>
    </w:p>
  </w:footnote>
  <w:footnote w:type="continuationSeparator" w:id="0">
    <w:p w:rsidR="006A69E6" w:rsidRDefault="006A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EB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822A0B" id="Łącznik prosty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3E7A9A"/>
    <w:multiLevelType w:val="hybridMultilevel"/>
    <w:tmpl w:val="FC4E05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E4717"/>
    <w:multiLevelType w:val="hybridMultilevel"/>
    <w:tmpl w:val="DC8EC526"/>
    <w:lvl w:ilvl="0" w:tplc="5AD2C67C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B21D67"/>
    <w:multiLevelType w:val="hybridMultilevel"/>
    <w:tmpl w:val="3CF4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7BD2C35"/>
    <w:multiLevelType w:val="hybridMultilevel"/>
    <w:tmpl w:val="5EC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2C3A8A"/>
    <w:multiLevelType w:val="hybridMultilevel"/>
    <w:tmpl w:val="C6FC4032"/>
    <w:lvl w:ilvl="0" w:tplc="42D2E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2"/>
  </w:num>
  <w:num w:numId="3">
    <w:abstractNumId w:val="36"/>
  </w:num>
  <w:num w:numId="4">
    <w:abstractNumId w:val="38"/>
  </w:num>
  <w:num w:numId="5">
    <w:abstractNumId w:val="27"/>
  </w:num>
  <w:num w:numId="6">
    <w:abstractNumId w:val="41"/>
  </w:num>
  <w:num w:numId="7">
    <w:abstractNumId w:val="33"/>
  </w:num>
  <w:num w:numId="8">
    <w:abstractNumId w:val="35"/>
  </w:num>
  <w:num w:numId="9">
    <w:abstractNumId w:val="29"/>
  </w:num>
  <w:num w:numId="10">
    <w:abstractNumId w:val="39"/>
  </w:num>
  <w:num w:numId="11">
    <w:abstractNumId w:val="40"/>
  </w:num>
  <w:num w:numId="12">
    <w:abstractNumId w:val="28"/>
  </w:num>
  <w:num w:numId="13">
    <w:abstractNumId w:val="30"/>
  </w:num>
  <w:num w:numId="14">
    <w:abstractNumId w:val="31"/>
  </w:num>
  <w:num w:numId="15">
    <w:abstractNumId w:val="34"/>
  </w:num>
  <w:num w:numId="16">
    <w:abstractNumId w:val="37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09C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5EB7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17D6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61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C688A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3597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4A8D-DD19-4AFD-91FF-4868C6E9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 </cp:lastModifiedBy>
  <cp:revision>2</cp:revision>
  <cp:lastPrinted>2015-07-03T13:23:00Z</cp:lastPrinted>
  <dcterms:created xsi:type="dcterms:W3CDTF">2015-07-03T13:24:00Z</dcterms:created>
  <dcterms:modified xsi:type="dcterms:W3CDTF">2015-07-03T13:24:00Z</dcterms:modified>
</cp:coreProperties>
</file>