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13023" w14:textId="77777777" w:rsidR="005D008A" w:rsidRPr="002774F9" w:rsidRDefault="00DB7A6C" w:rsidP="005C6B15">
      <w:pPr>
        <w:suppressAutoHyphens/>
        <w:adjustRightInd w:val="0"/>
        <w:spacing w:before="120" w:after="120" w:line="288" w:lineRule="auto"/>
        <w:jc w:val="right"/>
        <w:outlineLvl w:val="0"/>
        <w:rPr>
          <w:rFonts w:ascii="Bookman Old Style" w:hAnsi="Bookman Old Style" w:cs="Times New Roman"/>
          <w:bCs/>
          <w:i/>
          <w:sz w:val="20"/>
          <w:szCs w:val="20"/>
          <w:lang w:eastAsia="ar-SA"/>
        </w:rPr>
      </w:pPr>
      <w:r w:rsidRPr="002774F9">
        <w:rPr>
          <w:rFonts w:ascii="Bookman Old Style" w:hAnsi="Bookman Old Style" w:cs="Times New Roman"/>
          <w:bCs/>
          <w:i/>
          <w:sz w:val="20"/>
          <w:szCs w:val="20"/>
          <w:lang w:eastAsia="ar-SA"/>
        </w:rPr>
        <w:t>Załącznik nr 3</w:t>
      </w:r>
      <w:r w:rsidR="005D008A" w:rsidRPr="002774F9">
        <w:rPr>
          <w:rFonts w:ascii="Bookman Old Style" w:hAnsi="Bookman Old Style" w:cs="Times New Roman"/>
          <w:bCs/>
          <w:i/>
          <w:sz w:val="20"/>
          <w:szCs w:val="20"/>
          <w:lang w:eastAsia="ar-SA"/>
        </w:rPr>
        <w:t xml:space="preserve"> do Zapytania ofertowego</w:t>
      </w:r>
    </w:p>
    <w:p w14:paraId="2B6089C1" w14:textId="77777777" w:rsidR="005D008A" w:rsidRPr="005C6B15" w:rsidRDefault="005D008A" w:rsidP="005C6B15">
      <w:pPr>
        <w:suppressAutoHyphens/>
        <w:adjustRightInd w:val="0"/>
        <w:spacing w:before="120" w:after="120" w:line="288" w:lineRule="auto"/>
        <w:jc w:val="center"/>
        <w:outlineLvl w:val="0"/>
        <w:rPr>
          <w:rFonts w:ascii="Bookman Old Style" w:hAnsi="Bookman Old Style" w:cs="Times New Roman"/>
          <w:b/>
          <w:bCs/>
          <w:lang w:eastAsia="ar-SA"/>
        </w:rPr>
      </w:pPr>
    </w:p>
    <w:p w14:paraId="038DD99F" w14:textId="77777777" w:rsidR="005D008A" w:rsidRPr="005C6B15" w:rsidRDefault="005D008A" w:rsidP="005C6B15">
      <w:pPr>
        <w:suppressAutoHyphens/>
        <w:adjustRightInd w:val="0"/>
        <w:spacing w:before="120" w:after="120" w:line="288" w:lineRule="auto"/>
        <w:jc w:val="center"/>
        <w:outlineLvl w:val="0"/>
        <w:rPr>
          <w:rFonts w:ascii="Bookman Old Style" w:hAnsi="Bookman Old Style" w:cs="Times New Roman"/>
          <w:b/>
          <w:bCs/>
          <w:lang w:eastAsia="ar-SA"/>
        </w:rPr>
      </w:pPr>
      <w:r w:rsidRPr="005C6B15">
        <w:rPr>
          <w:rFonts w:ascii="Bookman Old Style" w:hAnsi="Bookman Old Style" w:cs="Times New Roman"/>
          <w:b/>
          <w:bCs/>
          <w:lang w:eastAsia="ar-SA"/>
        </w:rPr>
        <w:t>UMOWA O DZIEŁO</w:t>
      </w:r>
    </w:p>
    <w:p w14:paraId="73E26287" w14:textId="77777777" w:rsidR="00296674" w:rsidRPr="005C6B15" w:rsidRDefault="00296674" w:rsidP="005C6B15">
      <w:pPr>
        <w:suppressAutoHyphens/>
        <w:adjustRightInd w:val="0"/>
        <w:spacing w:before="120" w:after="120" w:line="288" w:lineRule="auto"/>
        <w:jc w:val="center"/>
        <w:outlineLvl w:val="0"/>
        <w:rPr>
          <w:rFonts w:ascii="Bookman Old Style" w:hAnsi="Bookman Old Style" w:cs="Times New Roman"/>
          <w:b/>
          <w:bCs/>
          <w:lang w:eastAsia="ar-SA"/>
        </w:rPr>
      </w:pPr>
      <w:r w:rsidRPr="005C6B15">
        <w:rPr>
          <w:rFonts w:ascii="Bookman Old Style" w:hAnsi="Bookman Old Style" w:cs="Times New Roman"/>
          <w:b/>
          <w:bCs/>
          <w:lang w:eastAsia="ar-SA"/>
        </w:rPr>
        <w:t>z przeniesieniem praw autorskich</w:t>
      </w:r>
    </w:p>
    <w:p w14:paraId="4EEAD6F8" w14:textId="77777777" w:rsidR="005D008A" w:rsidRPr="005C6B15" w:rsidRDefault="005D008A" w:rsidP="005C6B15">
      <w:pPr>
        <w:suppressAutoHyphens/>
        <w:adjustRightInd w:val="0"/>
        <w:spacing w:before="120" w:after="120" w:line="288" w:lineRule="auto"/>
        <w:jc w:val="center"/>
        <w:outlineLvl w:val="0"/>
        <w:rPr>
          <w:rFonts w:ascii="Bookman Old Style" w:hAnsi="Bookman Old Style" w:cs="Times New Roman"/>
          <w:b/>
          <w:bCs/>
          <w:lang w:eastAsia="ar-SA"/>
        </w:rPr>
      </w:pPr>
      <w:r w:rsidRPr="005C6B15">
        <w:rPr>
          <w:rFonts w:ascii="Bookman Old Style" w:hAnsi="Bookman Old Style" w:cs="Times New Roman"/>
          <w:b/>
          <w:bCs/>
          <w:lang w:eastAsia="ar-SA"/>
        </w:rPr>
        <w:t>nr ………………….,</w:t>
      </w:r>
    </w:p>
    <w:p w14:paraId="2245C0BC" w14:textId="77777777" w:rsidR="005D008A" w:rsidRPr="005C6B15" w:rsidRDefault="0000011C" w:rsidP="005C6B15">
      <w:pPr>
        <w:suppressAutoHyphens/>
        <w:adjustRightInd w:val="0"/>
        <w:spacing w:before="120" w:after="120" w:line="288" w:lineRule="auto"/>
        <w:jc w:val="center"/>
        <w:outlineLvl w:val="0"/>
        <w:rPr>
          <w:rFonts w:ascii="Bookman Old Style" w:hAnsi="Bookman Old Style" w:cs="Times New Roman"/>
          <w:b/>
          <w:bCs/>
          <w:lang w:eastAsia="ar-SA"/>
        </w:rPr>
      </w:pPr>
      <w:r w:rsidRPr="005C6B15">
        <w:rPr>
          <w:rFonts w:ascii="Bookman Old Style" w:hAnsi="Bookman Old Style" w:cs="Times New Roman"/>
          <w:b/>
          <w:bCs/>
          <w:lang w:eastAsia="ar-SA"/>
        </w:rPr>
        <w:t>dotycząca postępowania nr</w:t>
      </w:r>
      <w:r w:rsidR="005D008A" w:rsidRPr="005C6B15">
        <w:rPr>
          <w:rFonts w:ascii="Bookman Old Style" w:hAnsi="Bookman Old Style" w:cs="Times New Roman"/>
          <w:b/>
          <w:bCs/>
          <w:lang w:eastAsia="ar-SA"/>
        </w:rPr>
        <w:t xml:space="preserve"> ………………..,</w:t>
      </w:r>
    </w:p>
    <w:p w14:paraId="68FFC190" w14:textId="77777777" w:rsidR="005D008A" w:rsidRPr="005C6B15" w:rsidRDefault="005D008A" w:rsidP="005C6B15">
      <w:pPr>
        <w:suppressAutoHyphens/>
        <w:adjustRightInd w:val="0"/>
        <w:spacing w:before="120" w:after="120" w:line="288" w:lineRule="auto"/>
        <w:jc w:val="center"/>
        <w:rPr>
          <w:rFonts w:ascii="Bookman Old Style" w:hAnsi="Bookman Old Style" w:cs="Tahoma"/>
          <w:lang w:eastAsia="pl-PL"/>
        </w:rPr>
      </w:pPr>
    </w:p>
    <w:p w14:paraId="36B1A647" w14:textId="77777777" w:rsidR="005D008A" w:rsidRPr="005C6B15" w:rsidRDefault="005D008A" w:rsidP="005C6B15">
      <w:pPr>
        <w:suppressAutoHyphens/>
        <w:adjustRightInd w:val="0"/>
        <w:spacing w:before="120" w:after="120" w:line="288" w:lineRule="auto"/>
        <w:jc w:val="center"/>
        <w:rPr>
          <w:rFonts w:ascii="Bookman Old Style" w:hAnsi="Bookman Old Style" w:cs="Times New Roman"/>
          <w:lang w:eastAsia="ar-SA"/>
        </w:rPr>
      </w:pPr>
      <w:r w:rsidRPr="005C6B15">
        <w:rPr>
          <w:rFonts w:ascii="Bookman Old Style" w:hAnsi="Bookman Old Style" w:cs="Tahoma"/>
          <w:lang w:eastAsia="pl-PL"/>
        </w:rPr>
        <w:t>zawarta w Lublinie, w dniu .</w:t>
      </w:r>
      <w:r w:rsidR="00083F48" w:rsidRPr="005C6B15">
        <w:rPr>
          <w:rFonts w:ascii="Bookman Old Style" w:hAnsi="Bookman Old Style" w:cs="Tahoma"/>
          <w:lang w:eastAsia="pl-PL"/>
        </w:rPr>
        <w:t>........................... 2018</w:t>
      </w:r>
      <w:r w:rsidRPr="005C6B15">
        <w:rPr>
          <w:rFonts w:ascii="Bookman Old Style" w:hAnsi="Bookman Old Style" w:cs="Tahoma"/>
          <w:lang w:eastAsia="pl-PL"/>
        </w:rPr>
        <w:t xml:space="preserve"> r. pomiędzy:</w:t>
      </w:r>
    </w:p>
    <w:p w14:paraId="5844BA06" w14:textId="77777777" w:rsidR="005D008A" w:rsidRPr="005C6B15" w:rsidRDefault="005D008A" w:rsidP="005C6B15">
      <w:pPr>
        <w:spacing w:before="120" w:after="120" w:line="288" w:lineRule="auto"/>
        <w:jc w:val="both"/>
        <w:rPr>
          <w:rFonts w:ascii="Bookman Old Style" w:hAnsi="Bookman Old Style"/>
          <w:lang w:val="x-none"/>
        </w:rPr>
      </w:pPr>
    </w:p>
    <w:p w14:paraId="5FA155EA" w14:textId="5E4949EA" w:rsidR="005D008A" w:rsidRPr="005C6B15" w:rsidRDefault="005D008A" w:rsidP="005C6B15">
      <w:pPr>
        <w:spacing w:before="120" w:after="120" w:line="288" w:lineRule="auto"/>
        <w:jc w:val="both"/>
        <w:rPr>
          <w:rFonts w:ascii="Bookman Old Style" w:hAnsi="Bookman Old Style"/>
          <w:lang w:val="x-none"/>
        </w:rPr>
      </w:pPr>
      <w:r w:rsidRPr="005C6B15">
        <w:rPr>
          <w:rFonts w:ascii="Bookman Old Style" w:hAnsi="Bookman Old Style"/>
          <w:b/>
          <w:lang w:val="x-none"/>
        </w:rPr>
        <w:t>Krajową Szkołą Sądownictwa i Prokuratury z siedzibą w Krakowie</w:t>
      </w:r>
      <w:r w:rsidRPr="005C6B15">
        <w:rPr>
          <w:rFonts w:ascii="Bookman Old Style" w:hAnsi="Bookman Old Style"/>
          <w:lang w:val="x-none"/>
        </w:rPr>
        <w:t xml:space="preserve">, ul. Przy Rondzie 5, 31-547 Kraków, posiadającą numer identyfikacji podatkowej NIP: 701 002 79 49, REGON: 140580428, reprezentowaną przez </w:t>
      </w:r>
      <w:r w:rsidRPr="005C6B15">
        <w:rPr>
          <w:rFonts w:ascii="Bookman Old Style" w:hAnsi="Bookman Old Style"/>
        </w:rPr>
        <w:t xml:space="preserve">Pana </w:t>
      </w:r>
      <w:r w:rsidRPr="005C6B15">
        <w:rPr>
          <w:rFonts w:ascii="Bookman Old Style" w:hAnsi="Bookman Old Style"/>
          <w:lang w:val="x-none"/>
        </w:rPr>
        <w:t>Adama Czerwińskiego – Zastępcę Dyrektora Krajowej Szkoły Sądownictwa i Prokuratury, działającego na podstawie pełnomocn</w:t>
      </w:r>
      <w:r w:rsidR="003F0B22" w:rsidRPr="005C6B15">
        <w:rPr>
          <w:rFonts w:ascii="Bookman Old Style" w:hAnsi="Bookman Old Style"/>
          <w:lang w:val="x-none"/>
        </w:rPr>
        <w:t xml:space="preserve">ictwa </w:t>
      </w:r>
      <w:r w:rsidR="00FA2C8B">
        <w:rPr>
          <w:rFonts w:ascii="Bookman Old Style" w:hAnsi="Bookman Old Style"/>
        </w:rPr>
        <w:t>nr 7</w:t>
      </w:r>
      <w:r w:rsidR="003F0B22" w:rsidRPr="005C6B15">
        <w:rPr>
          <w:rFonts w:ascii="Bookman Old Style" w:hAnsi="Bookman Old Style"/>
          <w:lang w:val="x-none"/>
        </w:rPr>
        <w:t xml:space="preserve">/2017 z dnia </w:t>
      </w:r>
      <w:r w:rsidR="003F0B22" w:rsidRPr="005C6B15">
        <w:rPr>
          <w:rFonts w:ascii="Bookman Old Style" w:hAnsi="Bookman Old Style"/>
        </w:rPr>
        <w:t>2 marca</w:t>
      </w:r>
      <w:r w:rsidR="003F0B22" w:rsidRPr="005C6B15">
        <w:rPr>
          <w:rFonts w:ascii="Bookman Old Style" w:hAnsi="Bookman Old Style"/>
          <w:lang w:val="x-none"/>
        </w:rPr>
        <w:t xml:space="preserve"> 2017 r.</w:t>
      </w:r>
      <w:r w:rsidRPr="005C6B15">
        <w:rPr>
          <w:rFonts w:ascii="Bookman Old Style" w:hAnsi="Bookman Old Style"/>
          <w:lang w:val="x-none"/>
        </w:rPr>
        <w:t xml:space="preserve">, którego kopia stanowi załącznik nr 1 do niniejszej Umowy, </w:t>
      </w:r>
    </w:p>
    <w:p w14:paraId="4B69D4C3" w14:textId="77777777" w:rsidR="005D008A" w:rsidRPr="005C6B15" w:rsidRDefault="005D008A" w:rsidP="005C6B15">
      <w:pPr>
        <w:spacing w:before="120" w:after="120" w:line="288" w:lineRule="auto"/>
        <w:jc w:val="both"/>
        <w:rPr>
          <w:rFonts w:ascii="Bookman Old Style" w:hAnsi="Bookman Old Style"/>
        </w:rPr>
      </w:pPr>
      <w:r w:rsidRPr="005C6B15">
        <w:rPr>
          <w:rFonts w:ascii="Bookman Old Style" w:hAnsi="Bookman Old Style"/>
          <w:lang w:val="x-none"/>
        </w:rPr>
        <w:t xml:space="preserve">zwaną w dalszej części </w:t>
      </w:r>
      <w:r w:rsidRPr="005C6B15">
        <w:rPr>
          <w:rFonts w:ascii="Bookman Old Style" w:hAnsi="Bookman Old Style"/>
        </w:rPr>
        <w:t xml:space="preserve">niniejszej </w:t>
      </w:r>
      <w:r w:rsidRPr="005C6B15">
        <w:rPr>
          <w:rFonts w:ascii="Bookman Old Style" w:hAnsi="Bookman Old Style"/>
          <w:lang w:val="x-none"/>
        </w:rPr>
        <w:t xml:space="preserve">Umowy </w:t>
      </w:r>
      <w:r w:rsidRPr="005C6B15">
        <w:rPr>
          <w:rFonts w:ascii="Bookman Old Style" w:hAnsi="Bookman Old Style"/>
          <w:b/>
          <w:lang w:val="x-none"/>
        </w:rPr>
        <w:t>Zamawiającym</w:t>
      </w:r>
      <w:r w:rsidRPr="005C6B15">
        <w:rPr>
          <w:rFonts w:ascii="Bookman Old Style" w:hAnsi="Bookman Old Style"/>
        </w:rPr>
        <w:t>,</w:t>
      </w:r>
    </w:p>
    <w:p w14:paraId="3614261D" w14:textId="77777777" w:rsidR="005D008A" w:rsidRPr="005C6B15" w:rsidRDefault="005D008A" w:rsidP="005C6B15">
      <w:pPr>
        <w:spacing w:before="120" w:after="120" w:line="288" w:lineRule="auto"/>
        <w:rPr>
          <w:rFonts w:ascii="Bookman Old Style" w:hAnsi="Bookman Old Style"/>
          <w:lang w:val="x-none"/>
        </w:rPr>
      </w:pPr>
      <w:r w:rsidRPr="005C6B15">
        <w:rPr>
          <w:rFonts w:ascii="Bookman Old Style" w:hAnsi="Bookman Old Style"/>
          <w:lang w:val="x-none"/>
        </w:rPr>
        <w:t>a</w:t>
      </w:r>
    </w:p>
    <w:p w14:paraId="3E07083E" w14:textId="77777777" w:rsidR="005D008A" w:rsidRPr="005C6B15" w:rsidRDefault="005D008A" w:rsidP="005C6B15">
      <w:pPr>
        <w:spacing w:before="120" w:after="120" w:line="288" w:lineRule="auto"/>
        <w:jc w:val="both"/>
        <w:rPr>
          <w:rFonts w:ascii="Bookman Old Style" w:hAnsi="Bookman Old Style" w:cs="Tahoma"/>
          <w:i/>
          <w:lang w:eastAsia="pl-PL"/>
        </w:rPr>
      </w:pPr>
      <w:r w:rsidRPr="005C6B15">
        <w:rPr>
          <w:rFonts w:ascii="Bookman Old Style" w:hAnsi="Bookman Old Style" w:cs="Tahoma"/>
          <w:i/>
          <w:lang w:eastAsia="pl-PL"/>
        </w:rPr>
        <w:t>(</w:t>
      </w:r>
      <w:r w:rsidRPr="005C6B15">
        <w:rPr>
          <w:rFonts w:ascii="Bookman Old Style" w:hAnsi="Bookman Old Style" w:cs="Times New Roman"/>
          <w:i/>
          <w:lang w:eastAsia="pl-PL"/>
        </w:rPr>
        <w:t>w przypadku, gdy Wykonawcą jest osoba fizyczna, prowadząca działalność gospodarczą</w:t>
      </w:r>
      <w:r w:rsidRPr="005C6B15">
        <w:rPr>
          <w:rFonts w:ascii="Bookman Old Style" w:hAnsi="Bookman Old Style" w:cs="Tahoma"/>
          <w:i/>
          <w:lang w:eastAsia="pl-PL"/>
        </w:rPr>
        <w:t>)</w:t>
      </w:r>
    </w:p>
    <w:p w14:paraId="2ED406F8" w14:textId="77777777" w:rsidR="005D008A" w:rsidRPr="005C6B15" w:rsidRDefault="005D008A" w:rsidP="005C6B15">
      <w:pPr>
        <w:autoSpaceDE w:val="0"/>
        <w:autoSpaceDN w:val="0"/>
        <w:adjustRightInd w:val="0"/>
        <w:spacing w:before="120" w:after="120" w:line="288" w:lineRule="auto"/>
        <w:jc w:val="both"/>
        <w:rPr>
          <w:rFonts w:ascii="Bookman Old Style" w:eastAsia="Times New Roman" w:hAnsi="Bookman Old Style" w:cs="Tahoma"/>
          <w:lang w:eastAsia="pl-PL"/>
        </w:rPr>
      </w:pPr>
      <w:r w:rsidRPr="005C6B15">
        <w:rPr>
          <w:rFonts w:ascii="Bookman Old Style" w:eastAsia="Times New Roman" w:hAnsi="Bookman Old Style" w:cs="Tahoma"/>
          <w:b/>
          <w:bCs/>
          <w:lang w:eastAsia="pl-PL"/>
        </w:rPr>
        <w:t xml:space="preserve">Panem/ią ……………………….. </w:t>
      </w:r>
      <w:r w:rsidRPr="005C6B15">
        <w:rPr>
          <w:rFonts w:ascii="Bookman Old Style" w:eastAsia="Times New Roman" w:hAnsi="Bookman Old Style" w:cs="Tahoma"/>
          <w:bCs/>
          <w:lang w:eastAsia="pl-PL"/>
        </w:rPr>
        <w:t xml:space="preserve">, </w:t>
      </w:r>
      <w:r w:rsidRPr="005C6B15">
        <w:rPr>
          <w:rFonts w:ascii="Bookman Old Style" w:eastAsia="Times New Roman" w:hAnsi="Bookman Old Style" w:cs="Tahoma"/>
          <w:lang w:eastAsia="pl-PL"/>
        </w:rPr>
        <w:t xml:space="preserve">legitymującym/ą się dowodem osobistym seria i numer ………………, o numerze PESEL …………………., zamieszkałym/-ą pod adresem …………………………………….., prowadzącym/ą działalność gospodarczą pod firmą </w:t>
      </w:r>
      <w:r w:rsidRPr="005C6B15">
        <w:rPr>
          <w:rFonts w:ascii="Bookman Old Style" w:eastAsia="Times New Roman" w:hAnsi="Bookman Old Style" w:cs="Tahoma"/>
          <w:b/>
          <w:lang w:eastAsia="pl-PL"/>
        </w:rPr>
        <w:t>………………………………</w:t>
      </w:r>
      <w:r w:rsidRPr="005C6B15">
        <w:rPr>
          <w:rFonts w:ascii="Bookman Old Style" w:eastAsia="Times New Roman" w:hAnsi="Bookman Old Style" w:cs="Tahoma"/>
          <w:lang w:eastAsia="pl-PL"/>
        </w:rPr>
        <w:t xml:space="preserve"> z siedzibą w …………….. – zgodnie z wydrukiem z Centralnej Ewidencji i Informacji o Działalności Gospodarczej, stanowiącym załącznik nr 2 do niniejszej Umowy,</w:t>
      </w:r>
    </w:p>
    <w:p w14:paraId="171C26C5" w14:textId="77777777" w:rsidR="005D008A" w:rsidRPr="005C6B15" w:rsidRDefault="005D008A" w:rsidP="005C6B15">
      <w:pPr>
        <w:autoSpaceDE w:val="0"/>
        <w:autoSpaceDN w:val="0"/>
        <w:adjustRightInd w:val="0"/>
        <w:spacing w:before="120" w:after="120" w:line="288" w:lineRule="auto"/>
        <w:jc w:val="both"/>
        <w:rPr>
          <w:rFonts w:ascii="Bookman Old Style" w:eastAsia="Times New Roman" w:hAnsi="Bookman Old Style" w:cs="Tahoma"/>
          <w:lang w:eastAsia="pl-PL"/>
        </w:rPr>
      </w:pPr>
    </w:p>
    <w:p w14:paraId="2E0822C4" w14:textId="77777777" w:rsidR="005D008A" w:rsidRPr="005C6B15" w:rsidRDefault="005D008A" w:rsidP="005C6B15">
      <w:pPr>
        <w:spacing w:before="120" w:after="120" w:line="288" w:lineRule="auto"/>
        <w:jc w:val="both"/>
        <w:rPr>
          <w:rFonts w:ascii="Bookman Old Style" w:hAnsi="Bookman Old Style" w:cs="Times New Roman"/>
          <w:i/>
          <w:iCs/>
          <w:color w:val="000000"/>
        </w:rPr>
      </w:pPr>
      <w:r w:rsidRPr="005C6B15">
        <w:rPr>
          <w:rFonts w:ascii="Bookman Old Style" w:hAnsi="Bookman Old Style" w:cs="Times New Roman"/>
          <w:i/>
          <w:iCs/>
          <w:color w:val="000000"/>
        </w:rPr>
        <w:t>(w przypadku, gdy Wykonawcą jest Spółka)</w:t>
      </w:r>
    </w:p>
    <w:p w14:paraId="092A92D2" w14:textId="77777777" w:rsidR="005D008A" w:rsidRPr="005C6B15" w:rsidRDefault="005D008A" w:rsidP="005C6B15">
      <w:pPr>
        <w:autoSpaceDE w:val="0"/>
        <w:autoSpaceDN w:val="0"/>
        <w:adjustRightInd w:val="0"/>
        <w:spacing w:before="120" w:after="120" w:line="288" w:lineRule="auto"/>
        <w:jc w:val="both"/>
        <w:rPr>
          <w:rFonts w:ascii="Bookman Old Style" w:hAnsi="Bookman Old Style" w:cs="Tahoma"/>
          <w:lang w:eastAsia="pl-PL"/>
        </w:rPr>
      </w:pPr>
      <w:r w:rsidRPr="005C6B15">
        <w:rPr>
          <w:rFonts w:ascii="Bookman Old Style" w:hAnsi="Bookman Old Style" w:cs="Tahoma"/>
          <w:b/>
          <w:iCs/>
          <w:lang w:eastAsia="pl-PL"/>
        </w:rPr>
        <w:t>……………………....</w:t>
      </w:r>
      <w:r w:rsidRPr="005C6B15">
        <w:rPr>
          <w:rFonts w:ascii="Bookman Old Style" w:hAnsi="Bookman Old Style" w:cs="Tahoma"/>
          <w:iCs/>
          <w:lang w:eastAsia="pl-PL"/>
        </w:rPr>
        <w:t xml:space="preserve"> z siedzibą w ………………., wpisanym/ą do Rejestru Przedsiębiorców Krajowego Rejestru Sądowego, prowadzonego przez Sąd Rejonowy …………… pod numerem ……………. – zgodnie z wydrukiem z Centralnej Informacji Krajowego Rejestru Sądowego, stanowiącym załącznik nr 2 do niniejszej Umowy, reprezentowanym/ą przez </w:t>
      </w:r>
      <w:r w:rsidRPr="005C6B15">
        <w:rPr>
          <w:rFonts w:ascii="Bookman Old Style" w:hAnsi="Bookman Old Style" w:cs="Tahoma"/>
          <w:b/>
          <w:iCs/>
          <w:lang w:eastAsia="pl-PL"/>
        </w:rPr>
        <w:t>Pana/Panią</w:t>
      </w:r>
      <w:r w:rsidRPr="005C6B15">
        <w:rPr>
          <w:rFonts w:ascii="Bookman Old Style" w:hAnsi="Bookman Old Style" w:cs="Tahoma"/>
          <w:iCs/>
          <w:lang w:eastAsia="pl-PL"/>
        </w:rPr>
        <w:t xml:space="preserve"> </w:t>
      </w:r>
      <w:r w:rsidRPr="005C6B15">
        <w:rPr>
          <w:rFonts w:ascii="Bookman Old Style" w:hAnsi="Bookman Old Style" w:cs="Tahoma"/>
          <w:b/>
          <w:iCs/>
          <w:lang w:eastAsia="pl-PL"/>
        </w:rPr>
        <w:t>………………….</w:t>
      </w:r>
      <w:r w:rsidRPr="005C6B15">
        <w:rPr>
          <w:rFonts w:ascii="Bookman Old Style" w:hAnsi="Bookman Old Style" w:cs="Tahoma"/>
          <w:iCs/>
          <w:lang w:eastAsia="pl-PL"/>
        </w:rPr>
        <w:t xml:space="preserve"> - ……………………..……….., </w:t>
      </w:r>
      <w:r w:rsidRPr="005C6B15">
        <w:rPr>
          <w:rFonts w:ascii="Bookman Old Style" w:hAnsi="Bookman Old Style" w:cs="Tahoma"/>
          <w:lang w:eastAsia="pl-PL"/>
        </w:rPr>
        <w:t>na podstawie …………………………….,</w:t>
      </w:r>
    </w:p>
    <w:p w14:paraId="414F3F0E" w14:textId="77777777" w:rsidR="005D008A" w:rsidRPr="005C6B15" w:rsidRDefault="005D008A" w:rsidP="005C6B15">
      <w:pPr>
        <w:spacing w:before="120" w:after="120" w:line="288" w:lineRule="auto"/>
        <w:jc w:val="both"/>
        <w:rPr>
          <w:rFonts w:ascii="Bookman Old Style" w:hAnsi="Bookman Old Style"/>
        </w:rPr>
      </w:pPr>
      <w:r w:rsidRPr="005C6B15">
        <w:rPr>
          <w:rFonts w:ascii="Bookman Old Style" w:hAnsi="Bookman Old Style"/>
        </w:rPr>
        <w:t>zwanym/ą w dalszej części niniejszej Umowy</w:t>
      </w:r>
      <w:r w:rsidRPr="005C6B15">
        <w:rPr>
          <w:rFonts w:ascii="Bookman Old Style" w:hAnsi="Bookman Old Style"/>
          <w:b/>
        </w:rPr>
        <w:t xml:space="preserve"> „Wykonawcą”</w:t>
      </w:r>
      <w:r w:rsidRPr="005C6B15">
        <w:rPr>
          <w:rFonts w:ascii="Bookman Old Style" w:hAnsi="Bookman Old Style"/>
        </w:rPr>
        <w:t>,</w:t>
      </w:r>
    </w:p>
    <w:p w14:paraId="1832E1D7" w14:textId="4EDF6C2D" w:rsidR="005D008A" w:rsidRPr="005C6B15" w:rsidRDefault="005D008A" w:rsidP="005C6B15">
      <w:pPr>
        <w:spacing w:before="120" w:after="120" w:line="288" w:lineRule="auto"/>
        <w:jc w:val="both"/>
        <w:rPr>
          <w:rFonts w:ascii="Bookman Old Style" w:hAnsi="Bookman Old Style"/>
          <w:i/>
        </w:rPr>
      </w:pPr>
      <w:r w:rsidRPr="005C6B15">
        <w:rPr>
          <w:rFonts w:ascii="Bookman Old Style" w:hAnsi="Bookman Old Style"/>
          <w:i/>
        </w:rPr>
        <w:lastRenderedPageBreak/>
        <w:t>po przeprowadzeniu postępowania o udzielenie zamówieni</w:t>
      </w:r>
      <w:r w:rsidR="000E183E">
        <w:rPr>
          <w:rFonts w:ascii="Bookman Old Style" w:hAnsi="Bookman Old Style"/>
          <w:i/>
        </w:rPr>
        <w:t>a zgodnie z przepisami ustawy z </w:t>
      </w:r>
      <w:r w:rsidRPr="005C6B15">
        <w:rPr>
          <w:rFonts w:ascii="Bookman Old Style" w:hAnsi="Bookman Old Style"/>
          <w:i/>
        </w:rPr>
        <w:t>dnia 29 stycznia 2004 r. - Prawo zamówień publicznych (Dz. U. z </w:t>
      </w:r>
      <w:r w:rsidR="00BE4B4B" w:rsidRPr="005C6B15">
        <w:rPr>
          <w:rFonts w:ascii="Bookman Old Style" w:hAnsi="Bookman Old Style"/>
          <w:i/>
        </w:rPr>
        <w:t>2017 r. poz. 1579 z późn. zm.</w:t>
      </w:r>
      <w:r w:rsidRPr="005C6B15">
        <w:rPr>
          <w:rFonts w:ascii="Bookman Old Style" w:hAnsi="Bookman Old Style"/>
          <w:i/>
        </w:rPr>
        <w:t>) na podstawie art. 4 pkt. 8 oraz zgodnie z zasadą ko</w:t>
      </w:r>
      <w:r w:rsidR="000E183E">
        <w:rPr>
          <w:rFonts w:ascii="Bookman Old Style" w:hAnsi="Bookman Old Style"/>
          <w:i/>
        </w:rPr>
        <w:t>nkurencyjności, o której mowa w </w:t>
      </w:r>
      <w:r w:rsidRPr="005C6B15">
        <w:rPr>
          <w:rFonts w:ascii="Bookman Old Style" w:hAnsi="Bookman Old Style"/>
          <w:i/>
        </w:rPr>
        <w:t>Rozdziale 6.5.2 Wytycznych w zakres</w:t>
      </w:r>
      <w:r w:rsidR="000E183E">
        <w:rPr>
          <w:rFonts w:ascii="Bookman Old Style" w:hAnsi="Bookman Old Style"/>
          <w:i/>
        </w:rPr>
        <w:t xml:space="preserve">ie kwalifikowalności wydatków w </w:t>
      </w:r>
      <w:r w:rsidRPr="005C6B15">
        <w:rPr>
          <w:rFonts w:ascii="Bookman Old Style" w:hAnsi="Bookman Old Style"/>
          <w:i/>
        </w:rPr>
        <w:t xml:space="preserve">ramach Europejskiego Funduszu Rozwoju Regionalnego, Europejskiego Funduszu Społecznego oraz Funduszu Spójności na lata 2014-2020 </w:t>
      </w:r>
      <w:r w:rsidRPr="005C6B15">
        <w:rPr>
          <w:rFonts w:ascii="Bookman Old Style" w:hAnsi="Bookman Old Style"/>
          <w:i/>
          <w:iCs/>
        </w:rPr>
        <w:t>i wybraniu oferty Wykonawcy, jako oferty najkorzystniejszej</w:t>
      </w:r>
      <w:r w:rsidRPr="005C6B15">
        <w:rPr>
          <w:rFonts w:ascii="Bookman Old Style" w:hAnsi="Bookman Old Style"/>
          <w:i/>
        </w:rPr>
        <w:t>;</w:t>
      </w:r>
    </w:p>
    <w:p w14:paraId="730EC234" w14:textId="77777777" w:rsidR="005D008A" w:rsidRPr="005C6B15" w:rsidRDefault="005D008A" w:rsidP="005C6B15">
      <w:pPr>
        <w:spacing w:before="120" w:after="120" w:line="288" w:lineRule="auto"/>
        <w:jc w:val="both"/>
        <w:rPr>
          <w:rFonts w:ascii="Bookman Old Style" w:hAnsi="Bookman Old Style"/>
          <w:color w:val="FF0000"/>
        </w:rPr>
      </w:pPr>
    </w:p>
    <w:p w14:paraId="183D4193" w14:textId="77777777" w:rsidR="005D008A" w:rsidRPr="005C6B15" w:rsidRDefault="005D008A" w:rsidP="005C6B15">
      <w:pPr>
        <w:autoSpaceDE w:val="0"/>
        <w:autoSpaceDN w:val="0"/>
        <w:adjustRightInd w:val="0"/>
        <w:spacing w:before="120" w:after="120" w:line="288" w:lineRule="auto"/>
        <w:jc w:val="both"/>
        <w:rPr>
          <w:rFonts w:ascii="Bookman Old Style" w:eastAsia="Times New Roman" w:hAnsi="Bookman Old Style" w:cs="Tahoma"/>
          <w:lang w:eastAsia="pl-PL"/>
        </w:rPr>
      </w:pPr>
      <w:r w:rsidRPr="005C6B15">
        <w:rPr>
          <w:rFonts w:ascii="Bookman Old Style" w:eastAsia="Times New Roman" w:hAnsi="Bookman Old Style" w:cs="Tahoma"/>
          <w:lang w:eastAsia="pl-PL"/>
        </w:rPr>
        <w:t xml:space="preserve">zaś wspólnie zwanymi dalej </w:t>
      </w:r>
      <w:r w:rsidRPr="005C6B15">
        <w:rPr>
          <w:rFonts w:ascii="Bookman Old Style" w:eastAsia="Times New Roman" w:hAnsi="Bookman Old Style" w:cs="Tahoma"/>
          <w:b/>
          <w:lang w:eastAsia="pl-PL"/>
        </w:rPr>
        <w:t>„Stronami”</w:t>
      </w:r>
      <w:r w:rsidRPr="005C6B15">
        <w:rPr>
          <w:rFonts w:ascii="Bookman Old Style" w:eastAsia="Times New Roman" w:hAnsi="Bookman Old Style" w:cs="Tahoma"/>
          <w:lang w:eastAsia="pl-PL"/>
        </w:rPr>
        <w:t>, o następującej treści:</w:t>
      </w:r>
    </w:p>
    <w:p w14:paraId="01096179" w14:textId="77777777" w:rsidR="005D008A" w:rsidRPr="005C6B15" w:rsidRDefault="005D008A" w:rsidP="00210EA4">
      <w:pPr>
        <w:autoSpaceDE w:val="0"/>
        <w:autoSpaceDN w:val="0"/>
        <w:adjustRightInd w:val="0"/>
        <w:spacing w:after="0" w:line="288" w:lineRule="auto"/>
        <w:jc w:val="both"/>
        <w:rPr>
          <w:rFonts w:ascii="Bookman Old Style" w:eastAsia="Times New Roman" w:hAnsi="Bookman Old Style" w:cs="Tahoma"/>
          <w:lang w:eastAsia="pl-PL"/>
        </w:rPr>
      </w:pPr>
    </w:p>
    <w:p w14:paraId="5FED13DB"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 1.</w:t>
      </w:r>
    </w:p>
    <w:p w14:paraId="251F9B8B"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Przedmiot Umowy</w:t>
      </w:r>
    </w:p>
    <w:p w14:paraId="489EE06A" w14:textId="77777777" w:rsidR="00BA1DA7" w:rsidRPr="005C6B15" w:rsidRDefault="001D115C" w:rsidP="005C6B15">
      <w:pPr>
        <w:numPr>
          <w:ilvl w:val="0"/>
          <w:numId w:val="4"/>
        </w:numPr>
        <w:spacing w:before="120" w:after="120" w:line="288" w:lineRule="auto"/>
        <w:jc w:val="both"/>
        <w:rPr>
          <w:rFonts w:ascii="Bookman Old Style" w:hAnsi="Bookman Old Style"/>
        </w:rPr>
      </w:pPr>
      <w:r w:rsidRPr="005C6B15">
        <w:rPr>
          <w:rFonts w:ascii="Bookman Old Style" w:hAnsi="Bookman Old Style"/>
        </w:rPr>
        <w:t xml:space="preserve">Przedmiotem niniejszej Umowy, zwanej dalej </w:t>
      </w:r>
      <w:r w:rsidRPr="005C6B15">
        <w:rPr>
          <w:rFonts w:ascii="Bookman Old Style" w:hAnsi="Bookman Old Style"/>
          <w:b/>
          <w:bCs/>
        </w:rPr>
        <w:t>Umową</w:t>
      </w:r>
      <w:r w:rsidRPr="005C6B15">
        <w:rPr>
          <w:rFonts w:ascii="Bookman Old Style" w:hAnsi="Bookman Old Style"/>
        </w:rPr>
        <w:t>, jest:</w:t>
      </w:r>
    </w:p>
    <w:p w14:paraId="12140FD6" w14:textId="7ADD439E" w:rsidR="00146332" w:rsidRDefault="00DB7A6C" w:rsidP="005C6B15">
      <w:pPr>
        <w:spacing w:before="120" w:after="120" w:line="288" w:lineRule="auto"/>
        <w:ind w:left="360"/>
        <w:jc w:val="both"/>
        <w:rPr>
          <w:rFonts w:ascii="Bookman Old Style" w:hAnsi="Bookman Old Style"/>
        </w:rPr>
      </w:pPr>
      <w:r w:rsidRPr="00DB7A6C">
        <w:rPr>
          <w:rFonts w:ascii="Bookman Old Style" w:hAnsi="Bookman Old Style"/>
        </w:rPr>
        <w:t>Przedmiotem zamówienia jest usługa informatyczna polegająca na digitalizacji wkładu merytorycznego</w:t>
      </w:r>
      <w:r w:rsidR="003E4CA1" w:rsidRPr="003E4CA1">
        <w:rPr>
          <w:rFonts w:ascii="Bookman Old Style" w:hAnsi="Bookman Old Style"/>
        </w:rPr>
        <w:t xml:space="preserve"> </w:t>
      </w:r>
      <w:r w:rsidR="003E4CA1" w:rsidRPr="00C20350">
        <w:rPr>
          <w:rFonts w:ascii="Bookman Old Style" w:hAnsi="Bookman Old Style"/>
        </w:rPr>
        <w:t xml:space="preserve">z </w:t>
      </w:r>
      <w:r w:rsidR="003E4CA1" w:rsidRPr="004121A6">
        <w:rPr>
          <w:rFonts w:ascii="Bookman Old Style" w:hAnsi="Bookman Old Style" w:cs="Times New Roman"/>
          <w:spacing w:val="-4"/>
        </w:rPr>
        <w:t xml:space="preserve">zakresu </w:t>
      </w:r>
      <w:r w:rsidR="003E4CA1" w:rsidRPr="00160405">
        <w:rPr>
          <w:rFonts w:ascii="Bookman Old Style" w:hAnsi="Bookman Old Style" w:cs="Times New Roman"/>
          <w:spacing w:val="-4"/>
        </w:rPr>
        <w:t>elementów metodyki prowadzenia postępowań dotyczących przestępstw gospodarczych ze szczególnym uwzględnieniem przestępstw podatkowych</w:t>
      </w:r>
      <w:r w:rsidRPr="00DB7A6C">
        <w:rPr>
          <w:rFonts w:ascii="Bookman Old Style" w:hAnsi="Bookman Old Style"/>
        </w:rPr>
        <w:t>, skierowanego do pro</w:t>
      </w:r>
      <w:r w:rsidR="003E4CA1">
        <w:rPr>
          <w:rFonts w:ascii="Bookman Old Style" w:hAnsi="Bookman Old Style"/>
        </w:rPr>
        <w:t>kuratorów, asesorów prokuratury</w:t>
      </w:r>
      <w:r w:rsidRPr="00DB7A6C">
        <w:rPr>
          <w:rFonts w:ascii="Bookman Old Style" w:hAnsi="Bookman Old Style"/>
        </w:rPr>
        <w:t xml:space="preserve"> i asy</w:t>
      </w:r>
      <w:r w:rsidR="003E4CA1">
        <w:rPr>
          <w:rFonts w:ascii="Bookman Old Style" w:hAnsi="Bookman Old Style"/>
        </w:rPr>
        <w:t>stentów prokuratora, do </w:t>
      </w:r>
      <w:r w:rsidRPr="00DB7A6C">
        <w:rPr>
          <w:rFonts w:ascii="Bookman Old Style" w:hAnsi="Bookman Old Style"/>
        </w:rPr>
        <w:t>formy modułów e-learning</w:t>
      </w:r>
      <w:r w:rsidR="00146332" w:rsidRPr="005C6B15">
        <w:rPr>
          <w:rFonts w:ascii="Bookman Old Style" w:hAnsi="Bookman Old Style"/>
        </w:rPr>
        <w:t xml:space="preserve">, w ramach projektu </w:t>
      </w:r>
      <w:r w:rsidR="003E4CA1">
        <w:rPr>
          <w:rFonts w:ascii="Bookman Old Style" w:hAnsi="Bookman Old Style"/>
        </w:rPr>
        <w:t xml:space="preserve">pn. </w:t>
      </w:r>
      <w:r w:rsidR="00146332" w:rsidRPr="005C6B15">
        <w:rPr>
          <w:rFonts w:ascii="Bookman Old Style" w:hAnsi="Bookman Old Style"/>
        </w:rPr>
        <w:t>„Zapobieganie i zwalczanie prz</w:t>
      </w:r>
      <w:r>
        <w:rPr>
          <w:rFonts w:ascii="Bookman Old Style" w:hAnsi="Bookman Old Style"/>
        </w:rPr>
        <w:t>estępczości</w:t>
      </w:r>
      <w:r w:rsidR="003E4CA1">
        <w:rPr>
          <w:rFonts w:ascii="Bookman Old Style" w:hAnsi="Bookman Old Style"/>
        </w:rPr>
        <w:t xml:space="preserve"> podatkowej</w:t>
      </w:r>
      <w:r>
        <w:rPr>
          <w:rFonts w:ascii="Bookman Old Style" w:hAnsi="Bookman Old Style"/>
        </w:rPr>
        <w:t xml:space="preserve">”, </w:t>
      </w:r>
      <w:r w:rsidRPr="005C6B15">
        <w:rPr>
          <w:rFonts w:ascii="Bookman Old Style" w:hAnsi="Bookman Old Style"/>
        </w:rPr>
        <w:t>realizowanego prz</w:t>
      </w:r>
      <w:r w:rsidR="003E4CA1">
        <w:rPr>
          <w:rFonts w:ascii="Bookman Old Style" w:hAnsi="Bookman Old Style"/>
        </w:rPr>
        <w:t>ez Krajową Szkołę Sądownictwa i </w:t>
      </w:r>
      <w:r w:rsidRPr="005C6B15">
        <w:rPr>
          <w:rFonts w:ascii="Bookman Old Style" w:hAnsi="Bookman Old Style"/>
        </w:rPr>
        <w:t xml:space="preserve">Prokuratury </w:t>
      </w:r>
      <w:r w:rsidR="00146332" w:rsidRPr="005C6B15">
        <w:rPr>
          <w:rFonts w:ascii="Bookman Old Style" w:hAnsi="Bookman Old Style"/>
        </w:rPr>
        <w:t>współfinansowanego ze środków Europejskiego Funduszu Społecznego w ramach Programu Operacyjnego Wiedz</w:t>
      </w:r>
      <w:r w:rsidR="003E4CA1">
        <w:rPr>
          <w:rFonts w:ascii="Bookman Old Style" w:hAnsi="Bookman Old Style"/>
        </w:rPr>
        <w:t>a Edukacja Rozwój 2014-2020, Oś </w:t>
      </w:r>
      <w:r w:rsidR="00146332" w:rsidRPr="005C6B15">
        <w:rPr>
          <w:rFonts w:ascii="Bookman Old Style" w:hAnsi="Bookman Old Style"/>
        </w:rPr>
        <w:t xml:space="preserve">Priorytetowa II Efektywne polityki publiczne dla rynku pracy, gospodarki i edukacji, Działanie 2.17 Skuteczny </w:t>
      </w:r>
      <w:r>
        <w:rPr>
          <w:rFonts w:ascii="Bookman Old Style" w:hAnsi="Bookman Old Style"/>
        </w:rPr>
        <w:t xml:space="preserve">wymiar sprawiedliwości. </w:t>
      </w:r>
      <w:r w:rsidRPr="00DB7A6C">
        <w:rPr>
          <w:rFonts w:ascii="Bookman Old Style" w:hAnsi="Bookman Old Style"/>
        </w:rPr>
        <w:t xml:space="preserve">Wkład merytoryczny do szkolenia e-learningowego, z zakresu </w:t>
      </w:r>
      <w:r w:rsidR="003E4CA1" w:rsidRPr="00C20350">
        <w:rPr>
          <w:rFonts w:ascii="Bookman Old Style" w:hAnsi="Bookman Old Style"/>
        </w:rPr>
        <w:t xml:space="preserve">z </w:t>
      </w:r>
      <w:r w:rsidR="003E4CA1" w:rsidRPr="004121A6">
        <w:rPr>
          <w:rFonts w:ascii="Bookman Old Style" w:hAnsi="Bookman Old Style" w:cs="Times New Roman"/>
          <w:spacing w:val="-4"/>
        </w:rPr>
        <w:t xml:space="preserve">zakresu </w:t>
      </w:r>
      <w:r w:rsidR="003E4CA1" w:rsidRPr="00160405">
        <w:rPr>
          <w:rFonts w:ascii="Bookman Old Style" w:hAnsi="Bookman Old Style" w:cs="Times New Roman"/>
          <w:spacing w:val="-4"/>
        </w:rPr>
        <w:t>elementów metodyki prowadzenia postępowań dotyczących przestępstw gospodarczych ze szczególnym uwzględnieniem przestępstw podatkowych</w:t>
      </w:r>
      <w:r w:rsidRPr="00DB7A6C">
        <w:rPr>
          <w:rFonts w:ascii="Bookman Old Style" w:hAnsi="Bookman Old Style"/>
        </w:rPr>
        <w:t xml:space="preserve">, skierowany do prokuratorów, asesorów prokuratury i asystentów prokuratora, zostanie przekazany Wykonawcy przez Zamawiającego w </w:t>
      </w:r>
      <w:r w:rsidR="00210EA4">
        <w:rPr>
          <w:rFonts w:ascii="Bookman Old Style" w:hAnsi="Bookman Old Style"/>
          <w:b/>
        </w:rPr>
        <w:t>ciągu 7 dni od </w:t>
      </w:r>
      <w:r w:rsidRPr="00DB7A6C">
        <w:rPr>
          <w:rFonts w:ascii="Bookman Old Style" w:hAnsi="Bookman Old Style"/>
          <w:b/>
        </w:rPr>
        <w:t>daty podpisania umowy</w:t>
      </w:r>
      <w:r w:rsidRPr="00DB7A6C">
        <w:rPr>
          <w:rFonts w:ascii="Bookman Old Style" w:hAnsi="Bookman Old Style"/>
        </w:rPr>
        <w:t>, w postaci</w:t>
      </w:r>
      <w:r w:rsidR="003E4CA1">
        <w:rPr>
          <w:rFonts w:ascii="Bookman Old Style" w:hAnsi="Bookman Old Style"/>
        </w:rPr>
        <w:t xml:space="preserve"> </w:t>
      </w:r>
      <w:r w:rsidR="0047798E">
        <w:rPr>
          <w:rFonts w:ascii="Bookman Old Style" w:hAnsi="Bookman Old Style"/>
        </w:rPr>
        <w:t>do 200</w:t>
      </w:r>
      <w:r w:rsidRPr="00DB7A6C">
        <w:rPr>
          <w:rFonts w:ascii="Bookman Old Style" w:hAnsi="Bookman Old Style"/>
        </w:rPr>
        <w:t xml:space="preserve"> stronicowego opracowania (format A4), każda strona</w:t>
      </w:r>
      <w:r w:rsidR="003E4CA1">
        <w:rPr>
          <w:rFonts w:ascii="Bookman Old Style" w:hAnsi="Bookman Old Style"/>
        </w:rPr>
        <w:t xml:space="preserve"> </w:t>
      </w:r>
      <w:r w:rsidRPr="00DB7A6C">
        <w:rPr>
          <w:rFonts w:ascii="Bookman Old Style" w:hAnsi="Bookman Old Style"/>
        </w:rPr>
        <w:t xml:space="preserve">nie </w:t>
      </w:r>
      <w:r w:rsidR="00917F5C">
        <w:rPr>
          <w:rFonts w:ascii="Bookman Old Style" w:hAnsi="Bookman Old Style"/>
        </w:rPr>
        <w:t>mniej</w:t>
      </w:r>
      <w:r w:rsidRPr="00DB7A6C">
        <w:rPr>
          <w:rFonts w:ascii="Bookman Old Style" w:hAnsi="Bookman Old Style"/>
        </w:rPr>
        <w:t xml:space="preserve"> niż 1500 znaków tekstu znormalizowanego (w</w:t>
      </w:r>
      <w:r w:rsidR="003E4CA1">
        <w:rPr>
          <w:rFonts w:ascii="Bookman Old Style" w:hAnsi="Bookman Old Style"/>
        </w:rPr>
        <w:t xml:space="preserve"> </w:t>
      </w:r>
      <w:r w:rsidR="00917F5C">
        <w:rPr>
          <w:rFonts w:ascii="Bookman Old Style" w:hAnsi="Bookman Old Style"/>
        </w:rPr>
        <w:t>formacie A4 przy </w:t>
      </w:r>
      <w:r w:rsidRPr="00DB7A6C">
        <w:rPr>
          <w:rFonts w:ascii="Bookman Old Style" w:hAnsi="Bookman Old Style"/>
        </w:rPr>
        <w:t>wykorzystaniu marginesów 2,5 cm, interlinii 1,5 oraz czcionki do oznaczenia</w:t>
      </w:r>
      <w:r w:rsidR="003E4CA1">
        <w:rPr>
          <w:rFonts w:ascii="Bookman Old Style" w:hAnsi="Bookman Old Style"/>
        </w:rPr>
        <w:t xml:space="preserve"> </w:t>
      </w:r>
      <w:r w:rsidRPr="00DB7A6C">
        <w:rPr>
          <w:rFonts w:ascii="Bookman Old Style" w:hAnsi="Bookman Old Style"/>
        </w:rPr>
        <w:t>tytułu opracowania</w:t>
      </w:r>
      <w:r w:rsidR="003E4CA1">
        <w:rPr>
          <w:rFonts w:ascii="Bookman Old Style" w:hAnsi="Bookman Old Style"/>
        </w:rPr>
        <w:t xml:space="preserve"> </w:t>
      </w:r>
      <w:r w:rsidRPr="00DB7A6C">
        <w:rPr>
          <w:rFonts w:ascii="Bookman Old Style" w:hAnsi="Bookman Old Style"/>
        </w:rPr>
        <w:t>Verdana – 16 pt., wyróżnień – Verdana – 14 pt. i do tekstu głównego – Verdana – 12 pt.) zawierającego treść merytoryczną, w tym spis zagadnień, określenie celów ogólnych i celów szczegółowych lekcji, treść każdego modułu, pre-test</w:t>
      </w:r>
      <w:r w:rsidR="000E183E">
        <w:rPr>
          <w:rFonts w:ascii="Bookman Old Style" w:hAnsi="Bookman Old Style"/>
        </w:rPr>
        <w:t>u</w:t>
      </w:r>
      <w:r w:rsidRPr="00DB7A6C">
        <w:rPr>
          <w:rFonts w:ascii="Bookman Old Style" w:hAnsi="Bookman Old Style"/>
        </w:rPr>
        <w:t xml:space="preserve"> i post-test</w:t>
      </w:r>
      <w:r w:rsidR="000E183E">
        <w:rPr>
          <w:rFonts w:ascii="Bookman Old Style" w:hAnsi="Bookman Old Style"/>
        </w:rPr>
        <w:t>u</w:t>
      </w:r>
      <w:r w:rsidRPr="00DB7A6C">
        <w:rPr>
          <w:rFonts w:ascii="Bookman Old Style" w:hAnsi="Bookman Old Style"/>
        </w:rPr>
        <w:t xml:space="preserve">, kazusy do rozwiązania </w:t>
      </w:r>
      <w:r w:rsidR="000E183E">
        <w:rPr>
          <w:rFonts w:ascii="Bookman Old Style" w:hAnsi="Bookman Old Style"/>
        </w:rPr>
        <w:t>w trakcie szkolenia</w:t>
      </w:r>
      <w:r w:rsidRPr="00DB7A6C">
        <w:rPr>
          <w:rFonts w:ascii="Bookman Old Style" w:hAnsi="Bookman Old Style"/>
        </w:rPr>
        <w:t xml:space="preserve">, słownik omawianych pojęć, </w:t>
      </w:r>
      <w:r w:rsidR="000E183E">
        <w:rPr>
          <w:rFonts w:ascii="Bookman Old Style" w:hAnsi="Bookman Old Style"/>
        </w:rPr>
        <w:t xml:space="preserve">listę </w:t>
      </w:r>
      <w:r w:rsidRPr="00DB7A6C">
        <w:rPr>
          <w:rFonts w:ascii="Bookman Old Style" w:hAnsi="Bookman Old Style"/>
        </w:rPr>
        <w:t>materiał</w:t>
      </w:r>
      <w:r w:rsidR="000E183E">
        <w:rPr>
          <w:rFonts w:ascii="Bookman Old Style" w:hAnsi="Bookman Old Style"/>
        </w:rPr>
        <w:t>ów</w:t>
      </w:r>
      <w:r w:rsidRPr="00DB7A6C">
        <w:rPr>
          <w:rFonts w:ascii="Bookman Old Style" w:hAnsi="Bookman Old Style"/>
        </w:rPr>
        <w:t xml:space="preserve"> źródłow</w:t>
      </w:r>
      <w:r w:rsidR="000E183E">
        <w:rPr>
          <w:rFonts w:ascii="Bookman Old Style" w:hAnsi="Bookman Old Style"/>
        </w:rPr>
        <w:t>ych</w:t>
      </w:r>
      <w:r w:rsidRPr="00DB7A6C">
        <w:rPr>
          <w:rFonts w:ascii="Bookman Old Style" w:hAnsi="Bookman Old Style"/>
        </w:rPr>
        <w:t>.</w:t>
      </w:r>
      <w:bookmarkStart w:id="0" w:name="_GoBack"/>
      <w:bookmarkEnd w:id="0"/>
    </w:p>
    <w:p w14:paraId="46956803" w14:textId="5AD6667A" w:rsidR="004D66F1" w:rsidRPr="004D66F1" w:rsidRDefault="004D66F1" w:rsidP="004D66F1">
      <w:pPr>
        <w:pStyle w:val="Akapitzlist"/>
        <w:numPr>
          <w:ilvl w:val="0"/>
          <w:numId w:val="4"/>
        </w:numPr>
        <w:spacing w:before="120" w:after="120" w:line="288" w:lineRule="auto"/>
        <w:jc w:val="both"/>
        <w:rPr>
          <w:rFonts w:ascii="Bookman Old Style" w:hAnsi="Bookman Old Style"/>
        </w:rPr>
      </w:pPr>
      <w:r w:rsidRPr="004D66F1">
        <w:rPr>
          <w:rFonts w:ascii="Bookman Old Style" w:hAnsi="Bookman Old Style"/>
        </w:rPr>
        <w:t>Wykonawca wykona zamówienie w terminie od dnia podpisania umowy do dnia 31.01.2019</w:t>
      </w:r>
      <w:r w:rsidR="003E4CA1">
        <w:rPr>
          <w:rFonts w:ascii="Bookman Old Style" w:hAnsi="Bookman Old Style"/>
        </w:rPr>
        <w:t xml:space="preserve"> </w:t>
      </w:r>
      <w:r w:rsidRPr="004D66F1">
        <w:rPr>
          <w:rFonts w:ascii="Bookman Old Style" w:hAnsi="Bookman Old Style"/>
        </w:rPr>
        <w:t>r. Wykonawca ma obowiązek przestrzegać terminów cząstkowych wskazanych w umowie oraz w</w:t>
      </w:r>
      <w:r w:rsidR="003E4CA1">
        <w:rPr>
          <w:rFonts w:ascii="Bookman Old Style" w:hAnsi="Bookman Old Style"/>
        </w:rPr>
        <w:t xml:space="preserve"> </w:t>
      </w:r>
      <w:r w:rsidRPr="004D66F1">
        <w:rPr>
          <w:rFonts w:ascii="Bookman Old Style" w:hAnsi="Bookman Old Style"/>
        </w:rPr>
        <w:t>Zapytaniu ofertowym</w:t>
      </w:r>
      <w:r>
        <w:rPr>
          <w:rFonts w:ascii="Bookman Old Style" w:hAnsi="Bookman Old Style"/>
        </w:rPr>
        <w:t>.</w:t>
      </w:r>
    </w:p>
    <w:p w14:paraId="26B0499A"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lastRenderedPageBreak/>
        <w:t>§ 2.</w:t>
      </w:r>
    </w:p>
    <w:p w14:paraId="54047003"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Obowiązki Wykonawcy oraz sposób wykonania i przyjęcia Zamówienia</w:t>
      </w:r>
    </w:p>
    <w:p w14:paraId="4949FF7A" w14:textId="77777777" w:rsidR="005D008A" w:rsidRPr="005C6B15" w:rsidRDefault="00DB7A6C" w:rsidP="00DB7A6C">
      <w:pPr>
        <w:pStyle w:val="Akapitzlist"/>
        <w:numPr>
          <w:ilvl w:val="0"/>
          <w:numId w:val="26"/>
        </w:numPr>
        <w:spacing w:before="120" w:after="120" w:line="288" w:lineRule="auto"/>
        <w:jc w:val="both"/>
        <w:rPr>
          <w:rFonts w:ascii="Bookman Old Style" w:hAnsi="Bookman Old Style"/>
        </w:rPr>
      </w:pPr>
      <w:r>
        <w:rPr>
          <w:rFonts w:ascii="Bookman Old Style" w:hAnsi="Bookman Old Style"/>
        </w:rPr>
        <w:t>Wykonawca zobowiązany jest do</w:t>
      </w:r>
      <w:r w:rsidRPr="00DB7A6C">
        <w:rPr>
          <w:rFonts w:ascii="Bookman Old Style" w:hAnsi="Bookman Old Style"/>
        </w:rPr>
        <w:t>:</w:t>
      </w:r>
    </w:p>
    <w:p w14:paraId="36DAC3BD" w14:textId="47AFA28F"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1</w:t>
      </w:r>
      <w:r w:rsidR="00166456" w:rsidRPr="005C6B15">
        <w:rPr>
          <w:rFonts w:ascii="Bookman Old Style" w:hAnsi="Bookman Old Style"/>
        </w:rPr>
        <w:t>)</w:t>
      </w:r>
      <w:r w:rsidR="00DB7A6C">
        <w:rPr>
          <w:rFonts w:ascii="Bookman Old Style" w:hAnsi="Bookman Old Style"/>
        </w:rPr>
        <w:tab/>
        <w:t>Opracowania</w:t>
      </w:r>
      <w:r w:rsidRPr="005C6B15">
        <w:rPr>
          <w:rFonts w:ascii="Bookman Old Style" w:hAnsi="Bookman Old Style"/>
        </w:rPr>
        <w:t xml:space="preserve"> koncepcji realizacji szkolenia –</w:t>
      </w:r>
      <w:r w:rsidR="000208A4" w:rsidRPr="005C6B15">
        <w:rPr>
          <w:rFonts w:ascii="Bookman Old Style" w:hAnsi="Bookman Old Style"/>
        </w:rPr>
        <w:t xml:space="preserve"> </w:t>
      </w:r>
      <w:r w:rsidR="000208A4" w:rsidRPr="005C6B15">
        <w:rPr>
          <w:rFonts w:ascii="Bookman Old Style" w:hAnsi="Bookman Old Style"/>
          <w:b/>
        </w:rPr>
        <w:t>w ciągu 30 dni od daty podpisania umowy</w:t>
      </w:r>
      <w:r w:rsidR="000208A4" w:rsidRPr="005C6B15">
        <w:rPr>
          <w:rFonts w:ascii="Bookman Old Style" w:hAnsi="Bookman Old Style"/>
        </w:rPr>
        <w:t>.</w:t>
      </w:r>
      <w:r w:rsidRPr="005C6B15">
        <w:rPr>
          <w:rFonts w:ascii="Bookman Old Style" w:hAnsi="Bookman Old Style"/>
        </w:rPr>
        <w:t xml:space="preserve"> Wykonawca dokona opracowania koncepcji realizacji szkolenia w taki sposób, aby przekazane treści umożliwiały późniejsze zastosowanie nabytej wiedzy w praktyce. Zostaną przedstawione sposoby prezentacji materiału, sposoby aktywizacji uczestników, tak aby szkolenie było</w:t>
      </w:r>
      <w:r w:rsidR="00A72BA4">
        <w:rPr>
          <w:rFonts w:ascii="Bookman Old Style" w:hAnsi="Bookman Old Style"/>
        </w:rPr>
        <w:t xml:space="preserve"> jak najbardziej interesujące i </w:t>
      </w:r>
      <w:r w:rsidRPr="005C6B15">
        <w:rPr>
          <w:rFonts w:ascii="Bookman Old Style" w:hAnsi="Bookman Old Style"/>
        </w:rPr>
        <w:t>zarazem wymagające czynnego uczestnictwa. Opracowana koncepcja realizacji szkolenia będzie podlegała ocenie i akceptacji Zamawiającego.</w:t>
      </w:r>
    </w:p>
    <w:p w14:paraId="0193EA07" w14:textId="5F6C8B42"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2)</w:t>
      </w:r>
      <w:r w:rsidR="00146332" w:rsidRPr="005C6B15">
        <w:rPr>
          <w:rFonts w:ascii="Bookman Old Style" w:hAnsi="Bookman Old Style"/>
        </w:rPr>
        <w:tab/>
        <w:t>Opracowania stru</w:t>
      </w:r>
      <w:r w:rsidR="000208A4" w:rsidRPr="005C6B15">
        <w:rPr>
          <w:rFonts w:ascii="Bookman Old Style" w:hAnsi="Bookman Old Style"/>
        </w:rPr>
        <w:t xml:space="preserve">ktury materiału merytorycznego – </w:t>
      </w:r>
      <w:r w:rsidR="000208A4" w:rsidRPr="005C6B15">
        <w:rPr>
          <w:rFonts w:ascii="Bookman Old Style" w:hAnsi="Bookman Old Style"/>
          <w:b/>
        </w:rPr>
        <w:t>w ciągu 30 dni od daty podpisania umowy.</w:t>
      </w:r>
      <w:r w:rsidR="00146332" w:rsidRPr="005C6B15">
        <w:rPr>
          <w:rFonts w:ascii="Bookman Old Style" w:hAnsi="Bookman Old Style"/>
        </w:rPr>
        <w:t xml:space="preserve"> Wykonawca dokona podziału </w:t>
      </w:r>
      <w:r w:rsidR="006432A7">
        <w:rPr>
          <w:rFonts w:ascii="Bookman Old Style" w:hAnsi="Bookman Old Style"/>
        </w:rPr>
        <w:t>wkładu merytorycznego</w:t>
      </w:r>
      <w:r w:rsidR="00A72BA4">
        <w:rPr>
          <w:rFonts w:ascii="Bookman Old Style" w:hAnsi="Bookman Old Style"/>
        </w:rPr>
        <w:t xml:space="preserve"> na </w:t>
      </w:r>
      <w:r w:rsidR="00146332" w:rsidRPr="005C6B15">
        <w:rPr>
          <w:rFonts w:ascii="Bookman Old Style" w:hAnsi="Bookman Old Style"/>
        </w:rPr>
        <w:t xml:space="preserve">rozdziały, podrozdziały, pojedyncze ekrany. Struktura powinna być czytelna, przejrzysta, logiczna, a treść merytoryczna podzielona na bloki tematyczne w sposób logiczny i uzasadniony dydaktycznie. Uczestnik szkolenia powinien mieć możliwość swobodnego poruszania się w obszarze szkolenia oraz mieć możliwość identyfikacji aktualnego położenia. Opracowana struktura materiału merytorycznego będzie podlegała ocenie i akceptacji Zamawiającego. </w:t>
      </w:r>
    </w:p>
    <w:p w14:paraId="2285C325" w14:textId="77777777"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3)</w:t>
      </w:r>
      <w:r w:rsidR="00146332" w:rsidRPr="005C6B15">
        <w:rPr>
          <w:rFonts w:ascii="Bookman Old Style" w:hAnsi="Bookman Old Style"/>
        </w:rPr>
        <w:tab/>
        <w:t>Opracowania scenariusza szkolenia</w:t>
      </w:r>
      <w:r w:rsidR="000208A4" w:rsidRPr="005C6B15">
        <w:rPr>
          <w:rFonts w:ascii="Bookman Old Style" w:hAnsi="Bookman Old Style"/>
        </w:rPr>
        <w:t xml:space="preserve"> – </w:t>
      </w:r>
      <w:r w:rsidR="000208A4" w:rsidRPr="005C6B15">
        <w:rPr>
          <w:rFonts w:ascii="Bookman Old Style" w:hAnsi="Bookman Old Style"/>
          <w:b/>
        </w:rPr>
        <w:t>w ciągu 30 dni od daty podpisania umowy</w:t>
      </w:r>
      <w:r w:rsidR="000208A4" w:rsidRPr="005C6B15">
        <w:rPr>
          <w:rFonts w:ascii="Bookman Old Style" w:hAnsi="Bookman Old Style"/>
        </w:rPr>
        <w:t xml:space="preserve">. </w:t>
      </w:r>
      <w:r w:rsidR="00146332" w:rsidRPr="005C6B15">
        <w:rPr>
          <w:rFonts w:ascii="Bookman Old Style" w:hAnsi="Bookman Old Style"/>
        </w:rPr>
        <w:t>Scenariusz będzie przygotowany w postaci edytowalnego dokumentu w formacie Microsoft Word (docx.) lub równoważnym. W scenariuszu szczegółowo powinien zostać opisany każdy pojedynczy ekran szkolenia – zarówno jego zawartość merytoryczna, propozycja przedstawienia graficznego (elementy graficzne znajdujące się na ekranie szkolenia) oraz wszelkie interakcje, jakie się na ekranie pojawią, z uwzględnieniem elementów z treścią dodatkową (okienek, linków, załączników, itd.). Na etapie przygotowywania scenariusza wymagana jest również redakcja tekstów w formie przystępnej dla uczestników szkolenia. Opracowana koncepcja scenariusza szkolenia będzie podlegała ocenie i akceptacji Zamawiającego.</w:t>
      </w:r>
    </w:p>
    <w:p w14:paraId="009C298E" w14:textId="77777777"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4)</w:t>
      </w:r>
      <w:r w:rsidR="00146332" w:rsidRPr="005C6B15">
        <w:rPr>
          <w:rFonts w:ascii="Bookman Old Style" w:hAnsi="Bookman Old Style"/>
        </w:rPr>
        <w:tab/>
        <w:t>Opracowania graficzne</w:t>
      </w:r>
      <w:r w:rsidR="00C84D09" w:rsidRPr="005C6B15">
        <w:rPr>
          <w:rFonts w:ascii="Bookman Old Style" w:hAnsi="Bookman Old Style"/>
        </w:rPr>
        <w:t>go</w:t>
      </w:r>
      <w:r w:rsidR="00DB7A6C">
        <w:rPr>
          <w:rFonts w:ascii="Bookman Old Style" w:hAnsi="Bookman Old Style"/>
        </w:rPr>
        <w:t xml:space="preserve"> szkolenia</w:t>
      </w:r>
      <w:r w:rsidR="00146332" w:rsidRPr="005C6B15">
        <w:rPr>
          <w:rFonts w:ascii="Bookman Old Style" w:hAnsi="Bookman Old Style"/>
        </w:rPr>
        <w:t xml:space="preserve"> </w:t>
      </w:r>
      <w:r w:rsidR="00DB7A6C" w:rsidRPr="00DB7A6C">
        <w:rPr>
          <w:rFonts w:ascii="Bookman Old Style" w:hAnsi="Bookman Old Style"/>
        </w:rPr>
        <w:t xml:space="preserve">– </w:t>
      </w:r>
      <w:r w:rsidR="00DB7A6C" w:rsidRPr="00DB7A6C">
        <w:rPr>
          <w:rFonts w:ascii="Bookman Old Style" w:hAnsi="Bookman Old Style"/>
          <w:b/>
        </w:rPr>
        <w:t>w ciągu 30 dni od daty podpisania umowy</w:t>
      </w:r>
      <w:r w:rsidR="00DB7A6C" w:rsidRPr="00DB7A6C">
        <w:rPr>
          <w:rFonts w:ascii="Bookman Old Style" w:hAnsi="Bookman Old Style"/>
        </w:rPr>
        <w:t xml:space="preserve"> </w:t>
      </w:r>
      <w:r w:rsidR="00DB7A6C">
        <w:rPr>
          <w:rFonts w:ascii="Bookman Old Style" w:hAnsi="Bookman Old Style"/>
        </w:rPr>
        <w:t xml:space="preserve">- </w:t>
      </w:r>
      <w:r w:rsidR="00146332" w:rsidRPr="005C6B15">
        <w:rPr>
          <w:rFonts w:ascii="Bookman Old Style" w:hAnsi="Bookman Old Style"/>
        </w:rPr>
        <w:t>w szczególności:</w:t>
      </w:r>
    </w:p>
    <w:p w14:paraId="01F2D3AA" w14:textId="77777777" w:rsidR="00146332" w:rsidRPr="005C6B15" w:rsidRDefault="00146332" w:rsidP="005C6B15">
      <w:pPr>
        <w:spacing w:before="120" w:after="120" w:line="288" w:lineRule="auto"/>
        <w:ind w:left="709"/>
        <w:jc w:val="both"/>
        <w:rPr>
          <w:rFonts w:ascii="Bookman Old Style" w:hAnsi="Bookman Old Style"/>
        </w:rPr>
      </w:pPr>
      <w:r w:rsidRPr="005C6B15">
        <w:rPr>
          <w:rFonts w:ascii="Bookman Old Style" w:hAnsi="Bookman Old Style"/>
        </w:rPr>
        <w:t>a)</w:t>
      </w:r>
      <w:r w:rsidRPr="005C6B15">
        <w:rPr>
          <w:rFonts w:ascii="Bookman Old Style" w:hAnsi="Bookman Old Style"/>
        </w:rPr>
        <w:tab/>
        <w:t>Zaprojektowania szablonu szkolenia w dwóch wersjach – każda z wersji prezentować będzie odmienną formę przedstawienia graficznego szkolenia. Projekty będą różnić się elementami konstrukcji graficznej, w których ustala się wygląd (kolorystykę, elementy dekoracyjne, krój czcionki) i rozmieszczenie elementów (treści) na stronie. Modyfikacja szablonu szkolenia nie może implikować ingerencji w treści poszczególnych ekranów. Nie dopuszcza się przedstawienia do weryfikacji dwóch wersji szablonu różniących się jedynie kolorem.</w:t>
      </w:r>
    </w:p>
    <w:p w14:paraId="5BAEDCE3" w14:textId="1A430256" w:rsidR="00146332" w:rsidRPr="005C6B15" w:rsidRDefault="00146332" w:rsidP="005C6B15">
      <w:pPr>
        <w:spacing w:before="120" w:after="120" w:line="288" w:lineRule="auto"/>
        <w:ind w:left="709"/>
        <w:jc w:val="both"/>
        <w:rPr>
          <w:rFonts w:ascii="Bookman Old Style" w:hAnsi="Bookman Old Style"/>
        </w:rPr>
      </w:pPr>
      <w:r w:rsidRPr="005C6B15">
        <w:rPr>
          <w:rFonts w:ascii="Bookman Old Style" w:hAnsi="Bookman Old Style"/>
        </w:rPr>
        <w:lastRenderedPageBreak/>
        <w:t>b)</w:t>
      </w:r>
      <w:r w:rsidRPr="005C6B15">
        <w:rPr>
          <w:rFonts w:ascii="Bookman Old Style" w:hAnsi="Bookman Old Style"/>
        </w:rPr>
        <w:tab/>
        <w:t>Przygotowania graficzne</w:t>
      </w:r>
      <w:r w:rsidR="00C84D09" w:rsidRPr="005C6B15">
        <w:rPr>
          <w:rFonts w:ascii="Bookman Old Style" w:hAnsi="Bookman Old Style"/>
        </w:rPr>
        <w:t>go</w:t>
      </w:r>
      <w:r w:rsidRPr="005C6B15">
        <w:rPr>
          <w:rFonts w:ascii="Bookman Old Style" w:hAnsi="Bookman Old Style"/>
        </w:rPr>
        <w:t xml:space="preserve"> i informatyczne</w:t>
      </w:r>
      <w:r w:rsidR="00C84D09" w:rsidRPr="005C6B15">
        <w:rPr>
          <w:rFonts w:ascii="Bookman Old Style" w:hAnsi="Bookman Old Style"/>
        </w:rPr>
        <w:t>go</w:t>
      </w:r>
      <w:r w:rsidRPr="005C6B15">
        <w:rPr>
          <w:rFonts w:ascii="Bookman Old Style" w:hAnsi="Bookman Old Style"/>
        </w:rPr>
        <w:t xml:space="preserve"> komponentów multimedialnych i poszczególnych ekranów szkolenia – dopasowanych graficznie do szablonu szkolenia. Grafiki wykorzystane w szkoleniu mogą być w postaci zdjęć lub rysunków – co zostanie uzgodnione z Zamawiającym na e</w:t>
      </w:r>
      <w:r w:rsidR="00A72BA4">
        <w:rPr>
          <w:rFonts w:ascii="Bookman Old Style" w:hAnsi="Bookman Old Style"/>
        </w:rPr>
        <w:t>tapie weryfikacji scenariusza i </w:t>
      </w:r>
      <w:r w:rsidRPr="005C6B15">
        <w:rPr>
          <w:rFonts w:ascii="Bookman Old Style" w:hAnsi="Bookman Old Style"/>
        </w:rPr>
        <w:t xml:space="preserve">prototypu. Grafiki powinny być adekwatne do tematyki, przygotowane w sposób profesjonalny. </w:t>
      </w:r>
    </w:p>
    <w:p w14:paraId="5E5CE007" w14:textId="77777777" w:rsidR="00146332" w:rsidRPr="005C6B15" w:rsidRDefault="00146332" w:rsidP="005C6B15">
      <w:pPr>
        <w:spacing w:before="120" w:after="120" w:line="288" w:lineRule="auto"/>
        <w:ind w:left="709"/>
        <w:jc w:val="both"/>
        <w:rPr>
          <w:rFonts w:ascii="Bookman Old Style" w:hAnsi="Bookman Old Style"/>
        </w:rPr>
      </w:pPr>
      <w:r w:rsidRPr="005C6B15">
        <w:rPr>
          <w:rFonts w:ascii="Bookman Old Style" w:hAnsi="Bookman Old Style"/>
        </w:rPr>
        <w:t>c)</w:t>
      </w:r>
      <w:r w:rsidRPr="005C6B15">
        <w:rPr>
          <w:rFonts w:ascii="Bookman Old Style" w:hAnsi="Bookman Old Style"/>
        </w:rPr>
        <w:tab/>
        <w:t>Umieszczenia informacji o współfinansowaniu ze środków Europejskiego Funduszu Społecznego w ramach Programu Operacyjnego Wiedza Edukacja Rozwój 2014-2020 oraz nazwę projektu ze środków, którego jest realizowane a także oznaczenia logami Krajowej Szkoły Sądownictwa i Prokuratury oraz logotypami Europejskiego Funduszu Społecznego oraz Programu Operacyjnego Wiedza Edukacja Rozwój 2014 – 2020. Wytyczne te dostępne są na stronie internetowej: https://www.funduszeeuropejskie.gov.pl/strony/o-funduszach/promocja/zasady-promocji-i-oznakowania-projektow/</w:t>
      </w:r>
    </w:p>
    <w:p w14:paraId="2C0B6780" w14:textId="03BE4BC2"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5)</w:t>
      </w:r>
      <w:r w:rsidR="00C84D09" w:rsidRPr="005C6B15">
        <w:rPr>
          <w:rFonts w:ascii="Bookman Old Style" w:hAnsi="Bookman Old Style"/>
        </w:rPr>
        <w:tab/>
        <w:t>Przygotowania</w:t>
      </w:r>
      <w:r w:rsidR="00146332" w:rsidRPr="005C6B15">
        <w:rPr>
          <w:rFonts w:ascii="Bookman Old Style" w:hAnsi="Bookman Old Style"/>
        </w:rPr>
        <w:t xml:space="preserve"> prototypu</w:t>
      </w:r>
      <w:r w:rsidR="00DB7A6C" w:rsidRPr="00DB7A6C">
        <w:t xml:space="preserve"> </w:t>
      </w:r>
      <w:r w:rsidR="00DB7A6C">
        <w:t xml:space="preserve">- </w:t>
      </w:r>
      <w:r w:rsidR="00DB7A6C" w:rsidRPr="00DB7A6C">
        <w:rPr>
          <w:rFonts w:ascii="Bookman Old Style" w:hAnsi="Bookman Old Style"/>
          <w:b/>
        </w:rPr>
        <w:t>w ciągu 30 dni od daty podpisania umowy</w:t>
      </w:r>
      <w:r w:rsidR="00DB7A6C">
        <w:rPr>
          <w:rFonts w:ascii="Bookman Old Style" w:hAnsi="Bookman Old Style"/>
        </w:rPr>
        <w:t>-</w:t>
      </w:r>
      <w:r w:rsidR="00146332" w:rsidRPr="005C6B15">
        <w:rPr>
          <w:rFonts w:ascii="Bookman Old Style" w:hAnsi="Bookman Old Style"/>
        </w:rPr>
        <w:t xml:space="preserve"> tj. minimum 5 - do maksymalnie 10 ekranów szkolenia, w wybranym przez Zamawiającego szablonie szkolenia oraz z wybraną formą przedstawienia grafik. Ekrany prototypu mają być kompletne pod względem merytorycznym, funkcjonalnym, dydaktycznym, graficznym, technicznym. Prototyp powinien przedstawiać działanie ekranów różnego typu, tj. ekrany informacyjne proste, ekrany informacyjne złożone, ekrany ćwiczeniowe, ekran z symulacją, ekran egzaminacyjny. Prototyp szkolenia zostanie przygotowany w formacie</w:t>
      </w:r>
      <w:r w:rsidR="003E4CA1">
        <w:rPr>
          <w:rFonts w:ascii="Bookman Old Style" w:hAnsi="Bookman Old Style"/>
        </w:rPr>
        <w:t xml:space="preserve"> </w:t>
      </w:r>
      <w:r w:rsidR="00146332" w:rsidRPr="005C6B15">
        <w:rPr>
          <w:rFonts w:ascii="Bookman Old Style" w:hAnsi="Bookman Old Style"/>
        </w:rPr>
        <w:t>SCORM 1.2 do umieszczenia na platformie e-learningowej</w:t>
      </w:r>
      <w:r w:rsidR="00D75B41">
        <w:rPr>
          <w:rFonts w:ascii="Bookman Old Style" w:hAnsi="Bookman Old Style"/>
        </w:rPr>
        <w:t xml:space="preserve"> (Zamawiający dysponuje platformą DOKEOS w wersji 1.8.4)</w:t>
      </w:r>
      <w:r w:rsidR="00146332" w:rsidRPr="005C6B15">
        <w:rPr>
          <w:rFonts w:ascii="Bookman Old Style" w:hAnsi="Bookman Old Style"/>
        </w:rPr>
        <w:t xml:space="preserve">. </w:t>
      </w:r>
    </w:p>
    <w:p w14:paraId="4C8E761C" w14:textId="77777777"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6)</w:t>
      </w:r>
      <w:r w:rsidR="00C84D09" w:rsidRPr="005C6B15">
        <w:rPr>
          <w:rFonts w:ascii="Bookman Old Style" w:hAnsi="Bookman Old Style"/>
        </w:rPr>
        <w:tab/>
        <w:t>Opracowania i wykonania</w:t>
      </w:r>
      <w:r w:rsidR="00146332" w:rsidRPr="005C6B15">
        <w:rPr>
          <w:rFonts w:ascii="Bookman Old Style" w:hAnsi="Bookman Old Style"/>
        </w:rPr>
        <w:t xml:space="preserve"> kompletnych ekranów szkolenia - według wcześniej zaakceptowanego przez Zamawiającego scenariusza. </w:t>
      </w:r>
    </w:p>
    <w:p w14:paraId="1055FD7F" w14:textId="032B95C4"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7)</w:t>
      </w:r>
      <w:r w:rsidR="00C84D09" w:rsidRPr="005C6B15">
        <w:rPr>
          <w:rFonts w:ascii="Bookman Old Style" w:hAnsi="Bookman Old Style"/>
        </w:rPr>
        <w:tab/>
        <w:t>Przełożenia</w:t>
      </w:r>
      <w:r w:rsidR="00146332" w:rsidRPr="005C6B15">
        <w:rPr>
          <w:rFonts w:ascii="Bookman Old Style" w:hAnsi="Bookman Old Style"/>
        </w:rPr>
        <w:t xml:space="preserve"> na ekrany </w:t>
      </w:r>
      <w:r w:rsidR="00146332" w:rsidRPr="00A72BA4">
        <w:rPr>
          <w:rFonts w:ascii="Bookman Old Style" w:hAnsi="Bookman Old Style"/>
        </w:rPr>
        <w:t>egzaminacyjne pre- i posttestów</w:t>
      </w:r>
      <w:r w:rsidR="003E4CA1" w:rsidRPr="00A72BA4">
        <w:rPr>
          <w:rFonts w:ascii="Bookman Old Style" w:hAnsi="Bookman Old Style"/>
        </w:rPr>
        <w:t xml:space="preserve"> </w:t>
      </w:r>
      <w:r w:rsidR="00146332" w:rsidRPr="00A72BA4">
        <w:rPr>
          <w:rFonts w:ascii="Bookman Old Style" w:hAnsi="Bookman Old Style"/>
        </w:rPr>
        <w:t>składających się z 5 do 10 pytań typu „pojedynczy</w:t>
      </w:r>
      <w:r w:rsidR="003E4CA1" w:rsidRPr="00A72BA4">
        <w:rPr>
          <w:rFonts w:ascii="Bookman Old Style" w:hAnsi="Bookman Old Style"/>
        </w:rPr>
        <w:t xml:space="preserve"> </w:t>
      </w:r>
      <w:r w:rsidR="00146332" w:rsidRPr="00A72BA4">
        <w:rPr>
          <w:rFonts w:ascii="Bookman Old Style" w:hAnsi="Bookman Old Style"/>
        </w:rPr>
        <w:t>wybór” wraz z podaniem prawidłowej odpowiedzi oraz obliczeniem wyników testów.</w:t>
      </w:r>
    </w:p>
    <w:p w14:paraId="4DEAA523" w14:textId="570D5AA6"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8)</w:t>
      </w:r>
      <w:r w:rsidR="00C84D09" w:rsidRPr="005C6B15">
        <w:rPr>
          <w:rFonts w:ascii="Bookman Old Style" w:hAnsi="Bookman Old Style"/>
        </w:rPr>
        <w:tab/>
        <w:t>Przygotowania</w:t>
      </w:r>
      <w:r w:rsidR="00146332" w:rsidRPr="005C6B15">
        <w:rPr>
          <w:rFonts w:ascii="Bookman Old Style" w:hAnsi="Bookman Old Style"/>
        </w:rPr>
        <w:t xml:space="preserve"> do szkolenia nagrań </w:t>
      </w:r>
      <w:r w:rsidR="00C84D09" w:rsidRPr="005C6B15">
        <w:rPr>
          <w:rFonts w:ascii="Bookman Old Style" w:hAnsi="Bookman Old Style"/>
        </w:rPr>
        <w:t xml:space="preserve">audio </w:t>
      </w:r>
      <w:r w:rsidR="00146332" w:rsidRPr="005C6B15">
        <w:rPr>
          <w:rFonts w:ascii="Bookman Old Style" w:hAnsi="Bookman Old Style"/>
        </w:rPr>
        <w:t>treści szkolenia wraz z możliwością udostępnienia ich w formie audiobooka</w:t>
      </w:r>
      <w:r w:rsidR="000208A4" w:rsidRPr="005C6B15">
        <w:rPr>
          <w:rFonts w:ascii="Bookman Old Style" w:hAnsi="Bookman Old Style"/>
        </w:rPr>
        <w:t xml:space="preserve"> – </w:t>
      </w:r>
      <w:r w:rsidR="000208A4" w:rsidRPr="005C6B15">
        <w:rPr>
          <w:rFonts w:ascii="Bookman Old Style" w:hAnsi="Bookman Old Style"/>
          <w:b/>
        </w:rPr>
        <w:t>do 31.12.2018 r.</w:t>
      </w:r>
      <w:r w:rsidR="00146332" w:rsidRPr="005C6B15">
        <w:rPr>
          <w:rFonts w:ascii="Bookman Old Style" w:hAnsi="Bookman Old Style"/>
        </w:rPr>
        <w:t xml:space="preserve"> Szkolenie ma posiadać pełne udźwiękowienie z możliwością włączenia i wyłączenia dźwięku bez szkody dla jakości odbywanego szkolenia w całym kursie lub na pojedynczych ekranach. Udźwiękowienie oznacza głos lektora oraz dźwięki sygnalizujące sukces lub porażkę. Lektor powinien odczytywać wszystkie treści, a d</w:t>
      </w:r>
      <w:r w:rsidR="00A72BA4">
        <w:rPr>
          <w:rFonts w:ascii="Bookman Old Style" w:hAnsi="Bookman Old Style"/>
        </w:rPr>
        <w:t>źwięki sygnalizujące sukces lub </w:t>
      </w:r>
      <w:r w:rsidR="00146332" w:rsidRPr="005C6B15">
        <w:rPr>
          <w:rFonts w:ascii="Bookman Old Style" w:hAnsi="Bookman Old Style"/>
        </w:rPr>
        <w:t>porażkę powinny być odtwarzane w ćwiczeniach. Jednocześnie Wykonawca przygotuje nagranie dźwiękowe zawierające odczytany przez lektora tekst wkładu merytorycznego; zapisany na nośniku danych w postaci cyfrowej (w formacie audio lub np. MP3).</w:t>
      </w:r>
    </w:p>
    <w:p w14:paraId="3DCE0BCD" w14:textId="5269D9F1"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lastRenderedPageBreak/>
        <w:t>9)</w:t>
      </w:r>
      <w:r w:rsidR="00C84D09" w:rsidRPr="005C6B15">
        <w:rPr>
          <w:rFonts w:ascii="Bookman Old Style" w:hAnsi="Bookman Old Style"/>
        </w:rPr>
        <w:tab/>
        <w:t>Przygotowania</w:t>
      </w:r>
      <w:r w:rsidR="00146332" w:rsidRPr="005C6B15">
        <w:rPr>
          <w:rFonts w:ascii="Bookman Old Style" w:hAnsi="Bookman Old Style"/>
        </w:rPr>
        <w:t xml:space="preserve"> do szkolenia nagrań treści szkolenia w formacie audio-video</w:t>
      </w:r>
      <w:r w:rsidR="000208A4" w:rsidRPr="005C6B15">
        <w:rPr>
          <w:rFonts w:ascii="Bookman Old Style" w:hAnsi="Bookman Old Style"/>
        </w:rPr>
        <w:t xml:space="preserve"> – </w:t>
      </w:r>
      <w:r w:rsidR="003E4CA1">
        <w:rPr>
          <w:rFonts w:ascii="Bookman Old Style" w:hAnsi="Bookman Old Style"/>
          <w:b/>
        </w:rPr>
        <w:t>do </w:t>
      </w:r>
      <w:r w:rsidR="000208A4" w:rsidRPr="005C6B15">
        <w:rPr>
          <w:rFonts w:ascii="Bookman Old Style" w:hAnsi="Bookman Old Style"/>
          <w:b/>
        </w:rPr>
        <w:t>31.12.2018 r</w:t>
      </w:r>
      <w:r w:rsidR="00146332" w:rsidRPr="005C6B15">
        <w:rPr>
          <w:rFonts w:ascii="Bookman Old Style" w:hAnsi="Bookman Old Style"/>
        </w:rPr>
        <w:t>. Nagranie powinno obejmować obraz i dźwięk czyli nagranie całego szkolenia e-learningowego. Nagrana zostanie treść t</w:t>
      </w:r>
      <w:r w:rsidR="00A72BA4">
        <w:rPr>
          <w:rFonts w:ascii="Bookman Old Style" w:hAnsi="Bookman Old Style"/>
        </w:rPr>
        <w:t>ekstu (tekst pojawiający się na </w:t>
      </w:r>
      <w:r w:rsidR="00146332" w:rsidRPr="005C6B15">
        <w:rPr>
          <w:rFonts w:ascii="Bookman Old Style" w:hAnsi="Bookman Old Style"/>
        </w:rPr>
        <w:t>poszczególnych ekranach) odczytywanego przez lektora oraz zostanie wykonane nagranie poszczególnych czynności s</w:t>
      </w:r>
      <w:r w:rsidR="00A72BA4">
        <w:rPr>
          <w:rFonts w:ascii="Bookman Old Style" w:hAnsi="Bookman Old Style"/>
        </w:rPr>
        <w:t>zkolenia (ekranów). Nagranie to </w:t>
      </w:r>
      <w:r w:rsidR="00146332" w:rsidRPr="005C6B15">
        <w:rPr>
          <w:rFonts w:ascii="Bookman Old Style" w:hAnsi="Bookman Old Style"/>
        </w:rPr>
        <w:t xml:space="preserve">będzie wykorzystane jako plik do pobrania </w:t>
      </w:r>
      <w:r w:rsidR="00A72BA4">
        <w:rPr>
          <w:rFonts w:ascii="Bookman Old Style" w:hAnsi="Bookman Old Style"/>
        </w:rPr>
        <w:t>i zapisania przez użytkownika w </w:t>
      </w:r>
      <w:r w:rsidR="00146332" w:rsidRPr="005C6B15">
        <w:rPr>
          <w:rFonts w:ascii="Bookman Old Style" w:hAnsi="Bookman Old Style"/>
        </w:rPr>
        <w:t>formacie mp4 lub avi umożliwiającym jego odtworzenie poza szkoleniem. Zamawiający zastrzega, iż brak jest możliwości okre</w:t>
      </w:r>
      <w:r w:rsidR="00A72BA4">
        <w:rPr>
          <w:rFonts w:ascii="Bookman Old Style" w:hAnsi="Bookman Old Style"/>
        </w:rPr>
        <w:t>ślenia długości - zależą one od </w:t>
      </w:r>
      <w:r w:rsidR="00146332" w:rsidRPr="005C6B15">
        <w:rPr>
          <w:rFonts w:ascii="Bookman Old Style" w:hAnsi="Bookman Old Style"/>
        </w:rPr>
        <w:t>treści szkolenia. Nie dopuszcza się wykorzystania do tego celu syntezatorów mowy. Opracowane nagrania video muszą być w powszechnych internetowych standardach obsługiwanych przez większo</w:t>
      </w:r>
      <w:r w:rsidR="00A72BA4">
        <w:rPr>
          <w:rFonts w:ascii="Bookman Old Style" w:hAnsi="Bookman Old Style"/>
        </w:rPr>
        <w:t>ść popularnych przeglądarek bez </w:t>
      </w:r>
      <w:r w:rsidR="00146332" w:rsidRPr="005C6B15">
        <w:rPr>
          <w:rFonts w:ascii="Bookman Old Style" w:hAnsi="Bookman Old Style"/>
        </w:rPr>
        <w:t>konieczności instalacji dodatków (przykłado</w:t>
      </w:r>
      <w:r w:rsidR="00A72BA4">
        <w:rPr>
          <w:rFonts w:ascii="Bookman Old Style" w:hAnsi="Bookman Old Style"/>
        </w:rPr>
        <w:t>wo H.264). Nagrania powinny się </w:t>
      </w:r>
      <w:r w:rsidR="00146332" w:rsidRPr="005C6B15">
        <w:rPr>
          <w:rFonts w:ascii="Bookman Old Style" w:hAnsi="Bookman Old Style"/>
        </w:rPr>
        <w:t xml:space="preserve">charakteryzować rozdzielczością full HD. </w:t>
      </w:r>
    </w:p>
    <w:p w14:paraId="24A79A61" w14:textId="62794C93" w:rsidR="00146332" w:rsidRPr="005C6B15" w:rsidRDefault="00166456" w:rsidP="005C6B15">
      <w:pPr>
        <w:spacing w:before="120" w:after="120" w:line="288" w:lineRule="auto"/>
        <w:ind w:left="709" w:hanging="425"/>
        <w:jc w:val="both"/>
        <w:rPr>
          <w:rFonts w:ascii="Bookman Old Style" w:hAnsi="Bookman Old Style"/>
        </w:rPr>
      </w:pPr>
      <w:r w:rsidRPr="005C6B15">
        <w:rPr>
          <w:rFonts w:ascii="Bookman Old Style" w:hAnsi="Bookman Old Style"/>
        </w:rPr>
        <w:t>10)</w:t>
      </w:r>
      <w:r w:rsidR="00C84D09" w:rsidRPr="005C6B15">
        <w:rPr>
          <w:rFonts w:ascii="Bookman Old Style" w:hAnsi="Bookman Old Style"/>
        </w:rPr>
        <w:tab/>
        <w:t>Przygotowania</w:t>
      </w:r>
      <w:r w:rsidR="00146332" w:rsidRPr="005C6B15">
        <w:rPr>
          <w:rFonts w:ascii="Bookman Old Style" w:hAnsi="Bookman Old Style"/>
        </w:rPr>
        <w:t xml:space="preserve"> do szkolenia „słownika”, który będz</w:t>
      </w:r>
      <w:r w:rsidR="00A72BA4">
        <w:rPr>
          <w:rFonts w:ascii="Bookman Old Style" w:hAnsi="Bookman Old Style"/>
        </w:rPr>
        <w:t>ie zawierał od 3 do 10 pojęć do </w:t>
      </w:r>
      <w:r w:rsidR="00146332" w:rsidRPr="005C6B15">
        <w:rPr>
          <w:rFonts w:ascii="Bookman Old Style" w:hAnsi="Bookman Old Style"/>
        </w:rPr>
        <w:t xml:space="preserve">każdego modułu. Pojęcia, jakie będą zamieszczone w słowniku, zostaną przekazane Wykonawcy przez Zamawiającego. </w:t>
      </w:r>
      <w:r w:rsidR="00A72BA4">
        <w:rPr>
          <w:rFonts w:ascii="Bookman Old Style" w:hAnsi="Bookman Old Style"/>
        </w:rPr>
        <w:t>Dostęp do słownika powinien być </w:t>
      </w:r>
      <w:r w:rsidR="00146332" w:rsidRPr="005C6B15">
        <w:rPr>
          <w:rFonts w:ascii="Bookman Old Style" w:hAnsi="Bookman Old Style"/>
        </w:rPr>
        <w:t>możliwy na trzy sposoby:</w:t>
      </w:r>
    </w:p>
    <w:p w14:paraId="4CDA4C16" w14:textId="77777777"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a)</w:t>
      </w:r>
      <w:r w:rsidRPr="005C6B15">
        <w:rPr>
          <w:rFonts w:ascii="Bookman Old Style" w:hAnsi="Bookman Old Style"/>
        </w:rPr>
        <w:tab/>
        <w:t>z każdego ekranu szkolenia po kliknięciu na przycisk „Słownik” – otwiera nowe okno z pojęciami i ich wyjaśnieniami;</w:t>
      </w:r>
    </w:p>
    <w:p w14:paraId="6DA5C174" w14:textId="3B268FA8"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b)</w:t>
      </w:r>
      <w:r w:rsidRPr="005C6B15">
        <w:rPr>
          <w:rFonts w:ascii="Bookman Old Style" w:hAnsi="Bookman Old Style"/>
        </w:rPr>
        <w:tab/>
        <w:t>po kliknięciu na pojęcie wyróżnione w tekście szkol</w:t>
      </w:r>
      <w:r w:rsidR="00A72BA4">
        <w:rPr>
          <w:rFonts w:ascii="Bookman Old Style" w:hAnsi="Bookman Old Style"/>
        </w:rPr>
        <w:t>enia – otwiera okno z hasłami i </w:t>
      </w:r>
      <w:r w:rsidRPr="005C6B15">
        <w:rPr>
          <w:rFonts w:ascii="Bookman Old Style" w:hAnsi="Bookman Old Style"/>
        </w:rPr>
        <w:t>ich wyjaśnieniami - otwarte okno pokazuje wyjaśnienie pojęcia, które wybrał użytkownik szkolenia. Na jednym ekranie szkolenia nie powinny być wyróżnione dwa takie same pojęcia.</w:t>
      </w:r>
    </w:p>
    <w:p w14:paraId="0AFB7AB3" w14:textId="77777777"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c)</w:t>
      </w:r>
      <w:r w:rsidRPr="005C6B15">
        <w:rPr>
          <w:rFonts w:ascii="Bookman Old Style" w:hAnsi="Bookman Old Style"/>
        </w:rPr>
        <w:tab/>
        <w:t xml:space="preserve">Słownik powinien zostać umieszczony także w postaci pliku .pdf, który Użytkownik będzie mógł pobrać, zapisać na własnym dysku i wydrukować do własnego użytku. </w:t>
      </w:r>
    </w:p>
    <w:p w14:paraId="6C9EECBB" w14:textId="33F2D1C2" w:rsidR="00146332" w:rsidRPr="005C6B15" w:rsidRDefault="00146332" w:rsidP="005C6B15">
      <w:pPr>
        <w:spacing w:before="120" w:after="120" w:line="288" w:lineRule="auto"/>
        <w:ind w:left="709" w:hanging="425"/>
        <w:jc w:val="both"/>
        <w:rPr>
          <w:rFonts w:ascii="Bookman Old Style" w:hAnsi="Bookman Old Style"/>
        </w:rPr>
      </w:pPr>
      <w:r w:rsidRPr="005C6B15">
        <w:rPr>
          <w:rFonts w:ascii="Bookman Old Style" w:hAnsi="Bookman Old Style"/>
        </w:rPr>
        <w:t>11.</w:t>
      </w:r>
      <w:r w:rsidRPr="005C6B15">
        <w:rPr>
          <w:rFonts w:ascii="Bookman Old Style" w:hAnsi="Bookman Old Style"/>
        </w:rPr>
        <w:tab/>
        <w:t xml:space="preserve">Przygotowanie do szkolenia bazy „aktów prawnych i orzeczeń sądowych” w tym m.in. ustaw, rozporządzeń, orzeczeń, wyroków itp. </w:t>
      </w:r>
      <w:r w:rsidR="00A72BA4">
        <w:rPr>
          <w:rFonts w:ascii="Bookman Old Style" w:hAnsi="Bookman Old Style"/>
        </w:rPr>
        <w:t>Dostęp do bazy aktów prawnych i </w:t>
      </w:r>
      <w:r w:rsidRPr="005C6B15">
        <w:rPr>
          <w:rFonts w:ascii="Bookman Old Style" w:hAnsi="Bookman Old Style"/>
        </w:rPr>
        <w:t>orzeczeń sądowych powinien być możliwy na trzy sposoby:</w:t>
      </w:r>
    </w:p>
    <w:p w14:paraId="27ECBB9E" w14:textId="77777777"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a)</w:t>
      </w:r>
      <w:r w:rsidRPr="005C6B15">
        <w:rPr>
          <w:rFonts w:ascii="Bookman Old Style" w:hAnsi="Bookman Old Style"/>
        </w:rPr>
        <w:tab/>
        <w:t>z każdego ekranu szkolenia po kliknięciu na przycisk „Akty prawne i orzeczenia sądowe” – otwiera nowe okno z tekstem ustaw, orzeczeń itp.;</w:t>
      </w:r>
    </w:p>
    <w:p w14:paraId="3FE675A3" w14:textId="77777777"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b)</w:t>
      </w:r>
      <w:r w:rsidRPr="005C6B15">
        <w:rPr>
          <w:rFonts w:ascii="Bookman Old Style" w:hAnsi="Bookman Old Style"/>
        </w:rPr>
        <w:tab/>
        <w:t>po kliknięciu na numer publikatora lub sygnaturę orzeczenia wyróżnione w tekście szkolenia – otwiera okno z aktem prawnym/ orzeczeniem sądowym - otwarte okno pokazuje treść artykułu/orzeczenia sądowego, które wybrał użytkownik szkolenia. Na jednym ekranie szkolenia nie powinny być wyróżnione dwa takie same numery/ sygnatury;</w:t>
      </w:r>
    </w:p>
    <w:p w14:paraId="073BD4DF" w14:textId="7A113BA7" w:rsidR="00146332" w:rsidRPr="005C6B15" w:rsidRDefault="00146332" w:rsidP="005C6B15">
      <w:pPr>
        <w:spacing w:before="120" w:after="120" w:line="288" w:lineRule="auto"/>
        <w:ind w:left="709" w:hanging="360"/>
        <w:jc w:val="both"/>
        <w:rPr>
          <w:rFonts w:ascii="Bookman Old Style" w:hAnsi="Bookman Old Style"/>
        </w:rPr>
      </w:pPr>
      <w:r w:rsidRPr="005C6B15">
        <w:rPr>
          <w:rFonts w:ascii="Bookman Old Style" w:hAnsi="Bookman Old Style"/>
        </w:rPr>
        <w:t>c)</w:t>
      </w:r>
      <w:r w:rsidRPr="005C6B15">
        <w:rPr>
          <w:rFonts w:ascii="Bookman Old Style" w:hAnsi="Bookman Old Style"/>
        </w:rPr>
        <w:tab/>
        <w:t>Baza aktów prawnych i orzeczeń sądowych powinna zostać umieszcz</w:t>
      </w:r>
      <w:r w:rsidR="00A72BA4">
        <w:rPr>
          <w:rFonts w:ascii="Bookman Old Style" w:hAnsi="Bookman Old Style"/>
        </w:rPr>
        <w:t>ona także </w:t>
      </w:r>
      <w:r w:rsidR="000E183E">
        <w:rPr>
          <w:rFonts w:ascii="Bookman Old Style" w:hAnsi="Bookman Old Style"/>
        </w:rPr>
        <w:t>w </w:t>
      </w:r>
      <w:r w:rsidRPr="005C6B15">
        <w:rPr>
          <w:rFonts w:ascii="Bookman Old Style" w:hAnsi="Bookman Old Style"/>
        </w:rPr>
        <w:t>postaci pliku .pdf, który Użytkownik</w:t>
      </w:r>
      <w:r w:rsidR="00A72BA4">
        <w:rPr>
          <w:rFonts w:ascii="Bookman Old Style" w:hAnsi="Bookman Old Style"/>
        </w:rPr>
        <w:t xml:space="preserve"> będzie mógł pobrać, zapisać na </w:t>
      </w:r>
      <w:r w:rsidRPr="005C6B15">
        <w:rPr>
          <w:rFonts w:ascii="Bookman Old Style" w:hAnsi="Bookman Old Style"/>
        </w:rPr>
        <w:t xml:space="preserve">własnym dysku i wydrukować do własnego użytku. </w:t>
      </w:r>
    </w:p>
    <w:p w14:paraId="1D621CA5" w14:textId="77777777" w:rsidR="00146332" w:rsidRPr="005C6B15"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lastRenderedPageBreak/>
        <w:t xml:space="preserve">12) </w:t>
      </w:r>
      <w:r w:rsidR="00C84D09" w:rsidRPr="005C6B15">
        <w:rPr>
          <w:rFonts w:ascii="Bookman Old Style" w:hAnsi="Bookman Old Style"/>
        </w:rPr>
        <w:t>Stworzenia</w:t>
      </w:r>
      <w:r w:rsidR="00146332" w:rsidRPr="005C6B15">
        <w:rPr>
          <w:rFonts w:ascii="Bookman Old Style" w:hAnsi="Bookman Old Style"/>
        </w:rPr>
        <w:t xml:space="preserve"> przejrzystej nawigacji dla każdego modułu.</w:t>
      </w:r>
    </w:p>
    <w:p w14:paraId="57F1B12B" w14:textId="77764501" w:rsidR="00146332" w:rsidRPr="005C6B15" w:rsidRDefault="006432A7" w:rsidP="005C6B15">
      <w:pPr>
        <w:spacing w:before="120" w:after="120" w:line="288" w:lineRule="auto"/>
        <w:ind w:left="709" w:hanging="360"/>
        <w:jc w:val="both"/>
        <w:rPr>
          <w:rFonts w:ascii="Bookman Old Style" w:hAnsi="Bookman Old Style"/>
        </w:rPr>
      </w:pPr>
      <w:r>
        <w:rPr>
          <w:rFonts w:ascii="Bookman Old Style" w:hAnsi="Bookman Old Style"/>
        </w:rPr>
        <w:t xml:space="preserve">13) </w:t>
      </w:r>
      <w:r w:rsidRPr="006432A7">
        <w:rPr>
          <w:rFonts w:ascii="Bookman Old Style" w:hAnsi="Bookman Old Style"/>
        </w:rPr>
        <w:t>Przygotowanie modułów szkolenia e-learningowego do zaimplementowan</w:t>
      </w:r>
      <w:r w:rsidR="000E183E">
        <w:rPr>
          <w:rFonts w:ascii="Bookman Old Style" w:hAnsi="Bookman Old Style"/>
        </w:rPr>
        <w:t>ia na </w:t>
      </w:r>
      <w:r w:rsidRPr="006432A7">
        <w:rPr>
          <w:rFonts w:ascii="Bookman Old Style" w:hAnsi="Bookman Old Style"/>
        </w:rPr>
        <w:t>platformie e-learningowej.</w:t>
      </w:r>
    </w:p>
    <w:p w14:paraId="6E26A68B" w14:textId="29F6BEBE" w:rsidR="00146332" w:rsidRDefault="00166456" w:rsidP="005C6B15">
      <w:pPr>
        <w:spacing w:before="120" w:after="120" w:line="288" w:lineRule="auto"/>
        <w:ind w:left="709" w:hanging="360"/>
        <w:jc w:val="both"/>
        <w:rPr>
          <w:rFonts w:ascii="Bookman Old Style" w:hAnsi="Bookman Old Style"/>
        </w:rPr>
      </w:pPr>
      <w:r w:rsidRPr="005C6B15">
        <w:rPr>
          <w:rFonts w:ascii="Bookman Old Style" w:hAnsi="Bookman Old Style"/>
        </w:rPr>
        <w:t xml:space="preserve">14) </w:t>
      </w:r>
      <w:r w:rsidR="00C84D09" w:rsidRPr="005C6B15">
        <w:rPr>
          <w:rFonts w:ascii="Bookman Old Style" w:hAnsi="Bookman Old Style"/>
        </w:rPr>
        <w:t>Modyfikacji</w:t>
      </w:r>
      <w:r w:rsidR="00146332" w:rsidRPr="005C6B15">
        <w:rPr>
          <w:rFonts w:ascii="Bookman Old Style" w:hAnsi="Bookman Old Style"/>
        </w:rPr>
        <w:t xml:space="preserve"> zdigitalizowanej zawartości merytorycznej na wniosek Zamawiającego</w:t>
      </w:r>
      <w:r w:rsidR="00031A89">
        <w:rPr>
          <w:rFonts w:ascii="Bookman Old Style" w:hAnsi="Bookman Old Style"/>
        </w:rPr>
        <w:t xml:space="preserve"> oraz pomoc techniczna</w:t>
      </w:r>
      <w:r w:rsidR="003E4CA1">
        <w:rPr>
          <w:rFonts w:ascii="Bookman Old Style" w:hAnsi="Bookman Old Style"/>
        </w:rPr>
        <w:t xml:space="preserve"> </w:t>
      </w:r>
      <w:r w:rsidR="000208A4" w:rsidRPr="005C6B15">
        <w:rPr>
          <w:rFonts w:ascii="Bookman Old Style" w:hAnsi="Bookman Old Style"/>
        </w:rPr>
        <w:t xml:space="preserve">– </w:t>
      </w:r>
      <w:r w:rsidR="000208A4" w:rsidRPr="005C6B15">
        <w:rPr>
          <w:rFonts w:ascii="Bookman Old Style" w:hAnsi="Bookman Old Style"/>
          <w:b/>
        </w:rPr>
        <w:t>do 31.01.2019 r.</w:t>
      </w:r>
    </w:p>
    <w:p w14:paraId="5BD02039" w14:textId="0AAE0A69" w:rsidR="00DB7A6C" w:rsidRDefault="00DB7A6C" w:rsidP="005C6B15">
      <w:pPr>
        <w:spacing w:before="120" w:after="120" w:line="288" w:lineRule="auto"/>
        <w:jc w:val="both"/>
        <w:rPr>
          <w:rFonts w:ascii="Bookman Old Style" w:hAnsi="Bookman Old Style"/>
          <w:b/>
          <w:color w:val="000000" w:themeColor="text1"/>
        </w:rPr>
      </w:pPr>
      <w:r w:rsidRPr="00DB7A6C">
        <w:rPr>
          <w:rFonts w:ascii="Bookman Old Style" w:hAnsi="Bookman Old Style"/>
          <w:b/>
          <w:color w:val="000000" w:themeColor="text1"/>
        </w:rPr>
        <w:t>Przygotowanie modułów szkolenia e-learningowego do wdrożenia na platformie e-learningowej nastąpi w terminie 60</w:t>
      </w:r>
      <w:r w:rsidR="003E4CA1">
        <w:rPr>
          <w:rFonts w:ascii="Bookman Old Style" w:hAnsi="Bookman Old Style"/>
          <w:b/>
          <w:color w:val="000000" w:themeColor="text1"/>
        </w:rPr>
        <w:t xml:space="preserve"> </w:t>
      </w:r>
      <w:r w:rsidRPr="00DB7A6C">
        <w:rPr>
          <w:rFonts w:ascii="Bookman Old Style" w:hAnsi="Bookman Old Style"/>
          <w:b/>
          <w:color w:val="000000" w:themeColor="text1"/>
        </w:rPr>
        <w:t>dni kalendarzowych od dnia przekazania Wykonawcy przez Zamawiającego kompletnego wkładu merytorycznego.</w:t>
      </w:r>
    </w:p>
    <w:p w14:paraId="5A71231E" w14:textId="4E0C9AB3" w:rsidR="00166456" w:rsidRPr="005C6B15" w:rsidRDefault="00166456" w:rsidP="005C6B15">
      <w:pPr>
        <w:spacing w:before="120" w:after="120" w:line="288" w:lineRule="auto"/>
        <w:jc w:val="both"/>
        <w:rPr>
          <w:rFonts w:ascii="Bookman Old Style" w:hAnsi="Bookman Old Style"/>
        </w:rPr>
      </w:pPr>
      <w:r w:rsidRPr="005C6B15">
        <w:rPr>
          <w:rFonts w:ascii="Bookman Old Style" w:hAnsi="Bookman Old Style"/>
        </w:rPr>
        <w:t>Szczegółowe wymagania dotyczące szkolenia e-learningo</w:t>
      </w:r>
      <w:r w:rsidR="00A72BA4">
        <w:rPr>
          <w:rFonts w:ascii="Bookman Old Style" w:hAnsi="Bookman Old Style"/>
        </w:rPr>
        <w:t>wego zawarto w części II.1 Opis </w:t>
      </w:r>
      <w:r w:rsidRPr="005C6B15">
        <w:rPr>
          <w:rFonts w:ascii="Bookman Old Style" w:hAnsi="Bookman Old Style"/>
        </w:rPr>
        <w:t xml:space="preserve">przedmiotu zamówienia Zapytania ofertowego. Wykonawca jest zobowiązany </w:t>
      </w:r>
      <w:r w:rsidR="00A72BA4">
        <w:rPr>
          <w:rFonts w:ascii="Bookman Old Style" w:hAnsi="Bookman Old Style"/>
        </w:rPr>
        <w:t>do </w:t>
      </w:r>
      <w:r w:rsidRPr="005C6B15">
        <w:rPr>
          <w:rFonts w:ascii="Bookman Old Style" w:hAnsi="Bookman Old Style"/>
        </w:rPr>
        <w:t xml:space="preserve">wykonania przedmiotu zamówienia </w:t>
      </w:r>
      <w:r w:rsidR="00302E09">
        <w:rPr>
          <w:rFonts w:ascii="Bookman Old Style" w:hAnsi="Bookman Old Style"/>
        </w:rPr>
        <w:t xml:space="preserve">zgodnie z umową, Opisem przedmiotu zamówienia wskazanym w Zapytaniu ofertowym, </w:t>
      </w:r>
      <w:r w:rsidRPr="005C6B15">
        <w:rPr>
          <w:rFonts w:ascii="Bookman Old Style" w:hAnsi="Bookman Old Style"/>
        </w:rPr>
        <w:t>w sposób umożliwiający jego poprawne zaimplementowanie i użytkowanie na platformie e-learningowej Krajowej Szkoły Sądownictwa i Prokuratury. Wykonawca może po konsultacjach z Zamawiającym wskazać dodatkowe wymagania techniczne i technologiczne. Zamaw</w:t>
      </w:r>
      <w:r w:rsidR="00A72BA4">
        <w:rPr>
          <w:rFonts w:ascii="Bookman Old Style" w:hAnsi="Bookman Old Style"/>
        </w:rPr>
        <w:t>iający zastrzega sobie prawo do </w:t>
      </w:r>
      <w:r w:rsidRPr="005C6B15">
        <w:rPr>
          <w:rFonts w:ascii="Bookman Old Style" w:hAnsi="Bookman Old Style"/>
        </w:rPr>
        <w:t>zgłoszenia uwag do szkolenia e-learningowego na każdym etapie realizacji zamówienia.</w:t>
      </w:r>
    </w:p>
    <w:p w14:paraId="415D0BC4" w14:textId="4F4AAF48" w:rsidR="00C3682E" w:rsidRPr="005C6B15" w:rsidRDefault="00C84D09" w:rsidP="005C6B15">
      <w:pPr>
        <w:spacing w:before="120" w:after="120" w:line="288" w:lineRule="auto"/>
        <w:jc w:val="both"/>
        <w:rPr>
          <w:rFonts w:ascii="Bookman Old Style" w:hAnsi="Bookman Old Style"/>
        </w:rPr>
      </w:pPr>
      <w:r w:rsidRPr="005C6B15">
        <w:rPr>
          <w:rFonts w:ascii="Bookman Old Style" w:hAnsi="Bookman Old Style"/>
        </w:rPr>
        <w:t>Przekazanie dokumentów odbywać się będzie za pomocą drogi ele</w:t>
      </w:r>
      <w:r w:rsidR="003E4CA1">
        <w:rPr>
          <w:rFonts w:ascii="Bookman Old Style" w:hAnsi="Bookman Old Style"/>
        </w:rPr>
        <w:t>ktronicznej na wskazany adres: m</w:t>
      </w:r>
      <w:r w:rsidRPr="005C6B15">
        <w:rPr>
          <w:rFonts w:ascii="Bookman Old Style" w:hAnsi="Bookman Old Style"/>
        </w:rPr>
        <w:t>.</w:t>
      </w:r>
      <w:r w:rsidR="003E4CA1">
        <w:rPr>
          <w:rFonts w:ascii="Bookman Old Style" w:hAnsi="Bookman Old Style"/>
        </w:rPr>
        <w:t>cimek</w:t>
      </w:r>
      <w:r w:rsidRPr="005C6B15">
        <w:rPr>
          <w:rFonts w:ascii="Bookman Old Style" w:hAnsi="Bookman Old Style"/>
        </w:rPr>
        <w:t>@kssip.gov.pl lub za pośrednictwem poczty na adres: Krajowa Szkoła Sądownictwa i Prokuratury, Ośrodek Szkolenia Ustawicznego i Współpracy Międzynarodowej, 20-067 Lublin, ul. Krakowskie Przedmieście 62. W przypadku skorzystania z poczty tradycyjnej, termin przekazania dokumentów to termin dostarczenia ich na wskazany w zdaniu poprzednim adres.</w:t>
      </w:r>
    </w:p>
    <w:p w14:paraId="29993E30" w14:textId="02A1B672" w:rsidR="00C84D09" w:rsidRPr="005C6B15" w:rsidRDefault="00C84D09" w:rsidP="005C6B15">
      <w:pPr>
        <w:numPr>
          <w:ilvl w:val="0"/>
          <w:numId w:val="26"/>
        </w:numPr>
        <w:spacing w:before="120" w:after="120" w:line="288" w:lineRule="auto"/>
        <w:ind w:left="426"/>
        <w:jc w:val="both"/>
        <w:rPr>
          <w:rFonts w:ascii="Bookman Old Style" w:hAnsi="Bookman Old Style"/>
        </w:rPr>
      </w:pPr>
      <w:r w:rsidRPr="005C6B15">
        <w:rPr>
          <w:rFonts w:ascii="Bookman Old Style" w:hAnsi="Bookman Old Style"/>
        </w:rPr>
        <w:t>Wykonawca</w:t>
      </w:r>
      <w:r w:rsidR="003E4CA1">
        <w:rPr>
          <w:rFonts w:ascii="Bookman Old Style" w:hAnsi="Bookman Old Style"/>
        </w:rPr>
        <w:t xml:space="preserve"> </w:t>
      </w:r>
      <w:r w:rsidRPr="005C6B15">
        <w:rPr>
          <w:rFonts w:ascii="Bookman Old Style" w:hAnsi="Bookman Old Style"/>
        </w:rPr>
        <w:t>zobowiązany jest do realizacji Umowy w sposób nienaruszający praw osób trzecich oraz zapewnia, że Przedmiot Umowy będzie wolny od wad prawnych.</w:t>
      </w:r>
    </w:p>
    <w:p w14:paraId="76F3850F" w14:textId="77777777" w:rsidR="00C84D09" w:rsidRPr="005C6B15" w:rsidRDefault="00C84D09" w:rsidP="005C6B15">
      <w:pPr>
        <w:numPr>
          <w:ilvl w:val="0"/>
          <w:numId w:val="26"/>
        </w:numPr>
        <w:spacing w:before="120" w:after="120" w:line="288" w:lineRule="auto"/>
        <w:ind w:left="426"/>
        <w:jc w:val="both"/>
        <w:rPr>
          <w:rFonts w:ascii="Bookman Old Style" w:hAnsi="Bookman Old Style"/>
          <w:lang w:eastAsia="pl-PL"/>
        </w:rPr>
      </w:pPr>
      <w:r w:rsidRPr="005C6B15">
        <w:rPr>
          <w:rFonts w:ascii="Bookman Old Style" w:hAnsi="Bookman Old Style"/>
        </w:rPr>
        <w:t>Wykonawca zobowiązany jest do terminowego wywiązywania się z obowiązków umownych.</w:t>
      </w:r>
    </w:p>
    <w:p w14:paraId="7744978B" w14:textId="77777777" w:rsidR="00C84D09" w:rsidRPr="005C6B15" w:rsidRDefault="00C84D09" w:rsidP="005C6B15">
      <w:pPr>
        <w:numPr>
          <w:ilvl w:val="0"/>
          <w:numId w:val="26"/>
        </w:numPr>
        <w:spacing w:before="120" w:after="120" w:line="288" w:lineRule="auto"/>
        <w:ind w:left="426"/>
        <w:jc w:val="both"/>
        <w:rPr>
          <w:rFonts w:ascii="Bookman Old Style" w:hAnsi="Bookman Old Style"/>
          <w:lang w:eastAsia="pl-PL"/>
        </w:rPr>
      </w:pPr>
      <w:r w:rsidRPr="005C6B15">
        <w:rPr>
          <w:rFonts w:ascii="Bookman Old Style" w:hAnsi="Bookman Old Style"/>
        </w:rPr>
        <w:t>Wykonawca ma obowiązek wykonać Przedmiot Umowy z najwyższą starannością, na odpowiednio wysokim poziomie merytorycznym i według aktualnego stanu prawnego.</w:t>
      </w:r>
    </w:p>
    <w:p w14:paraId="1D769C85" w14:textId="77777777" w:rsidR="00F46EFE" w:rsidRPr="005C6B15" w:rsidRDefault="000208A4" w:rsidP="005C6B15">
      <w:pPr>
        <w:pStyle w:val="Akapitzlist"/>
        <w:numPr>
          <w:ilvl w:val="0"/>
          <w:numId w:val="26"/>
        </w:numPr>
        <w:spacing w:before="120" w:after="120" w:line="288" w:lineRule="auto"/>
        <w:ind w:left="426"/>
        <w:rPr>
          <w:rFonts w:ascii="Bookman Old Style" w:hAnsi="Bookman Old Style"/>
          <w:lang w:eastAsia="pl-PL"/>
        </w:rPr>
      </w:pPr>
      <w:r w:rsidRPr="005C6B15">
        <w:rPr>
          <w:rFonts w:ascii="Bookman Old Style" w:hAnsi="Bookman Old Style"/>
          <w:lang w:eastAsia="pl-PL"/>
        </w:rPr>
        <w:t>Wykonawca jest odpowiedzialny za jakość przeprowadzonej digitalizacji i jej zgodność z ww. opisem przedmiotu zamówienia i przepisami i zasadami wiedzy technicznej.</w:t>
      </w:r>
    </w:p>
    <w:p w14:paraId="6A5F58E1" w14:textId="77777777" w:rsidR="00F46EFE" w:rsidRPr="005C6B15" w:rsidRDefault="00F46EFE" w:rsidP="005C6B15">
      <w:pPr>
        <w:pStyle w:val="Akapitzlist"/>
        <w:spacing w:before="120" w:after="120" w:line="288" w:lineRule="auto"/>
        <w:ind w:left="426"/>
        <w:rPr>
          <w:rFonts w:ascii="Bookman Old Style" w:hAnsi="Bookman Old Style"/>
          <w:lang w:eastAsia="pl-PL"/>
        </w:rPr>
      </w:pPr>
    </w:p>
    <w:p w14:paraId="66E1A347" w14:textId="5A965B36" w:rsidR="00F46EFE" w:rsidRPr="005C6B15" w:rsidRDefault="000208A4" w:rsidP="005C6B15">
      <w:pPr>
        <w:pStyle w:val="Akapitzlist"/>
        <w:numPr>
          <w:ilvl w:val="0"/>
          <w:numId w:val="26"/>
        </w:numPr>
        <w:spacing w:before="120" w:after="120" w:line="288" w:lineRule="auto"/>
        <w:ind w:left="425" w:hanging="357"/>
        <w:jc w:val="both"/>
        <w:rPr>
          <w:rFonts w:ascii="Bookman Old Style" w:hAnsi="Bookman Old Style"/>
          <w:lang w:eastAsia="pl-PL"/>
        </w:rPr>
      </w:pPr>
      <w:r w:rsidRPr="005C6B15">
        <w:rPr>
          <w:rFonts w:ascii="Bookman Old Style" w:hAnsi="Bookman Old Style"/>
          <w:lang w:eastAsia="pl-PL"/>
        </w:rPr>
        <w:t xml:space="preserve">Wykonawca </w:t>
      </w:r>
      <w:r w:rsidR="00302E09">
        <w:rPr>
          <w:rFonts w:ascii="Bookman Old Style" w:hAnsi="Bookman Old Style"/>
          <w:lang w:eastAsia="pl-PL"/>
        </w:rPr>
        <w:t xml:space="preserve">w terminie realizacji umowy </w:t>
      </w:r>
      <w:r w:rsidRPr="005C6B15">
        <w:rPr>
          <w:rFonts w:ascii="Bookman Old Style" w:hAnsi="Bookman Old Style"/>
          <w:lang w:eastAsia="pl-PL"/>
        </w:rPr>
        <w:t>ma obowiązek przekazać pliki źródłowe szkolenia</w:t>
      </w:r>
      <w:r w:rsidR="00302E09">
        <w:rPr>
          <w:rFonts w:ascii="Bookman Old Style" w:hAnsi="Bookman Old Style"/>
          <w:lang w:eastAsia="pl-PL"/>
        </w:rPr>
        <w:t xml:space="preserve"> oraz niezbędne kody</w:t>
      </w:r>
      <w:r w:rsidRPr="005C6B15">
        <w:rPr>
          <w:rFonts w:ascii="Bookman Old Style" w:hAnsi="Bookman Old Style"/>
          <w:lang w:eastAsia="pl-PL"/>
        </w:rPr>
        <w:t>, umożliwiające samo</w:t>
      </w:r>
      <w:r w:rsidR="000E183E">
        <w:rPr>
          <w:rFonts w:ascii="Bookman Old Style" w:hAnsi="Bookman Old Style"/>
          <w:lang w:eastAsia="pl-PL"/>
        </w:rPr>
        <w:t>dzielne wprowadzenie poprawek w </w:t>
      </w:r>
      <w:r w:rsidRPr="005C6B15">
        <w:rPr>
          <w:rFonts w:ascii="Bookman Old Style" w:hAnsi="Bookman Old Style"/>
          <w:lang w:eastAsia="pl-PL"/>
        </w:rPr>
        <w:t>dowolnym elemencie szkolenia (zarówno treści jak i sposobu działania) przez Zamawiającego.</w:t>
      </w:r>
      <w:r w:rsidRPr="005C6B15">
        <w:rPr>
          <w:rFonts w:ascii="Bookman Old Style" w:hAnsi="Bookman Old Style"/>
        </w:rPr>
        <w:t xml:space="preserve"> </w:t>
      </w:r>
      <w:r w:rsidRPr="005C6B15">
        <w:rPr>
          <w:rFonts w:ascii="Bookman Old Style" w:hAnsi="Bookman Old Style"/>
          <w:lang w:eastAsia="pl-PL"/>
        </w:rPr>
        <w:t>Bezwzględnie musi zostać zapewniona Zamawiającemu możliwość prawna i techniczna samodzielnej implementac</w:t>
      </w:r>
      <w:r w:rsidR="00A72BA4">
        <w:rPr>
          <w:rFonts w:ascii="Bookman Old Style" w:hAnsi="Bookman Old Style"/>
          <w:lang w:eastAsia="pl-PL"/>
        </w:rPr>
        <w:t xml:space="preserve">ji, modyfikacji, aktualizacji </w:t>
      </w:r>
      <w:r w:rsidR="00A72BA4">
        <w:rPr>
          <w:rFonts w:ascii="Bookman Old Style" w:hAnsi="Bookman Old Style"/>
          <w:lang w:eastAsia="pl-PL"/>
        </w:rPr>
        <w:lastRenderedPageBreak/>
        <w:t>i </w:t>
      </w:r>
      <w:r w:rsidRPr="005C6B15">
        <w:rPr>
          <w:rFonts w:ascii="Bookman Old Style" w:hAnsi="Bookman Old Style"/>
          <w:lang w:eastAsia="pl-PL"/>
        </w:rPr>
        <w:t>wprowadzania poprawek do szkolenia</w:t>
      </w:r>
      <w:r w:rsidR="003E4CA1">
        <w:rPr>
          <w:rFonts w:ascii="Bookman Old Style" w:hAnsi="Bookman Old Style"/>
          <w:lang w:eastAsia="pl-PL"/>
        </w:rPr>
        <w:t xml:space="preserve"> </w:t>
      </w:r>
      <w:r w:rsidRPr="005C6B15">
        <w:rPr>
          <w:rFonts w:ascii="Bookman Old Style" w:hAnsi="Bookman Old Style"/>
          <w:lang w:eastAsia="pl-PL"/>
        </w:rPr>
        <w:t>po przekazaniu ich wersji finalnej przez Wykonawcę.</w:t>
      </w:r>
    </w:p>
    <w:p w14:paraId="7941B813" w14:textId="77777777" w:rsidR="00F46EFE" w:rsidRPr="005C6B15" w:rsidRDefault="00F46EFE" w:rsidP="005C6B15">
      <w:pPr>
        <w:pStyle w:val="Akapitzlist"/>
        <w:spacing w:before="120" w:after="120" w:line="288" w:lineRule="auto"/>
        <w:rPr>
          <w:rFonts w:ascii="Bookman Old Style" w:hAnsi="Bookman Old Style"/>
          <w:lang w:eastAsia="pl-PL"/>
        </w:rPr>
      </w:pPr>
    </w:p>
    <w:p w14:paraId="693FB692" w14:textId="77777777" w:rsidR="00F46EFE" w:rsidRPr="005C6B15" w:rsidRDefault="00F46EFE" w:rsidP="005C6B15">
      <w:pPr>
        <w:pStyle w:val="Akapitzlist"/>
        <w:numPr>
          <w:ilvl w:val="0"/>
          <w:numId w:val="26"/>
        </w:numPr>
        <w:spacing w:before="120" w:after="120" w:line="288" w:lineRule="auto"/>
        <w:ind w:left="425" w:hanging="357"/>
        <w:jc w:val="both"/>
        <w:rPr>
          <w:rFonts w:ascii="Bookman Old Style" w:hAnsi="Bookman Old Style"/>
          <w:lang w:eastAsia="pl-PL"/>
        </w:rPr>
      </w:pPr>
      <w:r w:rsidRPr="005C6B15">
        <w:rPr>
          <w:rFonts w:ascii="Bookman Old Style" w:hAnsi="Bookman Old Style"/>
          <w:lang w:eastAsia="pl-PL"/>
        </w:rPr>
        <w:t>Wykonawca zagwarantuje, iż przedmiot zamówienia będzie:</w:t>
      </w:r>
    </w:p>
    <w:p w14:paraId="4C4C010A" w14:textId="168AF9D9" w:rsidR="00F46EFE" w:rsidRPr="005C6B15" w:rsidRDefault="00F46EFE" w:rsidP="00A72BA4">
      <w:pPr>
        <w:spacing w:before="120" w:after="120" w:line="288" w:lineRule="auto"/>
        <w:ind w:left="501"/>
        <w:jc w:val="both"/>
        <w:rPr>
          <w:rFonts w:ascii="Bookman Old Style" w:hAnsi="Bookman Old Style"/>
          <w:lang w:eastAsia="pl-PL"/>
        </w:rPr>
      </w:pPr>
      <w:r w:rsidRPr="005C6B15">
        <w:rPr>
          <w:rFonts w:ascii="Bookman Old Style" w:hAnsi="Bookman Old Style"/>
          <w:lang w:eastAsia="pl-PL"/>
        </w:rPr>
        <w:t>a.</w:t>
      </w:r>
      <w:r w:rsidRPr="005C6B15">
        <w:rPr>
          <w:rFonts w:ascii="Bookman Old Style" w:hAnsi="Bookman Old Style"/>
          <w:lang w:eastAsia="pl-PL"/>
        </w:rPr>
        <w:tab/>
        <w:t>w zakresie nośników oprogramowania wolny od w</w:t>
      </w:r>
      <w:r w:rsidR="00A72BA4">
        <w:rPr>
          <w:rFonts w:ascii="Bookman Old Style" w:hAnsi="Bookman Old Style"/>
          <w:lang w:eastAsia="pl-PL"/>
        </w:rPr>
        <w:t>ad fizycznych ujawniających się </w:t>
      </w:r>
      <w:r w:rsidRPr="005C6B15">
        <w:rPr>
          <w:rFonts w:ascii="Bookman Old Style" w:hAnsi="Bookman Old Style"/>
          <w:lang w:eastAsia="pl-PL"/>
        </w:rPr>
        <w:t>podczas korzystania;</w:t>
      </w:r>
    </w:p>
    <w:p w14:paraId="1AD0BC18" w14:textId="77777777" w:rsidR="00F46EFE" w:rsidRPr="005C6B15" w:rsidRDefault="00F46EFE" w:rsidP="005C6B15">
      <w:pPr>
        <w:spacing w:before="120" w:after="120" w:line="288" w:lineRule="auto"/>
        <w:ind w:left="501"/>
        <w:rPr>
          <w:rFonts w:ascii="Bookman Old Style" w:hAnsi="Bookman Old Style"/>
          <w:lang w:eastAsia="pl-PL"/>
        </w:rPr>
      </w:pPr>
      <w:r w:rsidRPr="005C6B15">
        <w:rPr>
          <w:rFonts w:ascii="Bookman Old Style" w:hAnsi="Bookman Old Style"/>
          <w:lang w:eastAsia="pl-PL"/>
        </w:rPr>
        <w:t>b.</w:t>
      </w:r>
      <w:r w:rsidRPr="005C6B15">
        <w:rPr>
          <w:rFonts w:ascii="Bookman Old Style" w:hAnsi="Bookman Old Style"/>
          <w:lang w:eastAsia="pl-PL"/>
        </w:rPr>
        <w:tab/>
        <w:t>wolny od wad prawnych i roszczeń osób trzecich;</w:t>
      </w:r>
    </w:p>
    <w:p w14:paraId="54CCA7EE" w14:textId="77777777" w:rsidR="00F46EFE" w:rsidRPr="005C6B15" w:rsidRDefault="00F46EFE" w:rsidP="005C6B15">
      <w:pPr>
        <w:spacing w:before="120" w:after="120" w:line="288" w:lineRule="auto"/>
        <w:ind w:left="501"/>
        <w:rPr>
          <w:rFonts w:ascii="Bookman Old Style" w:hAnsi="Bookman Old Style"/>
          <w:lang w:eastAsia="pl-PL"/>
        </w:rPr>
      </w:pPr>
      <w:r w:rsidRPr="005C6B15">
        <w:rPr>
          <w:rFonts w:ascii="Bookman Old Style" w:hAnsi="Bookman Old Style"/>
          <w:lang w:eastAsia="pl-PL"/>
        </w:rPr>
        <w:t>c.</w:t>
      </w:r>
      <w:r w:rsidRPr="005C6B15">
        <w:rPr>
          <w:rFonts w:ascii="Bookman Old Style" w:hAnsi="Bookman Old Style"/>
          <w:lang w:eastAsia="pl-PL"/>
        </w:rPr>
        <w:tab/>
        <w:t>wolny od mechanizmów blokujących jego funkcjonowanie;</w:t>
      </w:r>
    </w:p>
    <w:p w14:paraId="4A532CAD" w14:textId="77777777" w:rsidR="00F46EFE" w:rsidRPr="005C6B15" w:rsidRDefault="00F46EFE" w:rsidP="005C6B15">
      <w:pPr>
        <w:spacing w:before="120" w:after="120" w:line="288" w:lineRule="auto"/>
        <w:ind w:left="501"/>
        <w:rPr>
          <w:rFonts w:ascii="Bookman Old Style" w:hAnsi="Bookman Old Style"/>
          <w:lang w:eastAsia="pl-PL"/>
        </w:rPr>
      </w:pPr>
      <w:r w:rsidRPr="005C6B15">
        <w:rPr>
          <w:rFonts w:ascii="Bookman Old Style" w:hAnsi="Bookman Old Style"/>
          <w:lang w:eastAsia="pl-PL"/>
        </w:rPr>
        <w:t>d.</w:t>
      </w:r>
      <w:r w:rsidRPr="005C6B15">
        <w:rPr>
          <w:rFonts w:ascii="Bookman Old Style" w:hAnsi="Bookman Old Style"/>
          <w:lang w:eastAsia="pl-PL"/>
        </w:rPr>
        <w:tab/>
        <w:t>sprawdzony przy użyciu najnowszego dostępnego na rynku oprogramowania antywirusowego pod kątem obecności jakichkolwiek wirusów, koni trojańskich, robaków i innych destrukcyjnych programów.</w:t>
      </w:r>
    </w:p>
    <w:p w14:paraId="73E5D32B" w14:textId="4C7266BF" w:rsidR="00C84D09" w:rsidRPr="005C6B15" w:rsidRDefault="00C84D09" w:rsidP="005C6B15">
      <w:pPr>
        <w:numPr>
          <w:ilvl w:val="0"/>
          <w:numId w:val="26"/>
        </w:numPr>
        <w:spacing w:before="120" w:after="120" w:line="288" w:lineRule="auto"/>
        <w:ind w:left="426"/>
        <w:jc w:val="both"/>
        <w:rPr>
          <w:rFonts w:ascii="Bookman Old Style" w:hAnsi="Bookman Old Style"/>
          <w:lang w:eastAsia="pl-PL"/>
        </w:rPr>
      </w:pPr>
      <w:r w:rsidRPr="005C6B15">
        <w:rPr>
          <w:rFonts w:ascii="Bookman Old Style" w:hAnsi="Bookman Old Style"/>
          <w:lang w:eastAsia="pl-PL"/>
        </w:rPr>
        <w:t>Wykonawca zobowiązuje się do oznakowania wszystkich materiałów, stanowiących Przedmiot Umowy, zgodnie z Wytycznymi, dotyczącymi inform</w:t>
      </w:r>
      <w:r w:rsidR="00A72BA4">
        <w:rPr>
          <w:rFonts w:ascii="Bookman Old Style" w:hAnsi="Bookman Old Style"/>
          <w:lang w:eastAsia="pl-PL"/>
        </w:rPr>
        <w:t xml:space="preserve">acji i </w:t>
      </w:r>
      <w:r w:rsidRPr="005C6B15">
        <w:rPr>
          <w:rFonts w:ascii="Bookman Old Style" w:hAnsi="Bookman Old Style"/>
          <w:lang w:eastAsia="pl-PL"/>
        </w:rPr>
        <w:t xml:space="preserve">promocji Projektu. </w:t>
      </w:r>
    </w:p>
    <w:p w14:paraId="52E30F28" w14:textId="77777777" w:rsidR="00F46EFE" w:rsidRPr="005C6B15" w:rsidRDefault="00C84D09" w:rsidP="005C6B15">
      <w:pPr>
        <w:spacing w:before="120" w:after="120" w:line="288" w:lineRule="auto"/>
        <w:ind w:left="501"/>
        <w:rPr>
          <w:rFonts w:ascii="Bookman Old Style" w:hAnsi="Bookman Old Style"/>
          <w:lang w:eastAsia="pl-PL"/>
        </w:rPr>
      </w:pPr>
      <w:r w:rsidRPr="005C6B15">
        <w:rPr>
          <w:rFonts w:ascii="Bookman Old Style" w:hAnsi="Bookman Old Style"/>
          <w:lang w:eastAsia="pl-PL"/>
        </w:rPr>
        <w:t xml:space="preserve">Ww. Wytyczne są dostępne na stronie internetowej: </w:t>
      </w:r>
      <w:hyperlink r:id="rId8" w:history="1">
        <w:r w:rsidRPr="005C6B15">
          <w:rPr>
            <w:rFonts w:ascii="Bookman Old Style" w:hAnsi="Bookman Old Style"/>
            <w:color w:val="0563C1" w:themeColor="hyperlink"/>
            <w:u w:val="single"/>
            <w:lang w:eastAsia="pl-PL"/>
          </w:rPr>
          <w:t>https://www.funduszeeuropejskie.gov.pl/strony/o-funduszach/promocja/zasady-promocji-i-oznakowania-projektow/</w:t>
        </w:r>
      </w:hyperlink>
      <w:r w:rsidRPr="005C6B15">
        <w:rPr>
          <w:rFonts w:ascii="Bookman Old Style" w:hAnsi="Bookman Old Style"/>
          <w:lang w:eastAsia="pl-PL"/>
        </w:rPr>
        <w:t>.</w:t>
      </w:r>
    </w:p>
    <w:p w14:paraId="6BC95928" w14:textId="77777777" w:rsidR="00C84D09" w:rsidRPr="005C6B15" w:rsidRDefault="00C84D09" w:rsidP="005C6B15">
      <w:pPr>
        <w:numPr>
          <w:ilvl w:val="0"/>
          <w:numId w:val="26"/>
        </w:numPr>
        <w:spacing w:before="120" w:after="120" w:line="288" w:lineRule="auto"/>
        <w:ind w:left="426"/>
        <w:jc w:val="both"/>
        <w:rPr>
          <w:rFonts w:ascii="Bookman Old Style" w:hAnsi="Bookman Old Style"/>
        </w:rPr>
      </w:pPr>
      <w:r w:rsidRPr="005C6B15">
        <w:rPr>
          <w:rFonts w:ascii="Bookman Old Style" w:hAnsi="Bookman Old Style"/>
        </w:rPr>
        <w:t>Poza treściami, uzgodnionymi z Zamawiającym, Wykonawca nie ma prawa do umieszczania na materiałach innych treści, w tym oznakowania własnego, reklam własnych lub podmiotów trzecich.</w:t>
      </w:r>
    </w:p>
    <w:p w14:paraId="266E3564" w14:textId="458BF894" w:rsidR="00C84D09" w:rsidRPr="005C6B15" w:rsidRDefault="00C84D09" w:rsidP="005C6B15">
      <w:pPr>
        <w:numPr>
          <w:ilvl w:val="0"/>
          <w:numId w:val="26"/>
        </w:numPr>
        <w:spacing w:before="120" w:after="120" w:line="288" w:lineRule="auto"/>
        <w:ind w:left="426"/>
        <w:jc w:val="both"/>
        <w:rPr>
          <w:rFonts w:ascii="Bookman Old Style" w:hAnsi="Bookman Old Style"/>
        </w:rPr>
      </w:pPr>
      <w:r w:rsidRPr="005C6B15">
        <w:rPr>
          <w:rFonts w:ascii="Bookman Old Style" w:hAnsi="Bookman Old Style"/>
        </w:rPr>
        <w:t>Zamawiający nie dopuszcza możliwości wykonania Przedmiotu Umowy przez</w:t>
      </w:r>
      <w:r w:rsidR="00A72BA4">
        <w:rPr>
          <w:rFonts w:ascii="Bookman Old Style" w:hAnsi="Bookman Old Style"/>
        </w:rPr>
        <w:t xml:space="preserve"> </w:t>
      </w:r>
      <w:r w:rsidRPr="005C6B15">
        <w:rPr>
          <w:rFonts w:ascii="Bookman Old Style" w:hAnsi="Bookman Old Style"/>
        </w:rPr>
        <w:t>osobę inną, niż wskazana w Formularzu ofertowym, złożonym przez Wykon</w:t>
      </w:r>
      <w:r w:rsidR="000208A4" w:rsidRPr="005C6B15">
        <w:rPr>
          <w:rFonts w:ascii="Bookman Old Style" w:hAnsi="Bookman Old Style"/>
        </w:rPr>
        <w:t xml:space="preserve">awcę, stanowiącym załącznik nr </w:t>
      </w:r>
      <w:r w:rsidR="000208A4" w:rsidRPr="004D66F1">
        <w:rPr>
          <w:rFonts w:ascii="Bookman Old Style" w:hAnsi="Bookman Old Style"/>
        </w:rPr>
        <w:t>4</w:t>
      </w:r>
      <w:r w:rsidRPr="004D66F1">
        <w:rPr>
          <w:rFonts w:ascii="Bookman Old Style" w:hAnsi="Bookman Old Style"/>
        </w:rPr>
        <w:t xml:space="preserve"> do niniejszej Umowy.</w:t>
      </w:r>
    </w:p>
    <w:p w14:paraId="6D02F97E" w14:textId="5E19D360" w:rsidR="00C84D09" w:rsidRPr="005C6B15" w:rsidRDefault="00C84D09" w:rsidP="005C6B15">
      <w:pPr>
        <w:numPr>
          <w:ilvl w:val="0"/>
          <w:numId w:val="26"/>
        </w:numPr>
        <w:spacing w:before="120" w:after="120" w:line="288" w:lineRule="auto"/>
        <w:ind w:left="426"/>
        <w:jc w:val="both"/>
        <w:rPr>
          <w:rFonts w:ascii="Bookman Old Style" w:hAnsi="Bookman Old Style"/>
        </w:rPr>
      </w:pPr>
      <w:r w:rsidRPr="005C6B15">
        <w:rPr>
          <w:rFonts w:ascii="Bookman Old Style" w:hAnsi="Bookman Old Style"/>
        </w:rPr>
        <w:t>W terminie 7 dni od dnia przekazania Zamówieni</w:t>
      </w:r>
      <w:r w:rsidR="00F81E0C">
        <w:rPr>
          <w:rFonts w:ascii="Bookman Old Style" w:hAnsi="Bookman Old Style"/>
        </w:rPr>
        <w:t>a do akceptacji, Zamawiający ma </w:t>
      </w:r>
      <w:r w:rsidRPr="005C6B15">
        <w:rPr>
          <w:rFonts w:ascii="Bookman Old Style" w:hAnsi="Bookman Old Style"/>
        </w:rPr>
        <w:t>prawo zgłoszenia zastrzeżeń do wykonania Zamówienia, w tym w szczególności co do treści i formy, podając Wykonawcy termin dok</w:t>
      </w:r>
      <w:r w:rsidR="00A72BA4">
        <w:rPr>
          <w:rFonts w:ascii="Bookman Old Style" w:hAnsi="Bookman Old Style"/>
        </w:rPr>
        <w:t>onania poprawek nie dłuższy niż </w:t>
      </w:r>
      <w:r w:rsidRPr="005C6B15">
        <w:rPr>
          <w:rFonts w:ascii="Bookman Old Style" w:hAnsi="Bookman Old Style"/>
        </w:rPr>
        <w:t>7</w:t>
      </w:r>
      <w:r w:rsidR="00A72BA4">
        <w:rPr>
          <w:rFonts w:ascii="Bookman Old Style" w:hAnsi="Bookman Old Style"/>
        </w:rPr>
        <w:t> </w:t>
      </w:r>
      <w:r w:rsidRPr="005C6B15">
        <w:rPr>
          <w:rFonts w:ascii="Bookman Old Style" w:hAnsi="Bookman Old Style"/>
        </w:rPr>
        <w:t>dni. Wykonawca zobowiązany jest do dokonania odpowiednich zmian i poprawek, bez dodatkowego wynagrodzenia. Zgłoszenie zastrzeżeń nastąpi w formie elektronicznej na adres poczty elektronicznej Wykonawcy, wskazany w § 10 ust. 1 lit. a niniejszej Umowy.</w:t>
      </w:r>
    </w:p>
    <w:p w14:paraId="262A5182" w14:textId="77777777" w:rsidR="00C84D09" w:rsidRPr="005C6B15" w:rsidRDefault="00C84D09" w:rsidP="005C6B15">
      <w:pPr>
        <w:numPr>
          <w:ilvl w:val="0"/>
          <w:numId w:val="26"/>
        </w:numPr>
        <w:spacing w:before="120" w:after="120" w:line="288" w:lineRule="auto"/>
        <w:ind w:left="426"/>
        <w:jc w:val="both"/>
        <w:rPr>
          <w:rFonts w:ascii="Bookman Old Style" w:hAnsi="Bookman Old Style"/>
        </w:rPr>
      </w:pPr>
      <w:r w:rsidRPr="005C6B15">
        <w:rPr>
          <w:rFonts w:ascii="Bookman Old Style" w:hAnsi="Bookman Old Style"/>
        </w:rPr>
        <w:t xml:space="preserve">Jeżeli Zamawiający w </w:t>
      </w:r>
      <w:r w:rsidR="00F179A1">
        <w:rPr>
          <w:rFonts w:ascii="Bookman Old Style" w:hAnsi="Bookman Old Style"/>
        </w:rPr>
        <w:t>terminie, o którym mowa w ust. 11</w:t>
      </w:r>
      <w:r w:rsidRPr="005C6B15">
        <w:rPr>
          <w:rFonts w:ascii="Bookman Old Style" w:hAnsi="Bookman Old Style"/>
        </w:rPr>
        <w:t>, nie zgłosi żadnych uwag, uznaje się, że przyjął Zamówienie bez zastrzeżeń.</w:t>
      </w:r>
    </w:p>
    <w:p w14:paraId="4085B015" w14:textId="77777777" w:rsidR="00C84D09" w:rsidRPr="005C6B15" w:rsidRDefault="00C84D09" w:rsidP="000E183E">
      <w:pPr>
        <w:spacing w:after="0" w:line="288" w:lineRule="auto"/>
        <w:jc w:val="both"/>
        <w:rPr>
          <w:rFonts w:ascii="Bookman Old Style" w:hAnsi="Bookman Old Style"/>
        </w:rPr>
      </w:pPr>
    </w:p>
    <w:p w14:paraId="63C0F6E2" w14:textId="77777777" w:rsidR="005D008A" w:rsidRPr="005C6B15" w:rsidRDefault="005D008A" w:rsidP="005C6B15">
      <w:pPr>
        <w:spacing w:before="120" w:after="120" w:line="288" w:lineRule="auto"/>
        <w:jc w:val="center"/>
        <w:rPr>
          <w:rFonts w:ascii="Bookman Old Style" w:hAnsi="Bookman Old Style"/>
          <w:b/>
        </w:rPr>
      </w:pPr>
      <w:r w:rsidRPr="005C6B15">
        <w:rPr>
          <w:rFonts w:ascii="Bookman Old Style" w:hAnsi="Bookman Old Style"/>
          <w:b/>
        </w:rPr>
        <w:t>§ 3.</w:t>
      </w:r>
    </w:p>
    <w:p w14:paraId="7CCC3375" w14:textId="77777777" w:rsidR="005D008A" w:rsidRPr="005C6B15" w:rsidRDefault="005D008A" w:rsidP="000E183E">
      <w:pPr>
        <w:spacing w:before="120" w:after="0" w:line="288" w:lineRule="auto"/>
        <w:jc w:val="center"/>
        <w:rPr>
          <w:rFonts w:ascii="Bookman Old Style" w:hAnsi="Bookman Old Style"/>
          <w:b/>
        </w:rPr>
      </w:pPr>
      <w:r w:rsidRPr="005C6B15">
        <w:rPr>
          <w:rFonts w:ascii="Bookman Old Style" w:hAnsi="Bookman Old Style"/>
          <w:b/>
        </w:rPr>
        <w:t>Prawa autorskie</w:t>
      </w:r>
    </w:p>
    <w:p w14:paraId="40DF1D45" w14:textId="48572A71"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 xml:space="preserve">Wykonawca oświadcza, że przysługiwać mu będą wyłączne i nieograniczone w czasie autorskie prawa majątkowe do </w:t>
      </w:r>
      <w:r w:rsidR="0010073B" w:rsidRPr="005C6B15">
        <w:rPr>
          <w:rFonts w:ascii="Bookman Old Style" w:hAnsi="Bookman Old Style"/>
        </w:rPr>
        <w:t>Przedmiotu U</w:t>
      </w:r>
      <w:r w:rsidR="006B1AF4" w:rsidRPr="005C6B15">
        <w:rPr>
          <w:rFonts w:ascii="Bookman Old Style" w:hAnsi="Bookman Old Style"/>
        </w:rPr>
        <w:t>mowy</w:t>
      </w:r>
      <w:r w:rsidRPr="005C6B15">
        <w:rPr>
          <w:rFonts w:ascii="Bookman Old Style" w:hAnsi="Bookman Old Style"/>
        </w:rPr>
        <w:t>, o którym mowa w §</w:t>
      </w:r>
      <w:r w:rsidRPr="005C6B15">
        <w:rPr>
          <w:rFonts w:ascii="Bookman Old Style" w:hAnsi="Bookman Old Style"/>
          <w:b/>
        </w:rPr>
        <w:t xml:space="preserve"> </w:t>
      </w:r>
      <w:r w:rsidRPr="005C6B15">
        <w:rPr>
          <w:rFonts w:ascii="Bookman Old Style" w:hAnsi="Bookman Old Style"/>
        </w:rPr>
        <w:t>1 ust. 1, któr</w:t>
      </w:r>
      <w:r w:rsidR="006B1AF4" w:rsidRPr="005C6B15">
        <w:rPr>
          <w:rFonts w:ascii="Bookman Old Style" w:hAnsi="Bookman Old Style"/>
        </w:rPr>
        <w:t>y</w:t>
      </w:r>
      <w:r w:rsidRPr="005C6B15">
        <w:rPr>
          <w:rFonts w:ascii="Bookman Old Style" w:hAnsi="Bookman Old Style"/>
        </w:rPr>
        <w:t xml:space="preserve"> </w:t>
      </w:r>
      <w:r w:rsidRPr="005C6B15">
        <w:rPr>
          <w:rFonts w:ascii="Bookman Old Style" w:hAnsi="Bookman Old Style"/>
        </w:rPr>
        <w:lastRenderedPageBreak/>
        <w:t>w rozumieniu ustawy z dnia 4 lutego 1994 r. o prawie autorskim i</w:t>
      </w:r>
      <w:r w:rsidR="00F81E0C">
        <w:rPr>
          <w:rFonts w:ascii="Bookman Old Style" w:hAnsi="Bookman Old Style"/>
        </w:rPr>
        <w:t xml:space="preserve"> </w:t>
      </w:r>
      <w:r w:rsidRPr="005C6B15">
        <w:rPr>
          <w:rFonts w:ascii="Bookman Old Style" w:hAnsi="Bookman Old Style"/>
        </w:rPr>
        <w:t xml:space="preserve">prawach pokrewnych </w:t>
      </w:r>
      <w:r w:rsidR="00FC197B">
        <w:rPr>
          <w:rFonts w:ascii="Bookman Old Style" w:hAnsi="Bookman Old Style"/>
        </w:rPr>
        <w:t>(Dz. U. z 2018, poz. 1191</w:t>
      </w:r>
      <w:r w:rsidRPr="005C6B15">
        <w:rPr>
          <w:rFonts w:ascii="Bookman Old Style" w:hAnsi="Bookman Old Style"/>
        </w:rPr>
        <w:t xml:space="preserve"> z późn. zm.) – stanowić będzie Utwór.</w:t>
      </w:r>
    </w:p>
    <w:p w14:paraId="4A72AD04" w14:textId="77777777"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Wykonawca oświadcza, że Utwór będący Przedmiotem niniejszej Umowy, nie będzie naruszał praw majątkowych ani osobistych osób trzecich oraz będzie samodzielnym i oryginalnym Utworem w rozumieniu przepisów ustawy z dnia 4 lutego 1994 r. o prawie autorskim i prawach pokrewnych.</w:t>
      </w:r>
    </w:p>
    <w:p w14:paraId="2C646133" w14:textId="77777777"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Wykonawca oświadcza, że autorskie prawa majątkowe nie są przedmiotem zastawu lub innych praw na rzecz osób trzecich i zosta</w:t>
      </w:r>
      <w:r w:rsidR="006B1AF4" w:rsidRPr="005C6B15">
        <w:rPr>
          <w:rFonts w:ascii="Bookman Old Style" w:hAnsi="Bookman Old Style"/>
        </w:rPr>
        <w:t>ną</w:t>
      </w:r>
      <w:r w:rsidRPr="005C6B15">
        <w:rPr>
          <w:rFonts w:ascii="Bookman Old Style" w:hAnsi="Bookman Old Style"/>
        </w:rPr>
        <w:t xml:space="preserve"> przeniesione na Zamawiającego bez żadnych ograniczeń.</w:t>
      </w:r>
    </w:p>
    <w:p w14:paraId="21F1A6D7" w14:textId="4D6BF409"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 xml:space="preserve">Wykonawca, z chwilą podpisania </w:t>
      </w:r>
      <w:r w:rsidRPr="005C6B15">
        <w:rPr>
          <w:rFonts w:ascii="Bookman Old Style" w:hAnsi="Bookman Old Style"/>
          <w:i/>
        </w:rPr>
        <w:t>Protokołu zdawczo-odbiorczego</w:t>
      </w:r>
      <w:r w:rsidRPr="005C6B15">
        <w:rPr>
          <w:rFonts w:ascii="Bookman Old Style" w:hAnsi="Bookman Old Style"/>
        </w:rPr>
        <w:t>, o którym mowa w ust. 10 niniejszego paragrafu, przenosi na rzecz Zamawiającego całość autorskich praw majątkowych do Utworu, wymienionego w § 1 ust. 1 niniejszej Umowy.</w:t>
      </w:r>
      <w:r w:rsidR="00F81E0C">
        <w:rPr>
          <w:rFonts w:ascii="Bookman Old Style" w:hAnsi="Bookman Old Style"/>
        </w:rPr>
        <w:t xml:space="preserve"> W </w:t>
      </w:r>
      <w:r w:rsidR="006B1AF4" w:rsidRPr="005C6B15">
        <w:rPr>
          <w:rFonts w:ascii="Bookman Old Style" w:hAnsi="Bookman Old Style"/>
        </w:rPr>
        <w:t>przypadku braku podpisania ww. protokołu</w:t>
      </w:r>
      <w:r w:rsidR="00F81E0C">
        <w:rPr>
          <w:rFonts w:ascii="Bookman Old Style" w:hAnsi="Bookman Old Style"/>
        </w:rPr>
        <w:t>, prawa autorskie przechodzą na </w:t>
      </w:r>
      <w:r w:rsidR="006B1AF4" w:rsidRPr="005C6B15">
        <w:rPr>
          <w:rFonts w:ascii="Bookman Old Style" w:hAnsi="Bookman Old Style"/>
        </w:rPr>
        <w:t xml:space="preserve">Zamawiającego z chwilą przekazania mu przedmiotu umowy. </w:t>
      </w:r>
    </w:p>
    <w:p w14:paraId="4E9A3A41" w14:textId="77777777"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Wykonawca przenosi na Zamawiającego, na zasadzie wyłączności, całość autorskich praw majątkowych do nieograniczonego w czasie korzystania i rozporządzania Utworem na terytorium Polski oraz poza jej granicami z prawem do wykonywania zależnych praw autorskich, na następujących polach eksploatacji:</w:t>
      </w:r>
    </w:p>
    <w:p w14:paraId="0DB9B9A4" w14:textId="15E58580"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w:t>
      </w:r>
      <w:r w:rsidR="00F81E0C">
        <w:rPr>
          <w:rFonts w:ascii="Bookman Old Style" w:hAnsi="Bookman Old Style"/>
        </w:rPr>
        <w:t xml:space="preserve"> </w:t>
      </w:r>
      <w:r w:rsidRPr="005C6B15">
        <w:rPr>
          <w:rFonts w:ascii="Bookman Old Style" w:hAnsi="Bookman Old Style"/>
        </w:rPr>
        <w:t>trwałe lub czasowe utrwalanie lub zwielokrotnianie takich zapisów, włączając w to sporządzanie ich kopii oraz dowolne korzystanie i rozporządzanie tymi kopiami,</w:t>
      </w:r>
    </w:p>
    <w:p w14:paraId="29137CE1"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stosowanie, wprowadzanie, wyświetlanie, przekazywanie i przechowywanie niezależnie do formatu, systemu lub standardu,</w:t>
      </w:r>
    </w:p>
    <w:p w14:paraId="6BAA9555"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użyczenie, najem lub dzierżawa, publiczne wykonanie,</w:t>
      </w:r>
    </w:p>
    <w:p w14:paraId="0A2FD6AB"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w:t>
      </w:r>
    </w:p>
    <w:p w14:paraId="684B0A1A"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wprowadzanie do pamięci komputera,</w:t>
      </w:r>
    </w:p>
    <w:p w14:paraId="21CF7930"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rozpowszechnianie w sieci Internet oraz w sieciach zamkniętych,</w:t>
      </w:r>
    </w:p>
    <w:p w14:paraId="2F68F5F0"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nadawanie za pomocą fonii lub wizji, w sposób bezprzewodowy (drogą naziemną i satelitarną) lub w sposób przewodowy, w dowolnym systemie i standardzie, w tym także poprzez sieci kablowe i platformy cyfrowe,</w:t>
      </w:r>
    </w:p>
    <w:p w14:paraId="68AFC74F"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opracowanie, przetwarzanie, wprowadzanie zmian, poprawek i modyfikacji Utworu,</w:t>
      </w:r>
    </w:p>
    <w:p w14:paraId="3A7E1AB6"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lastRenderedPageBreak/>
        <w:t>zezwolenie na tworzenie opracowań, przeróbek i modyfikacji Utworu, prawo do rozporządzania opracowaniami, przeróbkami i adaptacjami Utworu oraz prawo udostępniania ich do korzystania, w tym udzielania licencji na rzecz osób trzecich, na wszystkich wymienionych powyżej polach eksploatacji,</w:t>
      </w:r>
    </w:p>
    <w:p w14:paraId="12D37902" w14:textId="77777777" w:rsidR="005D008A" w:rsidRPr="005C6B15" w:rsidRDefault="005D008A" w:rsidP="005C6B15">
      <w:pPr>
        <w:numPr>
          <w:ilvl w:val="0"/>
          <w:numId w:val="10"/>
        </w:numPr>
        <w:spacing w:before="120" w:after="120" w:line="288" w:lineRule="auto"/>
        <w:jc w:val="both"/>
        <w:rPr>
          <w:rFonts w:ascii="Bookman Old Style" w:hAnsi="Bookman Old Style"/>
        </w:rPr>
      </w:pPr>
      <w:r w:rsidRPr="005C6B15">
        <w:rPr>
          <w:rFonts w:ascii="Bookman Old Style" w:hAnsi="Bookman Old Style"/>
        </w:rPr>
        <w:t>przeniesienie własności egzemplarza Utworu, wykonanego przez Wykonawcę lub osobę oddelegowaną przez Wykonawcę do wykonania Przedmiotu Umowy (autora).</w:t>
      </w:r>
    </w:p>
    <w:p w14:paraId="55D600BE" w14:textId="4E63F2F6"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Wykonawca udziela Zamawiającemu zgody na tworzenie opracowań (utworów zależnych), w szczególności do dokonywania wszelkich zmian i przeróbek Utworu, w tym do wykorzystywania go w całości, części, jak również do łączenia go z innymi utworami (zamówieniami), jak również do rozpowszechniania i korzystania</w:t>
      </w:r>
      <w:r w:rsidR="003E4CA1">
        <w:rPr>
          <w:rFonts w:ascii="Bookman Old Style" w:hAnsi="Bookman Old Style"/>
        </w:rPr>
        <w:t xml:space="preserve"> </w:t>
      </w:r>
      <w:r w:rsidR="00C8250A">
        <w:rPr>
          <w:rFonts w:ascii="Bookman Old Style" w:hAnsi="Bookman Old Style"/>
        </w:rPr>
        <w:t>z </w:t>
      </w:r>
      <w:r w:rsidRPr="005C6B15">
        <w:rPr>
          <w:rFonts w:ascii="Bookman Old Style" w:hAnsi="Bookman Old Style"/>
        </w:rPr>
        <w:t xml:space="preserve">opracowań </w:t>
      </w:r>
      <w:r w:rsidR="00C8250A">
        <w:rPr>
          <w:rFonts w:ascii="Bookman Old Style" w:hAnsi="Bookman Old Style"/>
        </w:rPr>
        <w:t xml:space="preserve">Utworu oraz </w:t>
      </w:r>
      <w:r w:rsidRPr="005C6B15">
        <w:rPr>
          <w:rFonts w:ascii="Bookman Old Style" w:hAnsi="Bookman Old Style"/>
        </w:rPr>
        <w:t>wykonywania pozostałych praw zależnych.</w:t>
      </w:r>
    </w:p>
    <w:p w14:paraId="0DE749A6" w14:textId="5A78C998"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 xml:space="preserve">Wykonawca oświadcza, że on jak i osoba wskazana przez Wykonawcę do wykonania Przedmiotu Umowy, </w:t>
      </w:r>
      <w:r w:rsidR="00296674" w:rsidRPr="005C6B15">
        <w:rPr>
          <w:rFonts w:ascii="Bookman Old Style" w:hAnsi="Bookman Old Style"/>
        </w:rPr>
        <w:t>zobowiązują</w:t>
      </w:r>
      <w:r w:rsidRPr="005C6B15">
        <w:rPr>
          <w:rFonts w:ascii="Bookman Old Style" w:hAnsi="Bookman Old Style"/>
        </w:rPr>
        <w:t xml:space="preserve"> się do ni</w:t>
      </w:r>
      <w:r w:rsidR="007E7A02">
        <w:rPr>
          <w:rFonts w:ascii="Bookman Old Style" w:hAnsi="Bookman Old Style"/>
        </w:rPr>
        <w:t>ewykonywania przysługujących mu </w:t>
      </w:r>
      <w:r w:rsidRPr="005C6B15">
        <w:rPr>
          <w:rFonts w:ascii="Bookman Old Style" w:hAnsi="Bookman Old Style"/>
        </w:rPr>
        <w:t>osobistych praw autorskich, ograniczających Zamawiającemu wykonywanie nabytych na podstawie tej Umowy praw.</w:t>
      </w:r>
    </w:p>
    <w:p w14:paraId="7D0129DC" w14:textId="77777777"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Wykonawca oświadcza, że on jak i osoba wskazana przez Wykonawcę do wykonania Przedmiotu Umowy, upoważnia Zamawiającego do wykonywania w jego imieniu osobistych praw autorskich, w szczególności w zakresie: autorstwa Utworu, nadzoru autorskiego, oznaczania Utworu nazwiski</w:t>
      </w:r>
      <w:r w:rsidR="008148AF" w:rsidRPr="005C6B15">
        <w:rPr>
          <w:rFonts w:ascii="Bookman Old Style" w:hAnsi="Bookman Old Style"/>
        </w:rPr>
        <w:t xml:space="preserve">em osoby oddelegowanej przez </w:t>
      </w:r>
      <w:r w:rsidRPr="005C6B15">
        <w:rPr>
          <w:rFonts w:ascii="Bookman Old Style" w:hAnsi="Bookman Old Style"/>
        </w:rPr>
        <w:t xml:space="preserve">Wykonawcę </w:t>
      </w:r>
      <w:r w:rsidR="008148AF" w:rsidRPr="005C6B15">
        <w:rPr>
          <w:rFonts w:ascii="Bookman Old Style" w:hAnsi="Bookman Old Style"/>
        </w:rPr>
        <w:t xml:space="preserve">do wykonania Przedmiotu Umowy albo udostępniania go </w:t>
      </w:r>
      <w:r w:rsidRPr="005C6B15">
        <w:rPr>
          <w:rFonts w:ascii="Bookman Old Style" w:hAnsi="Bookman Old Style"/>
        </w:rPr>
        <w:t>anonimowo, nienaruszalności treści, formy oraz integralności Utworu.</w:t>
      </w:r>
    </w:p>
    <w:p w14:paraId="30AFE4D8" w14:textId="77777777"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 xml:space="preserve">Przeniesienie autorskich praw majątkowych do Utworu następuje w ramach wynagrodzenia, </w:t>
      </w:r>
      <w:r w:rsidR="005C6B15">
        <w:rPr>
          <w:rFonts w:ascii="Bookman Old Style" w:hAnsi="Bookman Old Style"/>
        </w:rPr>
        <w:t>określonego w § 6</w:t>
      </w:r>
      <w:r w:rsidRPr="005C6B15">
        <w:rPr>
          <w:rFonts w:ascii="Bookman Old Style" w:hAnsi="Bookman Old Style"/>
        </w:rPr>
        <w:t xml:space="preserve"> ust. 1 niniejszej Umowy.</w:t>
      </w:r>
    </w:p>
    <w:p w14:paraId="66EAF920" w14:textId="77777777" w:rsidR="005D008A" w:rsidRPr="005C6B15" w:rsidRDefault="005D008A" w:rsidP="005C6B15">
      <w:pPr>
        <w:numPr>
          <w:ilvl w:val="0"/>
          <w:numId w:val="9"/>
        </w:numPr>
        <w:spacing w:before="120" w:after="120" w:line="288" w:lineRule="auto"/>
        <w:jc w:val="both"/>
        <w:rPr>
          <w:rFonts w:ascii="Bookman Old Style" w:hAnsi="Bookman Old Style"/>
        </w:rPr>
      </w:pPr>
      <w:r w:rsidRPr="005C6B15">
        <w:rPr>
          <w:rFonts w:ascii="Bookman Old Style" w:hAnsi="Bookman Old Style"/>
        </w:rPr>
        <w:t xml:space="preserve">Przekazanie Utworu potwierdzone zostanie </w:t>
      </w:r>
      <w:r w:rsidRPr="005C6B15">
        <w:rPr>
          <w:rFonts w:ascii="Bookman Old Style" w:hAnsi="Bookman Old Style"/>
          <w:i/>
        </w:rPr>
        <w:t>Protokołem zdawczo-odbiorczym</w:t>
      </w:r>
      <w:r w:rsidRPr="005C6B15">
        <w:rPr>
          <w:rFonts w:ascii="Bookman Old Style" w:hAnsi="Bookman Old Style"/>
        </w:rPr>
        <w:t>, którego wzór stanowi załącznik nr 3 do niniejszej Umowy</w:t>
      </w:r>
      <w:r w:rsidR="0010073B" w:rsidRPr="005C6B15">
        <w:rPr>
          <w:rFonts w:ascii="Bookman Old Style" w:hAnsi="Bookman Old Style"/>
        </w:rPr>
        <w:t>.</w:t>
      </w:r>
    </w:p>
    <w:p w14:paraId="5F64257A" w14:textId="77777777" w:rsidR="005D008A" w:rsidRPr="005C6B15" w:rsidRDefault="005D008A" w:rsidP="005C6B15">
      <w:pPr>
        <w:pStyle w:val="Akapitzlist"/>
        <w:numPr>
          <w:ilvl w:val="0"/>
          <w:numId w:val="9"/>
        </w:numPr>
        <w:spacing w:before="120" w:after="120" w:line="288" w:lineRule="auto"/>
        <w:jc w:val="both"/>
        <w:rPr>
          <w:rFonts w:ascii="Bookman Old Style" w:hAnsi="Bookman Old Style"/>
        </w:rPr>
      </w:pPr>
      <w:r w:rsidRPr="005C6B15">
        <w:rPr>
          <w:rFonts w:ascii="Bookman Old Style" w:hAnsi="Bookman Old Style"/>
        </w:rPr>
        <w:t>Z chwilą przekazania Utworu Zamawiającemu, nabywa on na własność nośnik/i, na którym/ch utrwalono Utwór.</w:t>
      </w:r>
    </w:p>
    <w:p w14:paraId="7583D431" w14:textId="77777777" w:rsidR="000E183E" w:rsidRDefault="000E183E" w:rsidP="00210EA4">
      <w:pPr>
        <w:spacing w:after="0" w:line="288" w:lineRule="auto"/>
        <w:jc w:val="center"/>
        <w:rPr>
          <w:rFonts w:ascii="Bookman Old Style" w:hAnsi="Bookman Old Style"/>
          <w:b/>
          <w:bCs/>
        </w:rPr>
      </w:pPr>
    </w:p>
    <w:p w14:paraId="1FFEA5E5"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 4.</w:t>
      </w:r>
    </w:p>
    <w:p w14:paraId="072EFD3D"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Obowiązki Zamawiającego</w:t>
      </w:r>
    </w:p>
    <w:p w14:paraId="30B5C5BB" w14:textId="77777777" w:rsidR="00F46EFE" w:rsidRPr="005C6B15" w:rsidRDefault="00F46EFE" w:rsidP="005C6B15">
      <w:pPr>
        <w:numPr>
          <w:ilvl w:val="0"/>
          <w:numId w:val="6"/>
        </w:numPr>
        <w:spacing w:before="120" w:after="120" w:line="288" w:lineRule="auto"/>
        <w:jc w:val="both"/>
        <w:rPr>
          <w:rFonts w:ascii="Bookman Old Style" w:hAnsi="Bookman Old Style"/>
        </w:rPr>
      </w:pPr>
      <w:r w:rsidRPr="005C6B15">
        <w:rPr>
          <w:rFonts w:ascii="Bookman Old Style" w:hAnsi="Bookman Old Style"/>
        </w:rPr>
        <w:t>Zamawiający zobowiązuje się do przekazania wkładu merytorycznego do szkolenia e-learningowego w ciągu 7 dni od daty podpisania umowy.</w:t>
      </w:r>
    </w:p>
    <w:p w14:paraId="486F7618" w14:textId="6EA41CEA" w:rsidR="005D008A" w:rsidRPr="005C6B15" w:rsidRDefault="005D008A" w:rsidP="005C6B15">
      <w:pPr>
        <w:numPr>
          <w:ilvl w:val="0"/>
          <w:numId w:val="6"/>
        </w:numPr>
        <w:spacing w:before="120" w:after="120" w:line="288" w:lineRule="auto"/>
        <w:ind w:left="499" w:hanging="357"/>
        <w:jc w:val="both"/>
        <w:rPr>
          <w:rFonts w:ascii="Bookman Old Style" w:hAnsi="Bookman Old Style"/>
        </w:rPr>
      </w:pPr>
      <w:r w:rsidRPr="005C6B15">
        <w:rPr>
          <w:rFonts w:ascii="Bookman Old Style" w:hAnsi="Bookman Old Style"/>
        </w:rPr>
        <w:t>Zamawiający zobowiązuje się do terminowej zapłaty na rzecz Wykonaw</w:t>
      </w:r>
      <w:r w:rsidR="005C6B15">
        <w:rPr>
          <w:rFonts w:ascii="Bookman Old Style" w:hAnsi="Bookman Old Style"/>
        </w:rPr>
        <w:t>cy, określonego w § 6</w:t>
      </w:r>
      <w:r w:rsidRPr="005C6B15">
        <w:rPr>
          <w:rFonts w:ascii="Bookman Old Style" w:hAnsi="Bookman Old Style"/>
        </w:rPr>
        <w:t xml:space="preserve"> ust. 1 Umowy wynagrodzenia za wykonanie Zamówienia</w:t>
      </w:r>
      <w:r w:rsidR="00836E16" w:rsidRPr="005C6B15">
        <w:rPr>
          <w:rFonts w:ascii="Bookman Old Style" w:hAnsi="Bookman Old Style"/>
        </w:rPr>
        <w:t>, w tym</w:t>
      </w:r>
      <w:r w:rsidR="003E4CA1">
        <w:rPr>
          <w:rFonts w:ascii="Bookman Old Style" w:hAnsi="Bookman Old Style"/>
        </w:rPr>
        <w:t xml:space="preserve"> </w:t>
      </w:r>
      <w:r w:rsidR="007E7A02">
        <w:rPr>
          <w:rFonts w:ascii="Bookman Old Style" w:hAnsi="Bookman Old Style"/>
        </w:rPr>
        <w:t xml:space="preserve"> za </w:t>
      </w:r>
      <w:r w:rsidRPr="005C6B15">
        <w:rPr>
          <w:rFonts w:ascii="Bookman Old Style" w:hAnsi="Bookman Old Style"/>
        </w:rPr>
        <w:t>przekazanie Zamawiającemu autorskich praw majątkowych, o których mowa w § 3 niniejszej Umowy.</w:t>
      </w:r>
    </w:p>
    <w:p w14:paraId="7712446B" w14:textId="42EF8EBA" w:rsidR="005D008A" w:rsidRPr="005C6B15" w:rsidRDefault="005D008A" w:rsidP="005C6B15">
      <w:pPr>
        <w:numPr>
          <w:ilvl w:val="0"/>
          <w:numId w:val="6"/>
        </w:numPr>
        <w:spacing w:before="120" w:after="120" w:line="288" w:lineRule="auto"/>
        <w:ind w:left="499" w:hanging="357"/>
        <w:jc w:val="both"/>
        <w:rPr>
          <w:rFonts w:ascii="Bookman Old Style" w:hAnsi="Bookman Old Style"/>
        </w:rPr>
      </w:pPr>
      <w:r w:rsidRPr="005C6B15">
        <w:rPr>
          <w:rFonts w:ascii="Bookman Old Style" w:hAnsi="Bookman Old Style"/>
        </w:rPr>
        <w:lastRenderedPageBreak/>
        <w:t>Zamawiający zobowiązuje się do poszanowania autorski</w:t>
      </w:r>
      <w:r w:rsidR="00C8250A">
        <w:rPr>
          <w:rFonts w:ascii="Bookman Old Style" w:hAnsi="Bookman Old Style"/>
        </w:rPr>
        <w:t xml:space="preserve">ch praw osobistych Wykonawcy do </w:t>
      </w:r>
      <w:r w:rsidRPr="005C6B15">
        <w:rPr>
          <w:rFonts w:ascii="Bookman Old Style" w:hAnsi="Bookman Old Style"/>
        </w:rPr>
        <w:t>Zamówienia.</w:t>
      </w:r>
    </w:p>
    <w:p w14:paraId="12D7A493" w14:textId="77777777" w:rsidR="005C6B15" w:rsidRPr="005C6B15" w:rsidRDefault="005C6B15" w:rsidP="005C6B15">
      <w:pPr>
        <w:pStyle w:val="Akapitzlist"/>
        <w:spacing w:before="120" w:after="120" w:line="288" w:lineRule="auto"/>
        <w:ind w:left="501"/>
        <w:jc w:val="center"/>
        <w:rPr>
          <w:rFonts w:ascii="Bookman Old Style" w:hAnsi="Bookman Old Style"/>
          <w:b/>
          <w:bCs/>
        </w:rPr>
      </w:pPr>
      <w:r w:rsidRPr="005C6B15">
        <w:rPr>
          <w:rFonts w:ascii="Bookman Old Style" w:hAnsi="Bookman Old Style"/>
          <w:b/>
          <w:bCs/>
        </w:rPr>
        <w:t>§ 5.</w:t>
      </w:r>
    </w:p>
    <w:p w14:paraId="75D15DDC" w14:textId="77777777" w:rsidR="005C6B15" w:rsidRPr="005C6B15" w:rsidRDefault="005C6B15" w:rsidP="005C6B15">
      <w:pPr>
        <w:pStyle w:val="Akapitzlist"/>
        <w:spacing w:before="120" w:after="120" w:line="288" w:lineRule="auto"/>
        <w:ind w:left="501"/>
        <w:jc w:val="center"/>
        <w:rPr>
          <w:rFonts w:ascii="Bookman Old Style" w:hAnsi="Bookman Old Style"/>
          <w:b/>
          <w:bCs/>
        </w:rPr>
      </w:pPr>
      <w:r w:rsidRPr="005C6B15">
        <w:rPr>
          <w:rFonts w:ascii="Bookman Old Style" w:hAnsi="Bookman Old Style"/>
          <w:b/>
        </w:rPr>
        <w:t>Obowiązek zachowania tajemnicy</w:t>
      </w:r>
    </w:p>
    <w:p w14:paraId="7C0AC58B" w14:textId="77777777" w:rsidR="00C2229A" w:rsidRDefault="00C2229A" w:rsidP="005C6B15">
      <w:pPr>
        <w:pStyle w:val="Akapitzlist"/>
        <w:numPr>
          <w:ilvl w:val="0"/>
          <w:numId w:val="27"/>
        </w:numPr>
        <w:spacing w:after="240" w:line="288" w:lineRule="auto"/>
        <w:ind w:left="567" w:hanging="357"/>
        <w:jc w:val="both"/>
        <w:rPr>
          <w:rFonts w:ascii="Bookman Old Style" w:hAnsi="Bookman Old Style"/>
        </w:rPr>
      </w:pPr>
      <w:r>
        <w:rPr>
          <w:rFonts w:ascii="Bookman Old Style" w:hAnsi="Bookman Old Style"/>
        </w:rPr>
        <w:t>Zamawiający zastrzega, iż wkład merytoryczny oraz wszelkie dokumenty przekazane wykonawcy na potrzeby realizacji niniejszej umowy, uznaje za materiał poufny.</w:t>
      </w:r>
    </w:p>
    <w:p w14:paraId="444952D1" w14:textId="77777777" w:rsidR="005C6B15" w:rsidRDefault="005C6B15" w:rsidP="005C6B15">
      <w:pPr>
        <w:pStyle w:val="Akapitzlist"/>
        <w:numPr>
          <w:ilvl w:val="0"/>
          <w:numId w:val="27"/>
        </w:numPr>
        <w:spacing w:after="240" w:line="288" w:lineRule="auto"/>
        <w:ind w:left="567" w:hanging="357"/>
        <w:jc w:val="both"/>
        <w:rPr>
          <w:rFonts w:ascii="Bookman Old Style" w:hAnsi="Bookman Old Style"/>
        </w:rPr>
      </w:pPr>
      <w:r w:rsidRPr="005C6B15">
        <w:rPr>
          <w:rFonts w:ascii="Bookman Old Style" w:hAnsi="Bookman Old Style"/>
        </w:rPr>
        <w:t>W czasie trwania Umowy oraz po jej rozwiązaniu lub wygaśnięciu Wykonawca zobowiązuje się do zachowania w ścisłej tajemnicy wszelkich informacj</w:t>
      </w:r>
      <w:r w:rsidR="00F179A1">
        <w:rPr>
          <w:rFonts w:ascii="Bookman Old Style" w:hAnsi="Bookman Old Style"/>
        </w:rPr>
        <w:t>i dotyczących Zamawiającego nie</w:t>
      </w:r>
      <w:r w:rsidRPr="005C6B15">
        <w:rPr>
          <w:rFonts w:ascii="Bookman Old Style" w:hAnsi="Bookman Old Style"/>
        </w:rPr>
        <w:t xml:space="preserve">ujawnionych do wiadomości publicznej przez Zamawiającego. Dotyczy to w szczególności treści wkładu merytorycznego i wykonanego na </w:t>
      </w:r>
      <w:r>
        <w:rPr>
          <w:rFonts w:ascii="Bookman Old Style" w:hAnsi="Bookman Old Style"/>
        </w:rPr>
        <w:t>jego podstawie Przedmiotu Umowy.</w:t>
      </w:r>
    </w:p>
    <w:p w14:paraId="4BFAF65D" w14:textId="77777777" w:rsidR="005C6B15" w:rsidRPr="005C6B15" w:rsidRDefault="005C6B15" w:rsidP="005C6B15">
      <w:pPr>
        <w:pStyle w:val="Akapitzlist"/>
        <w:spacing w:after="240" w:line="288" w:lineRule="auto"/>
        <w:ind w:left="567"/>
        <w:jc w:val="both"/>
        <w:rPr>
          <w:rFonts w:ascii="Bookman Old Style" w:hAnsi="Bookman Old Style"/>
        </w:rPr>
      </w:pPr>
    </w:p>
    <w:p w14:paraId="75CA30D6" w14:textId="77777777" w:rsidR="005C6B15" w:rsidRPr="005C6B15" w:rsidRDefault="00C2229A" w:rsidP="005C6B15">
      <w:pPr>
        <w:pStyle w:val="Akapitzlist"/>
        <w:numPr>
          <w:ilvl w:val="0"/>
          <w:numId w:val="27"/>
        </w:numPr>
        <w:spacing w:after="240" w:line="288" w:lineRule="auto"/>
        <w:ind w:left="567" w:hanging="357"/>
        <w:jc w:val="both"/>
        <w:rPr>
          <w:rFonts w:ascii="Bookman Old Style" w:hAnsi="Bookman Old Style"/>
        </w:rPr>
      </w:pPr>
      <w:r>
        <w:rPr>
          <w:rFonts w:ascii="Bookman Old Style" w:hAnsi="Bookman Old Style"/>
        </w:rPr>
        <w:t>Wszelkie</w:t>
      </w:r>
      <w:r w:rsidR="005C6B15" w:rsidRPr="005C6B15">
        <w:rPr>
          <w:rFonts w:ascii="Bookman Old Style" w:hAnsi="Bookman Old Style"/>
        </w:rPr>
        <w:t xml:space="preserve"> materiały</w:t>
      </w:r>
      <w:r>
        <w:rPr>
          <w:rFonts w:ascii="Bookman Old Style" w:hAnsi="Bookman Old Style"/>
        </w:rPr>
        <w:t xml:space="preserve"> poufne</w:t>
      </w:r>
      <w:r w:rsidR="005C6B15" w:rsidRPr="005C6B15">
        <w:rPr>
          <w:rFonts w:ascii="Bookman Old Style" w:hAnsi="Bookman Old Style"/>
        </w:rPr>
        <w:t xml:space="preserve"> i informacje dotyczące Zamawiającego nie mogą być ujawnione ani przekazywane przez Zamawiającego osobom trzecim bez wyraźnej zgody Zamawiającego wyrażonej na piśmie.</w:t>
      </w:r>
    </w:p>
    <w:p w14:paraId="68C086E3" w14:textId="77777777" w:rsidR="005C6B15" w:rsidRPr="005C6B15" w:rsidRDefault="005C6B15" w:rsidP="005C6B15">
      <w:pPr>
        <w:pStyle w:val="Akapitzlist"/>
        <w:spacing w:after="240" w:line="288" w:lineRule="auto"/>
        <w:ind w:left="567"/>
        <w:jc w:val="both"/>
        <w:rPr>
          <w:rFonts w:ascii="Bookman Old Style" w:hAnsi="Bookman Old Style"/>
        </w:rPr>
      </w:pPr>
    </w:p>
    <w:p w14:paraId="3D03AA20" w14:textId="77777777" w:rsidR="005C6B15" w:rsidRPr="005C6B15" w:rsidRDefault="005C6B15" w:rsidP="005C6B15">
      <w:pPr>
        <w:pStyle w:val="Akapitzlist"/>
        <w:numPr>
          <w:ilvl w:val="0"/>
          <w:numId w:val="27"/>
        </w:numPr>
        <w:spacing w:after="240" w:line="288" w:lineRule="auto"/>
        <w:ind w:left="567" w:hanging="357"/>
        <w:jc w:val="both"/>
        <w:rPr>
          <w:rFonts w:ascii="Bookman Old Style" w:hAnsi="Bookman Old Style"/>
        </w:rPr>
      </w:pPr>
      <w:r w:rsidRPr="005C6B15">
        <w:rPr>
          <w:rFonts w:ascii="Bookman Old Style" w:hAnsi="Bookman Old Style"/>
        </w:rPr>
        <w:t>Ponadto Wykonawca zobowiązuje się do zachowania w ścisłej tajemnicy wszelkie dokumenty i materiały Zamawiającego, które zostały sporządzone, opracowane albo w jakikolwiek sposób znalazły się w posiadaniu Wykonawcy w czasie wykonywania Umowy lub w związku, bądź przy okazji jej wykonywania.</w:t>
      </w:r>
    </w:p>
    <w:p w14:paraId="50A26A89" w14:textId="77777777" w:rsidR="005C6B15" w:rsidRPr="005C6B15" w:rsidRDefault="005C6B15" w:rsidP="005C6B15">
      <w:pPr>
        <w:pStyle w:val="Akapitzlist"/>
        <w:spacing w:after="240" w:line="288" w:lineRule="auto"/>
        <w:ind w:left="567"/>
        <w:jc w:val="both"/>
        <w:rPr>
          <w:rFonts w:ascii="Bookman Old Style" w:hAnsi="Bookman Old Style"/>
        </w:rPr>
      </w:pPr>
    </w:p>
    <w:p w14:paraId="01DDEC9B" w14:textId="77777777" w:rsidR="005C6B15" w:rsidRPr="005C6B15" w:rsidRDefault="005C6B15" w:rsidP="005C6B15">
      <w:pPr>
        <w:pStyle w:val="Akapitzlist"/>
        <w:numPr>
          <w:ilvl w:val="0"/>
          <w:numId w:val="27"/>
        </w:numPr>
        <w:spacing w:after="240" w:line="288" w:lineRule="auto"/>
        <w:ind w:left="567" w:hanging="357"/>
        <w:jc w:val="both"/>
        <w:rPr>
          <w:rFonts w:ascii="Bookman Old Style" w:hAnsi="Bookman Old Style"/>
        </w:rPr>
      </w:pPr>
      <w:r w:rsidRPr="005C6B15">
        <w:rPr>
          <w:rFonts w:ascii="Bookman Old Style" w:hAnsi="Bookman Old Style"/>
        </w:rPr>
        <w:t xml:space="preserve">W przypadku odstąpienia przez Zamawiającego od Umowy, zgodnie z zapisami niniejszej umowy Wykonawca nie zachowuje prawa do wkładu merytorycznego oraz do używania i prezentowania częściowo lub całkowicie ukończonego Przedmiotu Umowy w prowadzonej przez siebie działalności, jak również nie ma prawa używać ani prezentować materiałów otrzymanych od Zamawiającego w celach realizacji Umowy, w jakiejkolwiek </w:t>
      </w:r>
      <w:r w:rsidR="00F179A1">
        <w:rPr>
          <w:rFonts w:ascii="Bookman Old Style" w:hAnsi="Bookman Old Style"/>
        </w:rPr>
        <w:t xml:space="preserve">innej </w:t>
      </w:r>
      <w:r w:rsidRPr="005C6B15">
        <w:rPr>
          <w:rFonts w:ascii="Bookman Old Style" w:hAnsi="Bookman Old Style"/>
        </w:rPr>
        <w:t>formie.</w:t>
      </w:r>
    </w:p>
    <w:p w14:paraId="39CA99D3" w14:textId="77777777" w:rsidR="005C6B15" w:rsidRPr="005C6B15" w:rsidRDefault="005C6B15" w:rsidP="005C6B15">
      <w:pPr>
        <w:pStyle w:val="Akapitzlist"/>
        <w:spacing w:after="240" w:line="288" w:lineRule="auto"/>
        <w:ind w:left="567"/>
        <w:jc w:val="both"/>
        <w:rPr>
          <w:rFonts w:ascii="Bookman Old Style" w:hAnsi="Bookman Old Style"/>
        </w:rPr>
      </w:pPr>
    </w:p>
    <w:p w14:paraId="2C7C113E" w14:textId="7FDA9203" w:rsidR="005C6B15" w:rsidRPr="004D66F1" w:rsidRDefault="005C6B15" w:rsidP="004D66F1">
      <w:pPr>
        <w:pStyle w:val="Akapitzlist"/>
        <w:numPr>
          <w:ilvl w:val="0"/>
          <w:numId w:val="27"/>
        </w:numPr>
        <w:ind w:left="567"/>
        <w:jc w:val="both"/>
        <w:rPr>
          <w:rFonts w:ascii="Bookman Old Style" w:hAnsi="Bookman Old Style"/>
          <w:b/>
          <w:bCs/>
        </w:rPr>
      </w:pPr>
      <w:r w:rsidRPr="005C6B15">
        <w:rPr>
          <w:rFonts w:ascii="Bookman Old Style" w:hAnsi="Bookman Old Style"/>
        </w:rPr>
        <w:t>W przypadku stwierdzonego naruszenia przez</w:t>
      </w:r>
      <w:r w:rsidR="000E183E">
        <w:rPr>
          <w:rFonts w:ascii="Bookman Old Style" w:hAnsi="Bookman Old Style"/>
        </w:rPr>
        <w:t xml:space="preserve"> Wykonawcę postanowień umowy, o </w:t>
      </w:r>
      <w:r w:rsidRPr="005C6B15">
        <w:rPr>
          <w:rFonts w:ascii="Bookman Old Style" w:hAnsi="Bookman Old Style"/>
        </w:rPr>
        <w:t>k</w:t>
      </w:r>
      <w:r w:rsidR="00F179A1">
        <w:rPr>
          <w:rFonts w:ascii="Bookman Old Style" w:hAnsi="Bookman Old Style"/>
        </w:rPr>
        <w:t>tórych mowa w niniejszym paragrafie</w:t>
      </w:r>
      <w:r w:rsidRPr="005C6B15">
        <w:rPr>
          <w:rFonts w:ascii="Bookman Old Style" w:hAnsi="Bookman Old Style"/>
        </w:rPr>
        <w:t>, Zamawiający</w:t>
      </w:r>
      <w:r w:rsidR="003E4CA1">
        <w:rPr>
          <w:rFonts w:ascii="Bookman Old Style" w:hAnsi="Bookman Old Style"/>
        </w:rPr>
        <w:t xml:space="preserve"> </w:t>
      </w:r>
      <w:r w:rsidRPr="005C6B15">
        <w:rPr>
          <w:rFonts w:ascii="Bookman Old Style" w:hAnsi="Bookman Old Style"/>
        </w:rPr>
        <w:t xml:space="preserve">zastrzega możliwość obciążenia Wykonawcy kara umowną w wysokości </w:t>
      </w:r>
      <w:r>
        <w:rPr>
          <w:rFonts w:ascii="Bookman Old Style" w:hAnsi="Bookman Old Style"/>
        </w:rPr>
        <w:t>100% wartości przedmiotu umowy</w:t>
      </w:r>
      <w:r w:rsidR="00FF4819">
        <w:rPr>
          <w:rFonts w:ascii="Bookman Old Style" w:hAnsi="Bookman Old Style"/>
        </w:rPr>
        <w:t xml:space="preserve"> brutto wskazanej w </w:t>
      </w:r>
      <w:r w:rsidR="00FF4819" w:rsidRPr="00FF4819">
        <w:rPr>
          <w:rFonts w:ascii="Bookman Old Style" w:hAnsi="Bookman Old Style"/>
          <w:b/>
          <w:bCs/>
        </w:rPr>
        <w:t>§ 6.</w:t>
      </w:r>
      <w:r w:rsidR="00FF4819">
        <w:rPr>
          <w:rFonts w:ascii="Bookman Old Style" w:hAnsi="Bookman Old Style"/>
          <w:b/>
          <w:bCs/>
        </w:rPr>
        <w:t xml:space="preserve"> </w:t>
      </w:r>
      <w:r w:rsidR="00CF20D0">
        <w:rPr>
          <w:rFonts w:ascii="Bookman Old Style" w:hAnsi="Bookman Old Style"/>
          <w:b/>
          <w:bCs/>
        </w:rPr>
        <w:t>u</w:t>
      </w:r>
      <w:r w:rsidR="007E7A02">
        <w:rPr>
          <w:rFonts w:ascii="Bookman Old Style" w:hAnsi="Bookman Old Style"/>
          <w:b/>
          <w:bCs/>
        </w:rPr>
        <w:t>st. 1.</w:t>
      </w:r>
      <w:r w:rsidRPr="004D66F1">
        <w:rPr>
          <w:rFonts w:ascii="Bookman Old Style" w:hAnsi="Bookman Old Style"/>
        </w:rPr>
        <w:t xml:space="preserve"> Powyższa kara umowna nie ogranicza możliwości dochodzenia odpowiedzialności za naruszenie przez Wykonawcę postanowień umowy na podstawie przepisów prawa karnego.</w:t>
      </w:r>
    </w:p>
    <w:p w14:paraId="5D704081" w14:textId="77777777" w:rsidR="000E183E" w:rsidRDefault="000E183E" w:rsidP="00210EA4">
      <w:pPr>
        <w:spacing w:after="0" w:line="288" w:lineRule="auto"/>
        <w:jc w:val="center"/>
        <w:rPr>
          <w:rFonts w:ascii="Bookman Old Style" w:hAnsi="Bookman Old Style"/>
          <w:b/>
          <w:bCs/>
        </w:rPr>
      </w:pPr>
    </w:p>
    <w:p w14:paraId="2EAE3CFC" w14:textId="77777777" w:rsidR="005D008A" w:rsidRPr="005C6B15" w:rsidRDefault="005C6B15" w:rsidP="005C6B15">
      <w:pPr>
        <w:spacing w:before="120" w:after="120" w:line="288" w:lineRule="auto"/>
        <w:jc w:val="center"/>
        <w:rPr>
          <w:rFonts w:ascii="Bookman Old Style" w:hAnsi="Bookman Old Style"/>
          <w:b/>
          <w:bCs/>
        </w:rPr>
      </w:pPr>
      <w:r>
        <w:rPr>
          <w:rFonts w:ascii="Bookman Old Style" w:hAnsi="Bookman Old Style"/>
          <w:b/>
          <w:bCs/>
        </w:rPr>
        <w:t>§ 6</w:t>
      </w:r>
      <w:r w:rsidR="005D008A" w:rsidRPr="005C6B15">
        <w:rPr>
          <w:rFonts w:ascii="Bookman Old Style" w:hAnsi="Bookman Old Style"/>
          <w:b/>
          <w:bCs/>
        </w:rPr>
        <w:t>.</w:t>
      </w:r>
    </w:p>
    <w:p w14:paraId="6D6651A2"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Wynagrodzenie</w:t>
      </w:r>
    </w:p>
    <w:p w14:paraId="095695A3" w14:textId="1D23179B" w:rsidR="001D115C" w:rsidRPr="005C6B15" w:rsidRDefault="001D115C" w:rsidP="005C6B15">
      <w:pPr>
        <w:numPr>
          <w:ilvl w:val="0"/>
          <w:numId w:val="1"/>
        </w:numPr>
        <w:tabs>
          <w:tab w:val="clear" w:pos="360"/>
        </w:tabs>
        <w:spacing w:before="120" w:after="120" w:line="288" w:lineRule="auto"/>
        <w:ind w:left="567" w:hanging="425"/>
        <w:jc w:val="both"/>
        <w:rPr>
          <w:rFonts w:ascii="Bookman Old Style" w:hAnsi="Bookman Old Style"/>
        </w:rPr>
      </w:pPr>
      <w:r w:rsidRPr="005C6B15">
        <w:rPr>
          <w:rFonts w:ascii="Bookman Old Style" w:hAnsi="Bookman Old Style"/>
        </w:rPr>
        <w:t>Za wykonanie Przedmiotu Umowy Wykonawcy przysługuje wynagrodzenie w kwocie łącznej ………….. złotych brutto (s</w:t>
      </w:r>
      <w:r w:rsidR="00F179A1">
        <w:rPr>
          <w:rFonts w:ascii="Bookman Old Style" w:hAnsi="Bookman Old Style"/>
        </w:rPr>
        <w:t>łownie: ………………………….00/100)</w:t>
      </w:r>
      <w:r w:rsidR="000F6185">
        <w:rPr>
          <w:rFonts w:ascii="Bookman Old Style" w:hAnsi="Bookman Old Style"/>
        </w:rPr>
        <w:t xml:space="preserve"> tj. ………….. złotych netto</w:t>
      </w:r>
      <w:r w:rsidR="000F6185" w:rsidRPr="005C6B15">
        <w:rPr>
          <w:rFonts w:ascii="Bookman Old Style" w:hAnsi="Bookman Old Style"/>
        </w:rPr>
        <w:t xml:space="preserve"> (s</w:t>
      </w:r>
      <w:r w:rsidR="000F6185">
        <w:rPr>
          <w:rFonts w:ascii="Bookman Old Style" w:hAnsi="Bookman Old Style"/>
        </w:rPr>
        <w:t>łownie: ………………………….00/100).</w:t>
      </w:r>
    </w:p>
    <w:p w14:paraId="59B74356" w14:textId="77777777" w:rsidR="001D115C" w:rsidRPr="005C6B15" w:rsidRDefault="001D115C" w:rsidP="005C6B15">
      <w:pPr>
        <w:pStyle w:val="Akapitzlist"/>
        <w:numPr>
          <w:ilvl w:val="0"/>
          <w:numId w:val="1"/>
        </w:numPr>
        <w:tabs>
          <w:tab w:val="clear" w:pos="360"/>
        </w:tabs>
        <w:spacing w:before="120" w:after="120" w:line="288" w:lineRule="auto"/>
        <w:ind w:left="567" w:hanging="425"/>
        <w:jc w:val="both"/>
        <w:rPr>
          <w:rFonts w:ascii="Bookman Old Style" w:hAnsi="Bookman Old Style"/>
        </w:rPr>
      </w:pPr>
      <w:r w:rsidRPr="005C6B15">
        <w:rPr>
          <w:rFonts w:ascii="Bookman Old Style" w:hAnsi="Bookman Old Style"/>
        </w:rPr>
        <w:lastRenderedPageBreak/>
        <w:t>Wypłata wynagrodzenia nastąpi na podstawie prawidłowo wystawionego przez Wykonawcę rachunku</w:t>
      </w:r>
      <w:r w:rsidR="00836E16" w:rsidRPr="005C6B15">
        <w:rPr>
          <w:rFonts w:ascii="Bookman Old Style" w:hAnsi="Bookman Old Style"/>
        </w:rPr>
        <w:t>/faktury</w:t>
      </w:r>
      <w:r w:rsidRPr="005C6B15">
        <w:rPr>
          <w:rFonts w:ascii="Bookman Old Style" w:hAnsi="Bookman Old Style"/>
        </w:rPr>
        <w:t>, p</w:t>
      </w:r>
      <w:r w:rsidR="00F179A1">
        <w:rPr>
          <w:rFonts w:ascii="Bookman Old Style" w:hAnsi="Bookman Old Style"/>
        </w:rPr>
        <w:t xml:space="preserve">o stwierdzeniu wykonania </w:t>
      </w:r>
      <w:r w:rsidRPr="005C6B15">
        <w:rPr>
          <w:rFonts w:ascii="Bookman Old Style" w:hAnsi="Bookman Old Style"/>
        </w:rPr>
        <w:t>Przedmiotu Umowy</w:t>
      </w:r>
      <w:r w:rsidR="00836E16" w:rsidRPr="005C6B15">
        <w:rPr>
          <w:rFonts w:ascii="Bookman Old Style" w:hAnsi="Bookman Old Style"/>
        </w:rPr>
        <w:t>,</w:t>
      </w:r>
      <w:r w:rsidRPr="005C6B15">
        <w:rPr>
          <w:rFonts w:ascii="Bookman Old Style" w:hAnsi="Bookman Old Style"/>
        </w:rPr>
        <w:t xml:space="preserve"> potwierdzonego </w:t>
      </w:r>
      <w:r w:rsidR="00836E16" w:rsidRPr="005C6B15">
        <w:rPr>
          <w:rFonts w:ascii="Bookman Old Style" w:hAnsi="Bookman Old Style"/>
        </w:rPr>
        <w:t xml:space="preserve">przez </w:t>
      </w:r>
      <w:r w:rsidR="00615C63" w:rsidRPr="005C6B15">
        <w:rPr>
          <w:rFonts w:ascii="Bookman Old Style" w:hAnsi="Bookman Old Style"/>
        </w:rPr>
        <w:t>Zamawiającego</w:t>
      </w:r>
      <w:r w:rsidR="00836E16" w:rsidRPr="005C6B15">
        <w:rPr>
          <w:rFonts w:ascii="Bookman Old Style" w:hAnsi="Bookman Old Style"/>
        </w:rPr>
        <w:t xml:space="preserve"> </w:t>
      </w:r>
      <w:r w:rsidRPr="005C6B15">
        <w:rPr>
          <w:rFonts w:ascii="Bookman Old Style" w:hAnsi="Bookman Old Style"/>
        </w:rPr>
        <w:t xml:space="preserve">Protokołem zdawczo-odbiorczym. </w:t>
      </w:r>
    </w:p>
    <w:p w14:paraId="669F3220" w14:textId="77777777" w:rsidR="001D115C" w:rsidRPr="005C6B15" w:rsidRDefault="001D115C" w:rsidP="005C6B15">
      <w:pPr>
        <w:pStyle w:val="Akapitzlist"/>
        <w:numPr>
          <w:ilvl w:val="0"/>
          <w:numId w:val="1"/>
        </w:numPr>
        <w:tabs>
          <w:tab w:val="clear" w:pos="360"/>
        </w:tabs>
        <w:spacing w:before="120" w:after="120" w:line="288" w:lineRule="auto"/>
        <w:ind w:left="567" w:hanging="425"/>
        <w:jc w:val="both"/>
        <w:rPr>
          <w:rFonts w:ascii="Bookman Old Style" w:hAnsi="Bookman Old Style"/>
        </w:rPr>
      </w:pPr>
      <w:r w:rsidRPr="005C6B15">
        <w:rPr>
          <w:rFonts w:ascii="Bookman Old Style" w:hAnsi="Bookman Old Style"/>
        </w:rPr>
        <w:t>Płatność zostanie zrealizowana w terminie 30 dni od daty doręczenia Zamawiającemu prawidłowo wystawionego rachunku</w:t>
      </w:r>
      <w:r w:rsidR="00836E16" w:rsidRPr="005C6B15">
        <w:rPr>
          <w:rFonts w:ascii="Bookman Old Style" w:hAnsi="Bookman Old Style"/>
        </w:rPr>
        <w:t>/faktury</w:t>
      </w:r>
      <w:r w:rsidRPr="005C6B15">
        <w:rPr>
          <w:rFonts w:ascii="Bookman Old Style" w:hAnsi="Bookman Old Style"/>
        </w:rPr>
        <w:t xml:space="preserve"> przez Wykonawcę. Płatność będzie realizowana przelewem na </w:t>
      </w:r>
      <w:r w:rsidR="0029539A" w:rsidRPr="005C6B15">
        <w:rPr>
          <w:rFonts w:ascii="Bookman Old Style" w:hAnsi="Bookman Old Style"/>
        </w:rPr>
        <w:t xml:space="preserve">wskazany </w:t>
      </w:r>
      <w:r w:rsidRPr="005C6B15">
        <w:rPr>
          <w:rFonts w:ascii="Bookman Old Style" w:hAnsi="Bookman Old Style"/>
        </w:rPr>
        <w:t>rachunek bankowy Wykonawcy</w:t>
      </w:r>
      <w:r w:rsidR="00F46EFE" w:rsidRPr="005C6B15">
        <w:rPr>
          <w:rFonts w:ascii="Bookman Old Style" w:hAnsi="Bookman Old Style"/>
        </w:rPr>
        <w:t>.</w:t>
      </w:r>
    </w:p>
    <w:p w14:paraId="0452E772" w14:textId="77777777" w:rsidR="001D115C" w:rsidRDefault="001D115C" w:rsidP="005C6B15">
      <w:pPr>
        <w:pStyle w:val="Akapitzlist"/>
        <w:numPr>
          <w:ilvl w:val="0"/>
          <w:numId w:val="1"/>
        </w:numPr>
        <w:tabs>
          <w:tab w:val="clear" w:pos="360"/>
        </w:tabs>
        <w:spacing w:before="120" w:after="120" w:line="288" w:lineRule="auto"/>
        <w:ind w:left="567" w:hanging="425"/>
        <w:jc w:val="both"/>
        <w:rPr>
          <w:rFonts w:ascii="Bookman Old Style" w:hAnsi="Bookman Old Style"/>
        </w:rPr>
      </w:pPr>
      <w:r w:rsidRPr="005C6B15">
        <w:rPr>
          <w:rFonts w:ascii="Bookman Old Style" w:hAnsi="Bookman Old Style"/>
        </w:rPr>
        <w:t>Dniem zapłaty będzie dzień wykonania dyspozycji przelewu z rachunku bankowego Zamawiającego.</w:t>
      </w:r>
    </w:p>
    <w:p w14:paraId="7B85B084" w14:textId="1BCCBF7F" w:rsidR="00F179A1" w:rsidRPr="00F179A1" w:rsidRDefault="00F179A1" w:rsidP="00F179A1">
      <w:pPr>
        <w:pStyle w:val="Akapitzlist"/>
        <w:numPr>
          <w:ilvl w:val="0"/>
          <w:numId w:val="1"/>
        </w:numPr>
        <w:tabs>
          <w:tab w:val="clear" w:pos="360"/>
          <w:tab w:val="num" w:pos="567"/>
        </w:tabs>
        <w:spacing w:line="288" w:lineRule="auto"/>
        <w:ind w:left="567" w:hanging="425"/>
        <w:jc w:val="both"/>
        <w:rPr>
          <w:rFonts w:ascii="Bookman Old Style" w:hAnsi="Bookman Old Style"/>
        </w:rPr>
      </w:pPr>
      <w:r w:rsidRPr="00F179A1">
        <w:rPr>
          <w:rFonts w:ascii="Bookman Old Style" w:hAnsi="Bookman Old Style"/>
        </w:rPr>
        <w:t>Wykonawca oświadcza, że jest zarejestrowanym podatnikiem VAT czynnym i posiada</w:t>
      </w:r>
      <w:r w:rsidR="003E4CA1">
        <w:rPr>
          <w:rFonts w:ascii="Bookman Old Style" w:hAnsi="Bookman Old Style"/>
        </w:rPr>
        <w:t xml:space="preserve"> </w:t>
      </w:r>
      <w:r w:rsidRPr="00F179A1">
        <w:rPr>
          <w:rFonts w:ascii="Bookman Old Style" w:hAnsi="Bookman Old Style"/>
        </w:rPr>
        <w:t>numer</w:t>
      </w:r>
      <w:r w:rsidR="003E4CA1">
        <w:rPr>
          <w:rFonts w:ascii="Bookman Old Style" w:hAnsi="Bookman Old Style"/>
        </w:rPr>
        <w:t xml:space="preserve"> </w:t>
      </w:r>
      <w:r w:rsidRPr="00F179A1">
        <w:rPr>
          <w:rFonts w:ascii="Bookman Old Style" w:hAnsi="Bookman Old Style"/>
        </w:rPr>
        <w:t>identyf</w:t>
      </w:r>
      <w:r>
        <w:rPr>
          <w:rFonts w:ascii="Bookman Old Style" w:hAnsi="Bookman Old Style"/>
        </w:rPr>
        <w:t>ikacji podatkowej NIP ………</w:t>
      </w:r>
      <w:r w:rsidRPr="00F179A1">
        <w:rPr>
          <w:rFonts w:ascii="Bookman Old Style" w:hAnsi="Bookman Old Style"/>
        </w:rPr>
        <w:t>. Ponadto w przypadku, gdy jest czynnym podatnikiem podatku VAT zobowiązuje się do informowania Zamawiającego w trakcie trwania niniejszej umowy o każdej zmianie s</w:t>
      </w:r>
      <w:r w:rsidR="007E7A02">
        <w:rPr>
          <w:rFonts w:ascii="Bookman Old Style" w:hAnsi="Bookman Old Style"/>
        </w:rPr>
        <w:t>tatusu podatnika podatku VAT, w </w:t>
      </w:r>
      <w:r w:rsidRPr="00F179A1">
        <w:rPr>
          <w:rFonts w:ascii="Bookman Old Style" w:hAnsi="Bookman Old Style"/>
        </w:rPr>
        <w:t>szczególności w momencie wystawiania faktur VAT</w:t>
      </w:r>
      <w:r w:rsidR="001755F6">
        <w:rPr>
          <w:rFonts w:ascii="Bookman Old Style" w:hAnsi="Bookman Old Style"/>
        </w:rPr>
        <w:t xml:space="preserve"> (jeśli dotyczy)</w:t>
      </w:r>
      <w:r w:rsidRPr="00F179A1">
        <w:rPr>
          <w:rFonts w:ascii="Bookman Old Style" w:hAnsi="Bookman Old Style"/>
        </w:rPr>
        <w:t>.</w:t>
      </w:r>
    </w:p>
    <w:p w14:paraId="52D1A952" w14:textId="77777777" w:rsidR="003037B8" w:rsidRPr="005C6B15" w:rsidRDefault="003037B8" w:rsidP="000E183E">
      <w:pPr>
        <w:spacing w:after="0" w:line="288" w:lineRule="auto"/>
        <w:jc w:val="center"/>
        <w:rPr>
          <w:rFonts w:ascii="Bookman Old Style" w:hAnsi="Bookman Old Style"/>
          <w:b/>
          <w:bCs/>
        </w:rPr>
      </w:pPr>
    </w:p>
    <w:p w14:paraId="505981E2" w14:textId="77777777" w:rsidR="005D008A" w:rsidRPr="005C6B15" w:rsidRDefault="005C6B15" w:rsidP="005C6B15">
      <w:pPr>
        <w:spacing w:before="120" w:after="120" w:line="288" w:lineRule="auto"/>
        <w:jc w:val="center"/>
        <w:rPr>
          <w:rFonts w:ascii="Bookman Old Style" w:hAnsi="Bookman Old Style"/>
          <w:b/>
          <w:bCs/>
        </w:rPr>
      </w:pPr>
      <w:r>
        <w:rPr>
          <w:rFonts w:ascii="Bookman Old Style" w:hAnsi="Bookman Old Style"/>
          <w:b/>
          <w:bCs/>
        </w:rPr>
        <w:t>§ 7</w:t>
      </w:r>
      <w:r w:rsidR="005D008A" w:rsidRPr="005C6B15">
        <w:rPr>
          <w:rFonts w:ascii="Bookman Old Style" w:hAnsi="Bookman Old Style"/>
          <w:b/>
          <w:bCs/>
        </w:rPr>
        <w:t>.</w:t>
      </w:r>
    </w:p>
    <w:p w14:paraId="14D8A5CD"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Rękojmia za wady fizyczne i prawne Zamówienia</w:t>
      </w:r>
    </w:p>
    <w:p w14:paraId="565D7620" w14:textId="77777777" w:rsidR="005D008A" w:rsidRPr="005C6B15" w:rsidRDefault="005D008A" w:rsidP="005C6B15">
      <w:pPr>
        <w:numPr>
          <w:ilvl w:val="0"/>
          <w:numId w:val="12"/>
        </w:numPr>
        <w:spacing w:before="120" w:after="120" w:line="288" w:lineRule="auto"/>
        <w:contextualSpacing/>
        <w:jc w:val="both"/>
        <w:rPr>
          <w:rFonts w:ascii="Bookman Old Style" w:hAnsi="Bookman Old Style"/>
        </w:rPr>
      </w:pPr>
      <w:r w:rsidRPr="005C6B15">
        <w:rPr>
          <w:rFonts w:ascii="Bookman Old Style" w:hAnsi="Bookman Old Style"/>
        </w:rPr>
        <w:t xml:space="preserve">Wykonawca oświadcza, że wykonany i dostarczony Utwór </w:t>
      </w:r>
      <w:r w:rsidR="00836E16" w:rsidRPr="005C6B15">
        <w:rPr>
          <w:rFonts w:ascii="Bookman Old Style" w:hAnsi="Bookman Old Style"/>
        </w:rPr>
        <w:t xml:space="preserve">będzie </w:t>
      </w:r>
      <w:r w:rsidR="00401D75" w:rsidRPr="005C6B15">
        <w:rPr>
          <w:rFonts w:ascii="Bookman Old Style" w:hAnsi="Bookman Old Style"/>
        </w:rPr>
        <w:t>wolny</w:t>
      </w:r>
      <w:r w:rsidRPr="005C6B15">
        <w:rPr>
          <w:rFonts w:ascii="Bookman Old Style" w:hAnsi="Bookman Old Style"/>
        </w:rPr>
        <w:t xml:space="preserve"> od wad fizycznych i prawnych. Ponadto oświadcza, że rozporządzanie Utworem nie narusza praw własności przemysłowej i intelektualnej, w szczególności: praw patentowych, praw autorskich i praw do znaków towarowych.</w:t>
      </w:r>
    </w:p>
    <w:p w14:paraId="5A897C7F" w14:textId="77777777" w:rsidR="005D008A" w:rsidRPr="005C6B15" w:rsidRDefault="005D008A" w:rsidP="005C6B15">
      <w:pPr>
        <w:numPr>
          <w:ilvl w:val="0"/>
          <w:numId w:val="12"/>
        </w:numPr>
        <w:spacing w:before="120" w:after="120" w:line="288" w:lineRule="auto"/>
        <w:contextualSpacing/>
        <w:jc w:val="both"/>
        <w:rPr>
          <w:rFonts w:ascii="Bookman Old Style" w:hAnsi="Bookman Old Style"/>
        </w:rPr>
      </w:pPr>
      <w:r w:rsidRPr="005C6B15">
        <w:rPr>
          <w:rFonts w:ascii="Bookman Old Style" w:hAnsi="Bookman Old Style"/>
        </w:rPr>
        <w:t xml:space="preserve">Jeżeli po odebraniu Utworu okaże się, iż Utwór ma wady fizyczne, prawne lub nastąpiły inne okoliczności, uniemożliwiające korzystanie z Utworu i przysługujących Zamawiającemu praw, Wykonawca, w terminie wskazanym przez Zamawiającego, nie krótszym niż 7 dni, zobowiązany jest do dostarczenia innej wersji Utworu, wolnej od wad, spełniającej wymagania określone w niniejszej Umowie oraz naprawienia szkód, powstałych z tego tytułu po stronie Zamawiającego. </w:t>
      </w:r>
    </w:p>
    <w:p w14:paraId="6779E9ED" w14:textId="77777777" w:rsidR="005D008A" w:rsidRPr="005C6B15" w:rsidRDefault="005D008A" w:rsidP="005C6B15">
      <w:pPr>
        <w:numPr>
          <w:ilvl w:val="0"/>
          <w:numId w:val="12"/>
        </w:numPr>
        <w:spacing w:before="120" w:after="120" w:line="288" w:lineRule="auto"/>
        <w:contextualSpacing/>
        <w:jc w:val="both"/>
        <w:rPr>
          <w:rFonts w:ascii="Bookman Old Style" w:hAnsi="Bookman Old Style"/>
        </w:rPr>
      </w:pPr>
      <w:r w:rsidRPr="005C6B15">
        <w:rPr>
          <w:rFonts w:ascii="Bookman Old Style" w:hAnsi="Bookman Old Style"/>
        </w:rPr>
        <w:t>W przypadku zgłoszenia przez osoby trzecie jakichkolwiek roszczeń wobec Zamawiającego w związku z korzystaniem przez niego z praw autorskich, dotyczących Utworu, w szczególności roszczeń, związanych z naruszeniem jakiegokolwiek prawa własności intelektualnej, Zamawiający poinformuje Wykonawcę o zgłoszeniu roszczeń, a Wykonawca zobowiązuje się zwolnić Zamawiającego z odpowiedzialności wobec osób trzecich, w szczególności poprzez:</w:t>
      </w:r>
    </w:p>
    <w:p w14:paraId="4B10287A" w14:textId="77777777" w:rsidR="005D008A" w:rsidRPr="005C6B15" w:rsidRDefault="005D008A" w:rsidP="005C6B15">
      <w:pPr>
        <w:numPr>
          <w:ilvl w:val="0"/>
          <w:numId w:val="13"/>
        </w:numPr>
        <w:spacing w:before="120" w:after="120" w:line="288" w:lineRule="auto"/>
        <w:jc w:val="both"/>
        <w:rPr>
          <w:rFonts w:ascii="Bookman Old Style" w:hAnsi="Bookman Old Style"/>
        </w:rPr>
      </w:pPr>
      <w:r w:rsidRPr="005C6B15">
        <w:rPr>
          <w:rFonts w:ascii="Bookman Old Style" w:hAnsi="Bookman Old Style"/>
        </w:rPr>
        <w:t>podjęcie działań, mających na celu zażegnanie sporu wraz z poniesieniem związanych z tym wszelkich kosztów, wstąpienie do toczącego się postępowania, a w razie braku takiej możliwości – wystąpienie z interwencją uboczną po stronie Wykonawcy;</w:t>
      </w:r>
    </w:p>
    <w:p w14:paraId="45EDA211" w14:textId="77777777" w:rsidR="005D008A" w:rsidRPr="005C6B15" w:rsidRDefault="005D008A" w:rsidP="005C6B15">
      <w:pPr>
        <w:numPr>
          <w:ilvl w:val="0"/>
          <w:numId w:val="13"/>
        </w:numPr>
        <w:spacing w:before="120" w:after="120" w:line="288" w:lineRule="auto"/>
        <w:jc w:val="both"/>
        <w:rPr>
          <w:rFonts w:ascii="Bookman Old Style" w:hAnsi="Bookman Old Style"/>
        </w:rPr>
      </w:pPr>
      <w:r w:rsidRPr="005C6B15">
        <w:rPr>
          <w:rFonts w:ascii="Bookman Old Style" w:hAnsi="Bookman Old Style"/>
        </w:rPr>
        <w:t xml:space="preserve">zapłacenie na rzecz osoby trzeciej kwot zasądzonych od Zamawiającego prawomocnym wyrokiem sądu lub przyznanych na podstawie innego ostatecznego orzeczenia lub niewzruszalnej decyzji odpowiednich organów, w tym także zapłacenie zasądzonych od Zamawiającego na rzecz osoby trzeciej kosztów procesu </w:t>
      </w:r>
      <w:r w:rsidRPr="005C6B15">
        <w:rPr>
          <w:rFonts w:ascii="Bookman Old Style" w:hAnsi="Bookman Old Style"/>
        </w:rPr>
        <w:lastRenderedPageBreak/>
        <w:t>lub innego postępowania, w tym kosztów sądowych i kosztów zastępstwa procesowego przed organami wymiaru sprawiedliwości, a w przypadku zapłacenia tych kwot przez Zamawiającego lub ich wyegzekwowania od Zamawiającego przez osobę trzecią – zwrócenie na rzecz Zamawiającego kwoty wraz z kosztami celowej egzekucji, a ponadto zwrócenia Zamawiającemu także zapłaconych przez niego kosztów doradztwa prawnego, z którego skorzystał w związku z wystąpieniem osoby trzeciej, które nie zostały pokryte zasądzonym, na rzecz Zamawiającego od osoby trzeciej, zwrotem kosztów zastępstwa procesowego.</w:t>
      </w:r>
    </w:p>
    <w:p w14:paraId="486F4689" w14:textId="77777777" w:rsidR="005D008A" w:rsidRPr="005C6B15" w:rsidRDefault="005D008A" w:rsidP="000E183E">
      <w:pPr>
        <w:spacing w:after="0" w:line="288" w:lineRule="auto"/>
        <w:contextualSpacing/>
        <w:jc w:val="both"/>
        <w:rPr>
          <w:rFonts w:ascii="Bookman Old Style" w:hAnsi="Bookman Old Style"/>
        </w:rPr>
      </w:pPr>
    </w:p>
    <w:p w14:paraId="6FF1BFDF" w14:textId="77777777" w:rsidR="005D008A" w:rsidRPr="005C6B15" w:rsidRDefault="00D84A17" w:rsidP="005C6B15">
      <w:pPr>
        <w:spacing w:before="120" w:after="120" w:line="288" w:lineRule="auto"/>
        <w:jc w:val="center"/>
        <w:rPr>
          <w:rFonts w:ascii="Bookman Old Style" w:hAnsi="Bookman Old Style"/>
          <w:b/>
          <w:bCs/>
        </w:rPr>
      </w:pPr>
      <w:r>
        <w:rPr>
          <w:rFonts w:ascii="Bookman Old Style" w:hAnsi="Bookman Old Style"/>
          <w:b/>
          <w:bCs/>
        </w:rPr>
        <w:t>§ 8</w:t>
      </w:r>
      <w:r w:rsidR="005D008A" w:rsidRPr="005C6B15">
        <w:rPr>
          <w:rFonts w:ascii="Bookman Old Style" w:hAnsi="Bookman Old Style"/>
          <w:b/>
          <w:bCs/>
        </w:rPr>
        <w:t>.</w:t>
      </w:r>
    </w:p>
    <w:p w14:paraId="285AC081"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Odpowiedzialność za szkodę</w:t>
      </w:r>
    </w:p>
    <w:p w14:paraId="3C97DD52" w14:textId="77777777" w:rsidR="005D008A" w:rsidRPr="005C6B15" w:rsidRDefault="005D008A" w:rsidP="005C6B15">
      <w:pPr>
        <w:numPr>
          <w:ilvl w:val="0"/>
          <w:numId w:val="7"/>
        </w:numPr>
        <w:spacing w:before="120" w:after="120" w:line="288" w:lineRule="auto"/>
        <w:jc w:val="both"/>
        <w:rPr>
          <w:rFonts w:ascii="Bookman Old Style" w:hAnsi="Bookman Old Style"/>
        </w:rPr>
      </w:pPr>
      <w:r w:rsidRPr="005C6B15">
        <w:rPr>
          <w:rFonts w:ascii="Bookman Old Style" w:hAnsi="Bookman Old Style"/>
        </w:rPr>
        <w:t>Za szkody wyrządzone osobom trzecim przez Wykonawcę, powstałe na skutek niewykonania lub nienależytego wykonania Umowy, w tym w szczególności powstałe lub mogące powstać na skutek naruszenia majątkowych lub osobistych praw autorskich osób trzecich, odpowiedzialność ponosi Wykonawca</w:t>
      </w:r>
      <w:r w:rsidR="00836E16" w:rsidRPr="005C6B15">
        <w:rPr>
          <w:rFonts w:ascii="Bookman Old Style" w:hAnsi="Bookman Old Style"/>
        </w:rPr>
        <w:t>,</w:t>
      </w:r>
      <w:r w:rsidRPr="005C6B15">
        <w:rPr>
          <w:rFonts w:ascii="Bookman Old Style" w:hAnsi="Bookman Old Style"/>
        </w:rPr>
        <w:t xml:space="preserve"> z zastrzeżeniem postanowień poniższych.</w:t>
      </w:r>
    </w:p>
    <w:p w14:paraId="29125F11" w14:textId="77777777" w:rsidR="005D008A" w:rsidRPr="005C6B15" w:rsidRDefault="005D008A" w:rsidP="005C6B15">
      <w:pPr>
        <w:numPr>
          <w:ilvl w:val="0"/>
          <w:numId w:val="7"/>
        </w:numPr>
        <w:spacing w:before="120" w:after="120" w:line="288" w:lineRule="auto"/>
        <w:jc w:val="both"/>
        <w:rPr>
          <w:rFonts w:ascii="Bookman Old Style" w:hAnsi="Bookman Old Style"/>
        </w:rPr>
      </w:pPr>
      <w:r w:rsidRPr="005C6B15">
        <w:rPr>
          <w:rFonts w:ascii="Bookman Old Style" w:hAnsi="Bookman Old Style"/>
        </w:rPr>
        <w:t>Wykonawca zobowiązany jest do pełnego zrekompensowania Zamawiającemu kosztów i szkód poniesionych w ramach realizacji obowiązku naprawienia szkód, wyrządzonych osobom trzecim, o których mowa powyżej, jak również do zwrotu poniesionych przez Zamawiającego kosztów z uwagi na niewykonanie lub nienależyte wykonanie Umowy przez Wykonawcę.</w:t>
      </w:r>
    </w:p>
    <w:p w14:paraId="40D5E592" w14:textId="77777777" w:rsidR="005D008A" w:rsidRDefault="005D008A" w:rsidP="005C6B15">
      <w:pPr>
        <w:numPr>
          <w:ilvl w:val="0"/>
          <w:numId w:val="7"/>
        </w:numPr>
        <w:spacing w:before="120" w:after="120" w:line="288" w:lineRule="auto"/>
        <w:jc w:val="both"/>
        <w:rPr>
          <w:rFonts w:ascii="Bookman Old Style" w:hAnsi="Bookman Old Style"/>
        </w:rPr>
      </w:pPr>
      <w:r w:rsidRPr="005C6B15">
        <w:rPr>
          <w:rFonts w:ascii="Bookman Old Style" w:hAnsi="Bookman Old Style"/>
        </w:rPr>
        <w:t>W przypadku, gdyby osoba trzecia wystąpiła do Zamawiającego z żądaniem naprawienia szkody powstałej na skutek okoliczności, o których mowa w ust. 1 powyżej, Zamawiający zobowiązuje się powiadomić Wykonawcę o tym fakcie niezwłocznie, a Wykonawca zobowiązuje się zwolnić Zamawiającego z odpowiedzialności za te szkody.</w:t>
      </w:r>
    </w:p>
    <w:p w14:paraId="68D4D612" w14:textId="77777777" w:rsidR="00D84A17" w:rsidRPr="005C6B15" w:rsidRDefault="00D84A17" w:rsidP="000E183E">
      <w:pPr>
        <w:spacing w:after="0" w:line="288" w:lineRule="auto"/>
        <w:ind w:left="360"/>
        <w:jc w:val="both"/>
        <w:rPr>
          <w:rFonts w:ascii="Bookman Old Style" w:hAnsi="Bookman Old Style"/>
        </w:rPr>
      </w:pPr>
    </w:p>
    <w:p w14:paraId="48256E0B" w14:textId="77777777" w:rsidR="005D008A" w:rsidRPr="005C6B15" w:rsidRDefault="00D84A17" w:rsidP="005C6B15">
      <w:pPr>
        <w:spacing w:before="120" w:after="120" w:line="288" w:lineRule="auto"/>
        <w:jc w:val="center"/>
        <w:rPr>
          <w:rFonts w:ascii="Bookman Old Style" w:hAnsi="Bookman Old Style"/>
          <w:b/>
        </w:rPr>
      </w:pPr>
      <w:r>
        <w:rPr>
          <w:rFonts w:ascii="Bookman Old Style" w:hAnsi="Bookman Old Style"/>
          <w:b/>
        </w:rPr>
        <w:t>§ 9</w:t>
      </w:r>
      <w:r w:rsidR="005D008A" w:rsidRPr="005C6B15">
        <w:rPr>
          <w:rFonts w:ascii="Bookman Old Style" w:hAnsi="Bookman Old Style"/>
          <w:b/>
        </w:rPr>
        <w:t>.</w:t>
      </w:r>
    </w:p>
    <w:p w14:paraId="5EFB7F59" w14:textId="77777777" w:rsidR="005D008A" w:rsidRPr="005C6B15" w:rsidRDefault="005D008A" w:rsidP="005C6B15">
      <w:pPr>
        <w:spacing w:before="120" w:after="120" w:line="288" w:lineRule="auto"/>
        <w:jc w:val="center"/>
        <w:rPr>
          <w:rFonts w:ascii="Bookman Old Style" w:hAnsi="Bookman Old Style"/>
          <w:b/>
        </w:rPr>
      </w:pPr>
      <w:r w:rsidRPr="005C6B15">
        <w:rPr>
          <w:rFonts w:ascii="Bookman Old Style" w:hAnsi="Bookman Old Style"/>
          <w:b/>
        </w:rPr>
        <w:t>Skutki niewykonania, bądź nienależytego wykonania Umowy</w:t>
      </w:r>
    </w:p>
    <w:p w14:paraId="715173FD" w14:textId="412F0670" w:rsidR="005D008A" w:rsidRPr="005C6B15" w:rsidRDefault="005D008A" w:rsidP="005C6B15">
      <w:pPr>
        <w:numPr>
          <w:ilvl w:val="0"/>
          <w:numId w:val="11"/>
        </w:numPr>
        <w:spacing w:before="120" w:after="120" w:line="288" w:lineRule="auto"/>
        <w:jc w:val="both"/>
        <w:rPr>
          <w:rFonts w:ascii="Bookman Old Style" w:hAnsi="Bookman Old Style"/>
        </w:rPr>
      </w:pPr>
      <w:r w:rsidRPr="005C6B15">
        <w:rPr>
          <w:rFonts w:ascii="Bookman Old Style" w:hAnsi="Bookman Old Style"/>
        </w:rPr>
        <w:t>Zamawiający ma prawo do odstąpienia od Umowy w przypadku wykonywania Umowy przez Wykonawcę niezgodnie z powszechnie obowiązującymi przepisami, bądź też rażącego naruszenia postanowień Umowy przez Wykonawcę</w:t>
      </w:r>
      <w:r w:rsidR="00836E16" w:rsidRPr="005C6B15">
        <w:rPr>
          <w:rFonts w:ascii="Bookman Old Style" w:hAnsi="Bookman Old Style"/>
        </w:rPr>
        <w:t>, w tym naruszenia § 2 ust. 7 Umowy</w:t>
      </w:r>
      <w:r w:rsidRPr="005C6B15">
        <w:rPr>
          <w:rFonts w:ascii="Bookman Old Style" w:hAnsi="Bookman Old Style"/>
        </w:rPr>
        <w:t>. Oświadczenie o odstąpieniu winno być złożone w terminie 30 dni od zaistnienia zdar</w:t>
      </w:r>
      <w:r w:rsidR="007E7A02">
        <w:rPr>
          <w:rFonts w:ascii="Bookman Old Style" w:hAnsi="Bookman Old Style"/>
        </w:rPr>
        <w:t xml:space="preserve">zenia, stanowiącego podstawę do </w:t>
      </w:r>
      <w:r w:rsidRPr="005C6B15">
        <w:rPr>
          <w:rFonts w:ascii="Bookman Old Style" w:hAnsi="Bookman Old Style"/>
        </w:rPr>
        <w:t>odstąpienia. Zamawiającemu przysługuje ponadto prawo odstąpienia od Umowy, na</w:t>
      </w:r>
      <w:r w:rsidR="007E7A02">
        <w:rPr>
          <w:rFonts w:ascii="Bookman Old Style" w:hAnsi="Bookman Old Style"/>
        </w:rPr>
        <w:t xml:space="preserve"> </w:t>
      </w:r>
      <w:r w:rsidRPr="005C6B15">
        <w:rPr>
          <w:rFonts w:ascii="Bookman Old Style" w:hAnsi="Bookman Old Style"/>
        </w:rPr>
        <w:t>zasadach określonych w Kodeksie cywilnym.</w:t>
      </w:r>
    </w:p>
    <w:p w14:paraId="5CDB9803" w14:textId="664D5153" w:rsidR="005D008A" w:rsidRPr="005C6B15" w:rsidRDefault="005D008A" w:rsidP="005C6B15">
      <w:pPr>
        <w:numPr>
          <w:ilvl w:val="0"/>
          <w:numId w:val="11"/>
        </w:numPr>
        <w:spacing w:before="120" w:after="120" w:line="288" w:lineRule="auto"/>
        <w:jc w:val="both"/>
        <w:rPr>
          <w:rFonts w:ascii="Bookman Old Style" w:hAnsi="Bookman Old Style"/>
        </w:rPr>
      </w:pPr>
      <w:r w:rsidRPr="005C6B15">
        <w:rPr>
          <w:rFonts w:ascii="Bookman Old Style" w:hAnsi="Bookman Old Style"/>
        </w:rPr>
        <w:lastRenderedPageBreak/>
        <w:t>W przypadku opóźnienia w wykonaniu Umowy</w:t>
      </w:r>
      <w:r w:rsidR="00FF4819">
        <w:rPr>
          <w:rFonts w:ascii="Bookman Old Style" w:hAnsi="Bookman Old Style"/>
        </w:rPr>
        <w:t>, przez co Zamawiający rozumie również niedochowanie wszelkich terminów cząstkowych wskazanych w niniejszej umowie jak i w Zapytaniu ofertowym</w:t>
      </w:r>
      <w:r w:rsidRPr="005C6B15">
        <w:rPr>
          <w:rFonts w:ascii="Bookman Old Style" w:hAnsi="Bookman Old Style"/>
        </w:rPr>
        <w:t xml:space="preserve">, Zamawiający ma prawo obciążyć Wykonawcę karą umowną w wysokości 1% </w:t>
      </w:r>
      <w:r w:rsidR="00836E16" w:rsidRPr="005C6B15">
        <w:rPr>
          <w:rFonts w:ascii="Bookman Old Style" w:hAnsi="Bookman Old Style"/>
        </w:rPr>
        <w:t xml:space="preserve">łącznego </w:t>
      </w:r>
      <w:r w:rsidRPr="005C6B15">
        <w:rPr>
          <w:rFonts w:ascii="Bookman Old Style" w:hAnsi="Bookman Old Style"/>
        </w:rPr>
        <w:t>wynagrodzenia</w:t>
      </w:r>
      <w:r w:rsidR="00836E16" w:rsidRPr="005C6B15">
        <w:rPr>
          <w:rFonts w:ascii="Bookman Old Style" w:hAnsi="Bookman Old Style"/>
        </w:rPr>
        <w:t>,</w:t>
      </w:r>
      <w:r w:rsidR="00D84A17">
        <w:rPr>
          <w:rFonts w:ascii="Bookman Old Style" w:hAnsi="Bookman Old Style"/>
        </w:rPr>
        <w:t xml:space="preserve"> wskazanego w § 6</w:t>
      </w:r>
      <w:r w:rsidRPr="005C6B15">
        <w:rPr>
          <w:rFonts w:ascii="Bookman Old Style" w:hAnsi="Bookman Old Style"/>
        </w:rPr>
        <w:t xml:space="preserve"> ust. 1 niniejszej Umowy</w:t>
      </w:r>
      <w:r w:rsidR="00836E16" w:rsidRPr="005C6B15">
        <w:rPr>
          <w:rFonts w:ascii="Bookman Old Style" w:hAnsi="Bookman Old Style"/>
        </w:rPr>
        <w:t>,</w:t>
      </w:r>
      <w:r w:rsidRPr="005C6B15">
        <w:rPr>
          <w:rFonts w:ascii="Bookman Old Style" w:hAnsi="Bookman Old Style"/>
        </w:rPr>
        <w:t xml:space="preserve"> za każdy </w:t>
      </w:r>
      <w:r w:rsidR="00836E16" w:rsidRPr="005C6B15">
        <w:rPr>
          <w:rFonts w:ascii="Bookman Old Style" w:hAnsi="Bookman Old Style"/>
        </w:rPr>
        <w:t xml:space="preserve">rozpoczęty </w:t>
      </w:r>
      <w:r w:rsidRPr="005C6B15">
        <w:rPr>
          <w:rFonts w:ascii="Bookman Old Style" w:hAnsi="Bookman Old Style"/>
        </w:rPr>
        <w:t>dzień opóźnienia. Zamawiającemu przysługiwać będzie prawo do naliczenia tej kary, w odniesieniu do uchybienia każdemu terminowi, wynikającemu z niniejszej Umowy</w:t>
      </w:r>
      <w:r w:rsidR="00FF4819">
        <w:rPr>
          <w:rFonts w:ascii="Bookman Old Style" w:hAnsi="Bookman Old Style"/>
        </w:rPr>
        <w:t xml:space="preserve"> oraz Zapytania ofertowego</w:t>
      </w:r>
      <w:r w:rsidRPr="005C6B15">
        <w:rPr>
          <w:rFonts w:ascii="Bookman Old Style" w:hAnsi="Bookman Old Style"/>
        </w:rPr>
        <w:t>.</w:t>
      </w:r>
    </w:p>
    <w:p w14:paraId="6F638287" w14:textId="58DF3675" w:rsidR="005D008A" w:rsidRPr="005C6B15" w:rsidRDefault="005D008A" w:rsidP="005C6B15">
      <w:pPr>
        <w:numPr>
          <w:ilvl w:val="0"/>
          <w:numId w:val="11"/>
        </w:numPr>
        <w:spacing w:before="120" w:after="120" w:line="288" w:lineRule="auto"/>
        <w:jc w:val="both"/>
        <w:rPr>
          <w:rFonts w:ascii="Bookman Old Style" w:hAnsi="Bookman Old Style"/>
        </w:rPr>
      </w:pPr>
      <w:r w:rsidRPr="005C6B15">
        <w:rPr>
          <w:rFonts w:ascii="Bookman Old Style" w:hAnsi="Bookman Old Style"/>
        </w:rPr>
        <w:t xml:space="preserve">W przypadku nienależytego wykonywania Umowy przez Wykonawcę, </w:t>
      </w:r>
      <w:r w:rsidR="00836E16" w:rsidRPr="005C6B15">
        <w:rPr>
          <w:rFonts w:ascii="Bookman Old Style" w:hAnsi="Bookman Old Style"/>
        </w:rPr>
        <w:t xml:space="preserve">a </w:t>
      </w:r>
      <w:r w:rsidRPr="005C6B15">
        <w:rPr>
          <w:rFonts w:ascii="Bookman Old Style" w:hAnsi="Bookman Old Style"/>
        </w:rPr>
        <w:t>innego, niż określony w ust. 2 powyżej</w:t>
      </w:r>
      <w:r w:rsidR="00FF4819">
        <w:rPr>
          <w:rFonts w:ascii="Bookman Old Style" w:hAnsi="Bookman Old Style"/>
        </w:rPr>
        <w:t xml:space="preserve"> oraz w </w:t>
      </w:r>
      <w:r w:rsidR="00FF4819" w:rsidRPr="00FF4819">
        <w:rPr>
          <w:rFonts w:ascii="Bookman Old Style" w:hAnsi="Bookman Old Style"/>
          <w:b/>
          <w:bCs/>
        </w:rPr>
        <w:t>§ 5</w:t>
      </w:r>
      <w:r w:rsidR="00FF4819">
        <w:rPr>
          <w:rFonts w:ascii="Bookman Old Style" w:hAnsi="Bookman Old Style"/>
          <w:b/>
          <w:bCs/>
        </w:rPr>
        <w:t xml:space="preserve"> ust. 6 </w:t>
      </w:r>
      <w:r w:rsidRPr="005C6B15">
        <w:rPr>
          <w:rFonts w:ascii="Bookman Old Style" w:hAnsi="Bookman Old Style"/>
        </w:rPr>
        <w:t xml:space="preserve">, </w:t>
      </w:r>
      <w:r w:rsidR="00836E16" w:rsidRPr="005C6B15">
        <w:rPr>
          <w:rFonts w:ascii="Bookman Old Style" w:hAnsi="Bookman Old Style"/>
        </w:rPr>
        <w:t xml:space="preserve">w szczególności naruszenia § 2 ust. 7, </w:t>
      </w:r>
      <w:r w:rsidRPr="005C6B15">
        <w:rPr>
          <w:rFonts w:ascii="Bookman Old Style" w:hAnsi="Bookman Old Style"/>
        </w:rPr>
        <w:t>Zamawiający ma prawo obciążyć Wykonawcę karą umowną w</w:t>
      </w:r>
      <w:r w:rsidR="00CF3A71">
        <w:rPr>
          <w:rFonts w:ascii="Bookman Old Style" w:hAnsi="Bookman Old Style"/>
        </w:rPr>
        <w:t xml:space="preserve"> </w:t>
      </w:r>
      <w:r w:rsidRPr="005C6B15">
        <w:rPr>
          <w:rFonts w:ascii="Bookman Old Style" w:hAnsi="Bookman Old Style"/>
        </w:rPr>
        <w:t xml:space="preserve">wysokości </w:t>
      </w:r>
      <w:r w:rsidR="00D84A17">
        <w:rPr>
          <w:rFonts w:ascii="Bookman Old Style" w:hAnsi="Bookman Old Style"/>
        </w:rPr>
        <w:t>10</w:t>
      </w:r>
      <w:r w:rsidRPr="005C6B15">
        <w:rPr>
          <w:rFonts w:ascii="Bookman Old Style" w:hAnsi="Bookman Old Style"/>
        </w:rPr>
        <w:t xml:space="preserve">% wynagrodzenia </w:t>
      </w:r>
      <w:r w:rsidR="00836E16" w:rsidRPr="005C6B15">
        <w:rPr>
          <w:rFonts w:ascii="Bookman Old Style" w:hAnsi="Bookman Old Style"/>
        </w:rPr>
        <w:t xml:space="preserve">łącznego, </w:t>
      </w:r>
      <w:r w:rsidR="00D84A17">
        <w:rPr>
          <w:rFonts w:ascii="Bookman Old Style" w:hAnsi="Bookman Old Style"/>
        </w:rPr>
        <w:t>wskazanego w § 6</w:t>
      </w:r>
      <w:r w:rsidRPr="005C6B15">
        <w:rPr>
          <w:rFonts w:ascii="Bookman Old Style" w:hAnsi="Bookman Old Style"/>
        </w:rPr>
        <w:t xml:space="preserve"> ust. 1 niniejszej Umowy</w:t>
      </w:r>
      <w:r w:rsidR="00836E16" w:rsidRPr="005C6B15">
        <w:rPr>
          <w:rFonts w:ascii="Bookman Old Style" w:hAnsi="Bookman Old Style"/>
        </w:rPr>
        <w:t>,</w:t>
      </w:r>
      <w:r w:rsidR="00CF3A71">
        <w:rPr>
          <w:rFonts w:ascii="Bookman Old Style" w:hAnsi="Bookman Old Style"/>
        </w:rPr>
        <w:t xml:space="preserve"> za </w:t>
      </w:r>
      <w:r w:rsidRPr="005C6B15">
        <w:rPr>
          <w:rFonts w:ascii="Bookman Old Style" w:hAnsi="Bookman Old Style"/>
        </w:rPr>
        <w:t>każdy przypadek nienależytego wykonywania Umowy.</w:t>
      </w:r>
    </w:p>
    <w:p w14:paraId="57937445" w14:textId="5602684B" w:rsidR="005D008A" w:rsidRPr="005C6B15" w:rsidRDefault="005D008A" w:rsidP="005C6B15">
      <w:pPr>
        <w:numPr>
          <w:ilvl w:val="0"/>
          <w:numId w:val="11"/>
        </w:numPr>
        <w:spacing w:before="120" w:after="120" w:line="288" w:lineRule="auto"/>
        <w:jc w:val="both"/>
        <w:rPr>
          <w:rFonts w:ascii="Bookman Old Style" w:hAnsi="Bookman Old Style"/>
        </w:rPr>
      </w:pPr>
      <w:r w:rsidRPr="005C6B15">
        <w:rPr>
          <w:rFonts w:ascii="Bookman Old Style" w:hAnsi="Bookman Old Style"/>
        </w:rPr>
        <w:t>W przypadku odstąpienia przez Zamawiającego od Umowy, z przyczyn leżących po stronie Wykonawcy, w szczególności z przyczyn określonych w ust. 1 niniejszego paragrafu, Zamawiający ma prawo o</w:t>
      </w:r>
      <w:r w:rsidR="00CF3A71">
        <w:rPr>
          <w:rFonts w:ascii="Bookman Old Style" w:hAnsi="Bookman Old Style"/>
        </w:rPr>
        <w:t xml:space="preserve">bciążyć Wykonawcę karą umowną w </w:t>
      </w:r>
      <w:r w:rsidRPr="005C6B15">
        <w:rPr>
          <w:rFonts w:ascii="Bookman Old Style" w:hAnsi="Bookman Old Style"/>
        </w:rPr>
        <w:t>wysokości</w:t>
      </w:r>
      <w:r w:rsidR="00D84A17">
        <w:rPr>
          <w:rFonts w:ascii="Bookman Old Style" w:hAnsi="Bookman Old Style"/>
        </w:rPr>
        <w:t xml:space="preserve"> 2</w:t>
      </w:r>
      <w:r w:rsidRPr="005C6B15">
        <w:rPr>
          <w:rFonts w:ascii="Bookman Old Style" w:hAnsi="Bookman Old Style"/>
        </w:rPr>
        <w:t xml:space="preserve">0 % wynagrodzenia </w:t>
      </w:r>
      <w:r w:rsidR="00836E16" w:rsidRPr="005C6B15">
        <w:rPr>
          <w:rFonts w:ascii="Bookman Old Style" w:hAnsi="Bookman Old Style"/>
        </w:rPr>
        <w:t xml:space="preserve">łącznego, </w:t>
      </w:r>
      <w:r w:rsidRPr="005C6B15">
        <w:rPr>
          <w:rFonts w:ascii="Bookman Old Style" w:hAnsi="Bookman Old Style"/>
        </w:rPr>
        <w:t>wskazanego w</w:t>
      </w:r>
      <w:r w:rsidR="00D84A17">
        <w:rPr>
          <w:rFonts w:ascii="Bookman Old Style" w:hAnsi="Bookman Old Style"/>
        </w:rPr>
        <w:t xml:space="preserve"> § 6</w:t>
      </w:r>
      <w:r w:rsidRPr="005C6B15">
        <w:rPr>
          <w:rFonts w:ascii="Bookman Old Style" w:hAnsi="Bookman Old Style"/>
        </w:rPr>
        <w:t xml:space="preserve"> ust. 1 niniejszej Umowy.</w:t>
      </w:r>
    </w:p>
    <w:p w14:paraId="4EE06564" w14:textId="77777777" w:rsidR="005D008A" w:rsidRPr="005C6B15" w:rsidRDefault="005D008A" w:rsidP="005C6B15">
      <w:pPr>
        <w:numPr>
          <w:ilvl w:val="0"/>
          <w:numId w:val="11"/>
        </w:numPr>
        <w:spacing w:before="120" w:after="120" w:line="288" w:lineRule="auto"/>
        <w:jc w:val="both"/>
        <w:rPr>
          <w:rFonts w:ascii="Bookman Old Style" w:hAnsi="Bookman Old Style"/>
        </w:rPr>
      </w:pPr>
      <w:r w:rsidRPr="005C6B15">
        <w:rPr>
          <w:rFonts w:ascii="Bookman Old Style" w:hAnsi="Bookman Old Style"/>
        </w:rPr>
        <w:t>Kary umowne wskazane w niniejszej umowie podlegają kumulacji.</w:t>
      </w:r>
    </w:p>
    <w:p w14:paraId="119E7D81" w14:textId="77777777" w:rsidR="005D008A" w:rsidRPr="005C6B15" w:rsidRDefault="005D008A" w:rsidP="005C6B15">
      <w:pPr>
        <w:numPr>
          <w:ilvl w:val="0"/>
          <w:numId w:val="11"/>
        </w:numPr>
        <w:spacing w:before="120" w:after="120" w:line="288" w:lineRule="auto"/>
        <w:jc w:val="both"/>
        <w:rPr>
          <w:rFonts w:ascii="Bookman Old Style" w:hAnsi="Bookman Old Style"/>
        </w:rPr>
      </w:pPr>
      <w:r w:rsidRPr="005C6B15">
        <w:rPr>
          <w:rFonts w:ascii="Bookman Old Style" w:hAnsi="Bookman Old Style"/>
        </w:rPr>
        <w:t>Zamawiający ma prawo potrącić naliczone kary umowne z wynagrodzenia Wykonawcy.</w:t>
      </w:r>
    </w:p>
    <w:p w14:paraId="08417EFB" w14:textId="77777777" w:rsidR="005D008A" w:rsidRPr="005C6B15" w:rsidRDefault="005D008A" w:rsidP="005C6B15">
      <w:pPr>
        <w:pStyle w:val="Akapitzlist"/>
        <w:numPr>
          <w:ilvl w:val="0"/>
          <w:numId w:val="11"/>
        </w:numPr>
        <w:spacing w:before="120" w:after="120" w:line="288" w:lineRule="auto"/>
        <w:jc w:val="both"/>
        <w:rPr>
          <w:rFonts w:ascii="Bookman Old Style" w:hAnsi="Bookman Old Style"/>
        </w:rPr>
      </w:pPr>
      <w:r w:rsidRPr="005C6B15">
        <w:rPr>
          <w:rFonts w:ascii="Bookman Old Style" w:hAnsi="Bookman Old Style"/>
        </w:rPr>
        <w:t>Zamawiający ma prawo dochodzić odszkodowania przewyższającego wysokość naliczonych kar umownych aż do pokrycia w pełni szkody.</w:t>
      </w:r>
    </w:p>
    <w:p w14:paraId="5E955479" w14:textId="77777777" w:rsidR="00C8250A" w:rsidRDefault="00C8250A" w:rsidP="000E183E">
      <w:pPr>
        <w:spacing w:after="0" w:line="288" w:lineRule="auto"/>
        <w:jc w:val="center"/>
        <w:rPr>
          <w:rFonts w:ascii="Bookman Old Style" w:hAnsi="Bookman Old Style"/>
          <w:b/>
          <w:bCs/>
        </w:rPr>
      </w:pPr>
    </w:p>
    <w:p w14:paraId="53B110BD"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 xml:space="preserve">§ </w:t>
      </w:r>
      <w:r w:rsidR="00D84A17">
        <w:rPr>
          <w:rFonts w:ascii="Bookman Old Style" w:hAnsi="Bookman Old Style"/>
          <w:b/>
          <w:bCs/>
        </w:rPr>
        <w:t>10</w:t>
      </w:r>
      <w:r w:rsidRPr="005C6B15">
        <w:rPr>
          <w:rFonts w:ascii="Bookman Old Style" w:hAnsi="Bookman Old Style"/>
          <w:b/>
          <w:bCs/>
        </w:rPr>
        <w:t>.</w:t>
      </w:r>
    </w:p>
    <w:p w14:paraId="4ADC0D48"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Postanowienia końcowe</w:t>
      </w:r>
    </w:p>
    <w:p w14:paraId="76F66F33" w14:textId="77777777" w:rsidR="005D008A" w:rsidRPr="005C6B15" w:rsidRDefault="005D008A" w:rsidP="005C6B15">
      <w:pPr>
        <w:numPr>
          <w:ilvl w:val="3"/>
          <w:numId w:val="7"/>
        </w:numPr>
        <w:spacing w:before="120" w:after="120" w:line="288" w:lineRule="auto"/>
        <w:jc w:val="both"/>
        <w:rPr>
          <w:rFonts w:ascii="Bookman Old Style" w:hAnsi="Bookman Old Style"/>
        </w:rPr>
      </w:pPr>
      <w:r w:rsidRPr="005C6B15">
        <w:rPr>
          <w:rFonts w:ascii="Bookman Old Style" w:hAnsi="Bookman Old Style"/>
        </w:rPr>
        <w:t>Na potrzeby Umowy, Strony podają następujące dane kontaktowe, na które będą dokonywane stosowne zawiadomienia:</w:t>
      </w:r>
    </w:p>
    <w:p w14:paraId="6714F4E1" w14:textId="77777777" w:rsidR="005D008A" w:rsidRPr="005C6B15" w:rsidRDefault="005D008A" w:rsidP="005C6B15">
      <w:pPr>
        <w:numPr>
          <w:ilvl w:val="0"/>
          <w:numId w:val="8"/>
        </w:numPr>
        <w:spacing w:before="120" w:after="120" w:line="288" w:lineRule="auto"/>
        <w:ind w:left="709"/>
        <w:jc w:val="both"/>
        <w:rPr>
          <w:rFonts w:ascii="Bookman Old Style" w:hAnsi="Bookman Old Style"/>
        </w:rPr>
      </w:pPr>
      <w:r w:rsidRPr="005C6B15">
        <w:rPr>
          <w:rFonts w:ascii="Bookman Old Style" w:hAnsi="Bookman Old Style"/>
          <w:b/>
          <w:bCs/>
        </w:rPr>
        <w:t>dla Wykonawcy</w:t>
      </w:r>
      <w:r w:rsidRPr="005C6B15">
        <w:rPr>
          <w:rFonts w:ascii="Bookman Old Style" w:hAnsi="Bookman Old Style"/>
        </w:rPr>
        <w:t xml:space="preserve">: </w:t>
      </w:r>
    </w:p>
    <w:p w14:paraId="2A035799" w14:textId="77777777" w:rsidR="005D008A" w:rsidRPr="005C6B15" w:rsidRDefault="005D008A" w:rsidP="005C6B15">
      <w:pPr>
        <w:spacing w:before="120" w:after="120" w:line="288" w:lineRule="auto"/>
        <w:jc w:val="both"/>
        <w:rPr>
          <w:rFonts w:ascii="Bookman Old Style" w:hAnsi="Bookman Old Style"/>
        </w:rPr>
      </w:pPr>
      <w:r w:rsidRPr="005C6B15">
        <w:rPr>
          <w:rFonts w:ascii="Bookman Old Style" w:hAnsi="Bookman Old Style"/>
        </w:rPr>
        <w:t>adres: …………………………………………. ,</w:t>
      </w:r>
    </w:p>
    <w:p w14:paraId="5D4445B9" w14:textId="77777777" w:rsidR="005D008A" w:rsidRPr="005C6B15" w:rsidRDefault="005D008A" w:rsidP="005C6B15">
      <w:pPr>
        <w:spacing w:before="120" w:after="120" w:line="288" w:lineRule="auto"/>
        <w:jc w:val="both"/>
        <w:rPr>
          <w:rFonts w:ascii="Bookman Old Style" w:hAnsi="Bookman Old Style"/>
        </w:rPr>
      </w:pPr>
      <w:r w:rsidRPr="005C6B15">
        <w:rPr>
          <w:rFonts w:ascii="Bookman Old Style" w:hAnsi="Bookman Old Style"/>
        </w:rPr>
        <w:t>telefon kontaktowy: ……………………………….. ,</w:t>
      </w:r>
    </w:p>
    <w:p w14:paraId="1F33AC71" w14:textId="77777777" w:rsidR="005D008A" w:rsidRPr="005C6B15" w:rsidRDefault="005D008A" w:rsidP="005C6B15">
      <w:pPr>
        <w:spacing w:before="120" w:after="120" w:line="288" w:lineRule="auto"/>
        <w:jc w:val="both"/>
        <w:rPr>
          <w:rFonts w:ascii="Bookman Old Style" w:hAnsi="Bookman Old Style"/>
        </w:rPr>
      </w:pPr>
      <w:r w:rsidRPr="005C6B15">
        <w:rPr>
          <w:rFonts w:ascii="Bookman Old Style" w:hAnsi="Bookman Old Style"/>
        </w:rPr>
        <w:t>adres e-mail: ……………………………….. .</w:t>
      </w:r>
    </w:p>
    <w:p w14:paraId="1C6B238D" w14:textId="77777777" w:rsidR="005D008A" w:rsidRPr="005C6B15" w:rsidRDefault="005D008A" w:rsidP="005C6B15">
      <w:pPr>
        <w:numPr>
          <w:ilvl w:val="0"/>
          <w:numId w:val="8"/>
        </w:numPr>
        <w:spacing w:before="120" w:after="120" w:line="288" w:lineRule="auto"/>
        <w:ind w:left="709"/>
        <w:jc w:val="both"/>
        <w:rPr>
          <w:rFonts w:ascii="Bookman Old Style" w:hAnsi="Bookman Old Style"/>
        </w:rPr>
      </w:pPr>
      <w:r w:rsidRPr="005C6B15">
        <w:rPr>
          <w:rFonts w:ascii="Bookman Old Style" w:hAnsi="Bookman Old Style"/>
          <w:b/>
          <w:bCs/>
        </w:rPr>
        <w:t>dla Zamawiającego</w:t>
      </w:r>
      <w:r w:rsidRPr="005C6B15">
        <w:rPr>
          <w:rFonts w:ascii="Bookman Old Style" w:hAnsi="Bookman Old Style"/>
        </w:rPr>
        <w:t xml:space="preserve">: </w:t>
      </w:r>
    </w:p>
    <w:p w14:paraId="553F8A0D" w14:textId="77777777" w:rsidR="008148AF" w:rsidRPr="005C6B15" w:rsidRDefault="008148AF" w:rsidP="005C6B15">
      <w:pPr>
        <w:spacing w:before="120" w:after="120" w:line="288" w:lineRule="auto"/>
        <w:jc w:val="both"/>
        <w:rPr>
          <w:rFonts w:ascii="Bookman Old Style" w:hAnsi="Bookman Old Style"/>
        </w:rPr>
      </w:pPr>
      <w:r w:rsidRPr="005C6B15">
        <w:rPr>
          <w:rFonts w:ascii="Bookman Old Style" w:hAnsi="Bookman Old Style"/>
        </w:rPr>
        <w:t>adres: …………………………………………. ,</w:t>
      </w:r>
    </w:p>
    <w:p w14:paraId="019FE68C" w14:textId="77777777" w:rsidR="008148AF" w:rsidRPr="005C6B15" w:rsidRDefault="008148AF" w:rsidP="005C6B15">
      <w:pPr>
        <w:spacing w:before="120" w:after="120" w:line="288" w:lineRule="auto"/>
        <w:jc w:val="both"/>
        <w:rPr>
          <w:rFonts w:ascii="Bookman Old Style" w:hAnsi="Bookman Old Style"/>
        </w:rPr>
      </w:pPr>
      <w:r w:rsidRPr="005C6B15">
        <w:rPr>
          <w:rFonts w:ascii="Bookman Old Style" w:hAnsi="Bookman Old Style"/>
        </w:rPr>
        <w:t>telefon kontaktowy: ……………………………….. ,</w:t>
      </w:r>
    </w:p>
    <w:p w14:paraId="6E5C49D2" w14:textId="77777777" w:rsidR="008148AF" w:rsidRPr="005C6B15" w:rsidRDefault="008148AF" w:rsidP="005C6B15">
      <w:pPr>
        <w:spacing w:before="120" w:after="120" w:line="288" w:lineRule="auto"/>
        <w:jc w:val="both"/>
        <w:rPr>
          <w:rFonts w:ascii="Bookman Old Style" w:hAnsi="Bookman Old Style"/>
        </w:rPr>
      </w:pPr>
      <w:r w:rsidRPr="005C6B15">
        <w:rPr>
          <w:rFonts w:ascii="Bookman Old Style" w:hAnsi="Bookman Old Style"/>
        </w:rPr>
        <w:t>adres e-mail: ……………………………….. .</w:t>
      </w:r>
    </w:p>
    <w:p w14:paraId="6588E9A2" w14:textId="77777777" w:rsidR="005D008A" w:rsidRPr="005C6B15" w:rsidRDefault="005D008A" w:rsidP="005C6B15">
      <w:pPr>
        <w:numPr>
          <w:ilvl w:val="3"/>
          <w:numId w:val="7"/>
        </w:numPr>
        <w:spacing w:before="120" w:after="120" w:line="288" w:lineRule="auto"/>
        <w:jc w:val="both"/>
        <w:rPr>
          <w:rFonts w:ascii="Bookman Old Style" w:hAnsi="Bookman Old Style"/>
        </w:rPr>
      </w:pPr>
      <w:r w:rsidRPr="005C6B15">
        <w:rPr>
          <w:rFonts w:ascii="Bookman Old Style" w:hAnsi="Bookman Old Style"/>
        </w:rPr>
        <w:t xml:space="preserve">Umowa obowiązuje od dnia jej </w:t>
      </w:r>
      <w:r w:rsidR="00D84A17">
        <w:rPr>
          <w:rFonts w:ascii="Bookman Old Style" w:hAnsi="Bookman Old Style"/>
        </w:rPr>
        <w:t>zawarcia do dnia 31 stycznia</w:t>
      </w:r>
      <w:r w:rsidRPr="005C6B15">
        <w:rPr>
          <w:rFonts w:ascii="Bookman Old Style" w:hAnsi="Bookman Old Style"/>
        </w:rPr>
        <w:t xml:space="preserve"> 201</w:t>
      </w:r>
      <w:r w:rsidR="00D84A17">
        <w:rPr>
          <w:rFonts w:ascii="Bookman Old Style" w:hAnsi="Bookman Old Style"/>
        </w:rPr>
        <w:t>9</w:t>
      </w:r>
      <w:r w:rsidRPr="005C6B15">
        <w:rPr>
          <w:rFonts w:ascii="Bookman Old Style" w:hAnsi="Bookman Old Style"/>
        </w:rPr>
        <w:t xml:space="preserve"> r.</w:t>
      </w:r>
    </w:p>
    <w:p w14:paraId="5077EA41" w14:textId="77777777" w:rsidR="005D008A" w:rsidRPr="005C6B15" w:rsidRDefault="005D008A" w:rsidP="005C6B15">
      <w:pPr>
        <w:numPr>
          <w:ilvl w:val="3"/>
          <w:numId w:val="7"/>
        </w:numPr>
        <w:spacing w:before="120" w:after="120" w:line="288" w:lineRule="auto"/>
        <w:jc w:val="both"/>
        <w:rPr>
          <w:rFonts w:ascii="Bookman Old Style" w:hAnsi="Bookman Old Style"/>
        </w:rPr>
      </w:pPr>
      <w:r w:rsidRPr="005C6B15">
        <w:rPr>
          <w:rFonts w:ascii="Bookman Old Style" w:hAnsi="Bookman Old Style"/>
        </w:rPr>
        <w:lastRenderedPageBreak/>
        <w:t>W sprawach nieuregulowanych Umową będą miały zastosowanie przepisy ustawy z dnia 23 kwietnia 1964 r. - Kodeks cywilny oraz przepisy ustawy z dnia 4 lutego 1994 r. o prawie autorskim i prawach pokrewnych.</w:t>
      </w:r>
    </w:p>
    <w:p w14:paraId="2362A9DD" w14:textId="77777777" w:rsidR="005D008A" w:rsidRPr="005C6B15" w:rsidRDefault="005D008A" w:rsidP="005C6B15">
      <w:pPr>
        <w:numPr>
          <w:ilvl w:val="3"/>
          <w:numId w:val="7"/>
        </w:numPr>
        <w:spacing w:before="120" w:after="120" w:line="288" w:lineRule="auto"/>
        <w:jc w:val="both"/>
        <w:rPr>
          <w:rFonts w:ascii="Bookman Old Style" w:hAnsi="Bookman Old Style"/>
        </w:rPr>
      </w:pPr>
      <w:r w:rsidRPr="005C6B15">
        <w:rPr>
          <w:rFonts w:ascii="Bookman Old Style" w:hAnsi="Bookman Old Style"/>
        </w:rPr>
        <w:t>Zmiany i uzupełnienia Umowy wymagają formy pisemnej pod rygorem nieważności.</w:t>
      </w:r>
    </w:p>
    <w:p w14:paraId="1B1B4C7E" w14:textId="6C84650F" w:rsidR="005D008A" w:rsidRPr="005C6B15" w:rsidRDefault="005D008A" w:rsidP="005C6B15">
      <w:pPr>
        <w:numPr>
          <w:ilvl w:val="3"/>
          <w:numId w:val="7"/>
        </w:numPr>
        <w:spacing w:before="120" w:after="120" w:line="288" w:lineRule="auto"/>
        <w:jc w:val="both"/>
        <w:rPr>
          <w:rFonts w:ascii="Bookman Old Style" w:hAnsi="Bookman Old Style"/>
        </w:rPr>
      </w:pPr>
      <w:r w:rsidRPr="005C6B15">
        <w:rPr>
          <w:rFonts w:ascii="Bookman Old Style" w:hAnsi="Bookman Old Style"/>
        </w:rPr>
        <w:t>Wszelkie spory, wynikające z realizacji niniejsze</w:t>
      </w:r>
      <w:r w:rsidR="00CF3A71">
        <w:rPr>
          <w:rFonts w:ascii="Bookman Old Style" w:hAnsi="Bookman Old Style"/>
        </w:rPr>
        <w:t>j Umowy, będzie rozpoznawał sąd </w:t>
      </w:r>
      <w:r w:rsidRPr="005C6B15">
        <w:rPr>
          <w:rFonts w:ascii="Bookman Old Style" w:hAnsi="Bookman Old Style"/>
        </w:rPr>
        <w:t>powszechny, właściwy dla siedziby Zamawiającego.</w:t>
      </w:r>
    </w:p>
    <w:p w14:paraId="01524303" w14:textId="7E7D2035" w:rsidR="005D008A" w:rsidRPr="005C6B15" w:rsidRDefault="005D008A" w:rsidP="005C6B15">
      <w:pPr>
        <w:numPr>
          <w:ilvl w:val="3"/>
          <w:numId w:val="7"/>
        </w:numPr>
        <w:spacing w:before="120" w:after="120" w:line="288" w:lineRule="auto"/>
        <w:jc w:val="both"/>
        <w:rPr>
          <w:rFonts w:ascii="Bookman Old Style" w:hAnsi="Bookman Old Style"/>
        </w:rPr>
      </w:pPr>
      <w:r w:rsidRPr="005C6B15">
        <w:rPr>
          <w:rFonts w:ascii="Bookman Old Style" w:hAnsi="Bookman Old Style"/>
        </w:rPr>
        <w:t>Um</w:t>
      </w:r>
      <w:r w:rsidR="0056267A" w:rsidRPr="005C6B15">
        <w:rPr>
          <w:rFonts w:ascii="Bookman Old Style" w:hAnsi="Bookman Old Style"/>
        </w:rPr>
        <w:t>owa została sporządzona w czterech</w:t>
      </w:r>
      <w:r w:rsidRPr="005C6B15">
        <w:rPr>
          <w:rFonts w:ascii="Bookman Old Style" w:hAnsi="Bookman Old Style"/>
        </w:rPr>
        <w:t xml:space="preserve"> jednobrzmiących egzemplarzach, </w:t>
      </w:r>
      <w:r w:rsidRPr="005C6B15">
        <w:rPr>
          <w:rFonts w:ascii="Bookman Old Style" w:eastAsia="Times New Roman" w:hAnsi="Bookman Old Style" w:cs="Times New Roman"/>
          <w:lang w:eastAsia="pl-PL"/>
        </w:rPr>
        <w:t>jeden dla </w:t>
      </w:r>
      <w:r w:rsidRPr="005C6B15">
        <w:rPr>
          <w:rFonts w:ascii="Bookman Old Style" w:hAnsi="Bookman Old Style"/>
        </w:rPr>
        <w:t>Wykonawcy</w:t>
      </w:r>
      <w:r w:rsidRPr="005C6B15">
        <w:rPr>
          <w:rFonts w:ascii="Bookman Old Style" w:eastAsia="Times New Roman" w:hAnsi="Bookman Old Style" w:cs="Times New Roman"/>
          <w:lang w:eastAsia="pl-PL"/>
        </w:rPr>
        <w:t xml:space="preserve"> i</w:t>
      </w:r>
      <w:r w:rsidR="00CF3A71">
        <w:rPr>
          <w:rFonts w:ascii="Bookman Old Style" w:eastAsia="Times New Roman" w:hAnsi="Bookman Old Style" w:cs="Times New Roman"/>
          <w:lang w:eastAsia="pl-PL"/>
        </w:rPr>
        <w:t xml:space="preserve"> </w:t>
      </w:r>
      <w:r w:rsidR="0045221F" w:rsidRPr="005C6B15">
        <w:rPr>
          <w:rFonts w:ascii="Bookman Old Style" w:eastAsia="Times New Roman" w:hAnsi="Bookman Old Style" w:cs="Times New Roman"/>
          <w:lang w:eastAsia="pl-PL"/>
        </w:rPr>
        <w:t>trzy</w:t>
      </w:r>
      <w:r w:rsidRPr="005C6B15">
        <w:rPr>
          <w:rFonts w:ascii="Bookman Old Style" w:eastAsia="Times New Roman" w:hAnsi="Bookman Old Style" w:cs="Times New Roman"/>
          <w:lang w:eastAsia="pl-PL"/>
        </w:rPr>
        <w:t xml:space="preserve"> dla Zamawiającego.</w:t>
      </w:r>
    </w:p>
    <w:p w14:paraId="4BE17745" w14:textId="77777777" w:rsidR="005D008A" w:rsidRPr="005C6B15" w:rsidRDefault="005D008A" w:rsidP="005C6B15">
      <w:pPr>
        <w:numPr>
          <w:ilvl w:val="3"/>
          <w:numId w:val="7"/>
        </w:numPr>
        <w:spacing w:before="120" w:after="120" w:line="288" w:lineRule="auto"/>
        <w:jc w:val="both"/>
        <w:rPr>
          <w:rFonts w:ascii="Bookman Old Style" w:hAnsi="Bookman Old Style"/>
          <w:b/>
        </w:rPr>
      </w:pPr>
      <w:r w:rsidRPr="005C6B15">
        <w:rPr>
          <w:rFonts w:ascii="Bookman Old Style" w:eastAsia="Times New Roman" w:hAnsi="Bookman Old Style" w:cs="Times New Roman"/>
          <w:lang w:eastAsia="pl-PL"/>
        </w:rPr>
        <w:t>Integralną część Umowy stanowi:</w:t>
      </w:r>
    </w:p>
    <w:p w14:paraId="23A98037" w14:textId="41827DFA" w:rsidR="005D008A" w:rsidRPr="005C6B15" w:rsidRDefault="005D008A" w:rsidP="005C6B15">
      <w:pPr>
        <w:spacing w:before="120" w:after="120" w:line="288" w:lineRule="auto"/>
        <w:ind w:left="360"/>
        <w:jc w:val="both"/>
        <w:rPr>
          <w:rFonts w:ascii="Bookman Old Style" w:eastAsia="Times New Roman" w:hAnsi="Bookman Old Style" w:cs="Times New Roman"/>
          <w:i/>
          <w:lang w:eastAsia="pl-PL"/>
        </w:rPr>
      </w:pPr>
      <w:r w:rsidRPr="005C6B15">
        <w:rPr>
          <w:rFonts w:ascii="Bookman Old Style" w:eastAsia="Times New Roman" w:hAnsi="Bookman Old Style" w:cs="Times New Roman"/>
          <w:lang w:eastAsia="pl-PL"/>
        </w:rPr>
        <w:t>Załącznik nr 1</w:t>
      </w:r>
      <w:r w:rsidR="008148AF" w:rsidRPr="005C6B15">
        <w:rPr>
          <w:rFonts w:ascii="Bookman Old Style" w:eastAsia="Times New Roman" w:hAnsi="Bookman Old Style" w:cs="Times New Roman"/>
          <w:i/>
          <w:lang w:eastAsia="pl-PL"/>
        </w:rPr>
        <w:t xml:space="preserve"> – Pełnomocnictwo nr </w:t>
      </w:r>
      <w:r w:rsidR="000E183E">
        <w:rPr>
          <w:rFonts w:ascii="Bookman Old Style" w:eastAsia="Times New Roman" w:hAnsi="Bookman Old Style" w:cs="Times New Roman"/>
          <w:i/>
          <w:lang w:eastAsia="pl-PL"/>
        </w:rPr>
        <w:t>7</w:t>
      </w:r>
      <w:r w:rsidRPr="005C6B15">
        <w:rPr>
          <w:rFonts w:ascii="Bookman Old Style" w:eastAsia="Times New Roman" w:hAnsi="Bookman Old Style" w:cs="Times New Roman"/>
          <w:i/>
          <w:lang w:eastAsia="pl-PL"/>
        </w:rPr>
        <w:t>/2017– kopia</w:t>
      </w:r>
    </w:p>
    <w:p w14:paraId="38A87D5F" w14:textId="36C91278" w:rsidR="005D008A" w:rsidRPr="005C6B15" w:rsidRDefault="005D008A" w:rsidP="00C8250A">
      <w:pPr>
        <w:spacing w:before="120" w:after="120" w:line="288" w:lineRule="auto"/>
        <w:ind w:left="2268" w:hanging="1908"/>
        <w:jc w:val="both"/>
        <w:rPr>
          <w:rFonts w:ascii="Bookman Old Style" w:hAnsi="Bookman Old Style" w:cs="Tahoma"/>
          <w:iCs/>
          <w:lang w:eastAsia="pl-PL"/>
        </w:rPr>
      </w:pPr>
      <w:r w:rsidRPr="005C6B15">
        <w:rPr>
          <w:rFonts w:ascii="Bookman Old Style" w:eastAsia="Times New Roman" w:hAnsi="Bookman Old Style" w:cs="Times New Roman"/>
          <w:lang w:eastAsia="pl-PL"/>
        </w:rPr>
        <w:t>Załącznik nr 2</w:t>
      </w:r>
      <w:r w:rsidRPr="005C6B15">
        <w:rPr>
          <w:rFonts w:ascii="Bookman Old Style" w:eastAsia="Times New Roman" w:hAnsi="Bookman Old Style" w:cs="Times New Roman"/>
          <w:i/>
          <w:lang w:eastAsia="pl-PL"/>
        </w:rPr>
        <w:t xml:space="preserve"> –</w:t>
      </w:r>
      <w:r w:rsidR="003E4CA1">
        <w:rPr>
          <w:rFonts w:ascii="Bookman Old Style" w:eastAsia="Times New Roman" w:hAnsi="Bookman Old Style" w:cs="Times New Roman"/>
          <w:i/>
          <w:lang w:eastAsia="pl-PL"/>
        </w:rPr>
        <w:t xml:space="preserve"> </w:t>
      </w:r>
      <w:r w:rsidRPr="005C6B15">
        <w:rPr>
          <w:rFonts w:ascii="Bookman Old Style" w:eastAsia="Times New Roman" w:hAnsi="Bookman Old Style" w:cs="Times New Roman"/>
          <w:i/>
          <w:lang w:eastAsia="pl-PL"/>
        </w:rPr>
        <w:t>Wydruk z Centralnej Ewidencji i Informacji o Działalności Gospodarczej/</w:t>
      </w:r>
      <w:r w:rsidRPr="005C6B15">
        <w:rPr>
          <w:rFonts w:ascii="Bookman Old Style" w:eastAsia="Times New Roman" w:hAnsi="Bookman Old Style" w:cs="Times New Roman"/>
          <w:i/>
          <w:iCs/>
          <w:lang w:eastAsia="pl-PL"/>
        </w:rPr>
        <w:t>wydruk z Centralnej Informacji Krajowego Rejestru Sądowego</w:t>
      </w:r>
    </w:p>
    <w:p w14:paraId="32DE729D" w14:textId="77777777" w:rsidR="005D008A" w:rsidRPr="005C6B15" w:rsidRDefault="005D008A" w:rsidP="005C6B15">
      <w:pPr>
        <w:spacing w:before="120" w:after="120" w:line="288" w:lineRule="auto"/>
        <w:ind w:left="360"/>
        <w:jc w:val="both"/>
        <w:rPr>
          <w:rFonts w:ascii="Bookman Old Style" w:eastAsia="Times New Roman" w:hAnsi="Bookman Old Style" w:cs="Times New Roman"/>
          <w:i/>
          <w:lang w:eastAsia="pl-PL"/>
        </w:rPr>
      </w:pPr>
      <w:r w:rsidRPr="005C6B15">
        <w:rPr>
          <w:rFonts w:ascii="Bookman Old Style" w:eastAsia="Times New Roman" w:hAnsi="Bookman Old Style" w:cs="Times New Roman"/>
          <w:lang w:eastAsia="pl-PL"/>
        </w:rPr>
        <w:t>Załącznik nr 3</w:t>
      </w:r>
      <w:r w:rsidRPr="005C6B15">
        <w:rPr>
          <w:rFonts w:ascii="Bookman Old Style" w:eastAsia="Times New Roman" w:hAnsi="Bookman Old Style" w:cs="Times New Roman"/>
          <w:i/>
          <w:lang w:eastAsia="pl-PL"/>
        </w:rPr>
        <w:t xml:space="preserve"> – Protokół zdawczo-odbiorczy</w:t>
      </w:r>
    </w:p>
    <w:p w14:paraId="1ADFC75B" w14:textId="77777777" w:rsidR="005D008A" w:rsidRDefault="005D008A" w:rsidP="005C6B15">
      <w:pPr>
        <w:spacing w:before="120" w:after="120" w:line="288" w:lineRule="auto"/>
        <w:ind w:left="360"/>
        <w:jc w:val="both"/>
        <w:rPr>
          <w:rFonts w:ascii="Bookman Old Style" w:eastAsia="Times New Roman" w:hAnsi="Bookman Old Style" w:cs="Times New Roman"/>
          <w:i/>
          <w:lang w:eastAsia="pl-PL"/>
        </w:rPr>
      </w:pPr>
      <w:r w:rsidRPr="005C6B15">
        <w:rPr>
          <w:rFonts w:ascii="Bookman Old Style" w:eastAsia="Times New Roman" w:hAnsi="Bookman Old Style" w:cs="Times New Roman"/>
          <w:lang w:eastAsia="pl-PL"/>
        </w:rPr>
        <w:t xml:space="preserve">Załącznik nr 4 – </w:t>
      </w:r>
      <w:r w:rsidRPr="005C6B15">
        <w:rPr>
          <w:rFonts w:ascii="Bookman Old Style" w:eastAsia="Times New Roman" w:hAnsi="Bookman Old Style" w:cs="Times New Roman"/>
          <w:i/>
          <w:lang w:eastAsia="pl-PL"/>
        </w:rPr>
        <w:t>Formularz ofertowy</w:t>
      </w:r>
    </w:p>
    <w:p w14:paraId="15EFAB21" w14:textId="77777777" w:rsidR="00F179A1" w:rsidRPr="00C8250A" w:rsidRDefault="00F179A1" w:rsidP="005C6B15">
      <w:pPr>
        <w:spacing w:before="120" w:after="120" w:line="288" w:lineRule="auto"/>
        <w:ind w:left="360"/>
        <w:jc w:val="both"/>
        <w:rPr>
          <w:rFonts w:ascii="Bookman Old Style" w:eastAsia="Times New Roman" w:hAnsi="Bookman Old Style" w:cs="Times New Roman"/>
          <w:i/>
          <w:lang w:eastAsia="pl-PL"/>
        </w:rPr>
      </w:pPr>
      <w:r>
        <w:rPr>
          <w:rFonts w:ascii="Bookman Old Style" w:eastAsia="Times New Roman" w:hAnsi="Bookman Old Style" w:cs="Times New Roman"/>
          <w:lang w:eastAsia="pl-PL"/>
        </w:rPr>
        <w:t>Załącznik nr 5</w:t>
      </w:r>
      <w:r w:rsidRPr="00F179A1">
        <w:rPr>
          <w:rFonts w:ascii="Bookman Old Style" w:eastAsia="Times New Roman" w:hAnsi="Bookman Old Style" w:cs="Times New Roman"/>
          <w:lang w:eastAsia="pl-PL"/>
        </w:rPr>
        <w:t xml:space="preserve"> – </w:t>
      </w:r>
      <w:r w:rsidRPr="00C8250A">
        <w:rPr>
          <w:rFonts w:ascii="Bookman Old Style" w:eastAsia="Times New Roman" w:hAnsi="Bookman Old Style" w:cs="Times New Roman"/>
          <w:i/>
          <w:lang w:eastAsia="pl-PL"/>
        </w:rPr>
        <w:t>Wydruk “Status podmiotu VAT”</w: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030"/>
        <w:gridCol w:w="1440"/>
        <w:gridCol w:w="3742"/>
      </w:tblGrid>
      <w:tr w:rsidR="005D008A" w:rsidRPr="005C6B15" w14:paraId="6BB05AF9" w14:textId="77777777" w:rsidTr="00267D2D">
        <w:tc>
          <w:tcPr>
            <w:tcW w:w="4030" w:type="dxa"/>
            <w:tcBorders>
              <w:bottom w:val="nil"/>
            </w:tcBorders>
          </w:tcPr>
          <w:p w14:paraId="2684C5E4" w14:textId="77777777" w:rsidR="005D008A" w:rsidRPr="005C6B15" w:rsidRDefault="005D008A" w:rsidP="005C6B15">
            <w:pPr>
              <w:spacing w:before="120" w:after="120" w:line="288" w:lineRule="auto"/>
              <w:rPr>
                <w:rFonts w:ascii="Bookman Old Style" w:hAnsi="Bookman Old Style"/>
                <w:b/>
                <w:bCs/>
              </w:rPr>
            </w:pPr>
          </w:p>
          <w:p w14:paraId="4EA87872" w14:textId="77777777" w:rsidR="005D008A" w:rsidRPr="005C6B15" w:rsidRDefault="005D008A" w:rsidP="005C6B15">
            <w:pPr>
              <w:spacing w:before="120" w:after="120" w:line="288" w:lineRule="auto"/>
              <w:rPr>
                <w:rFonts w:ascii="Bookman Old Style" w:hAnsi="Bookman Old Style"/>
              </w:rPr>
            </w:pPr>
          </w:p>
          <w:p w14:paraId="3021853B"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WYKONAWCA</w:t>
            </w:r>
          </w:p>
          <w:p w14:paraId="1100FDC8" w14:textId="77777777" w:rsidR="005D008A" w:rsidRDefault="005D008A" w:rsidP="00F179A1">
            <w:pPr>
              <w:spacing w:before="120" w:after="120" w:line="288" w:lineRule="auto"/>
              <w:rPr>
                <w:rFonts w:ascii="Bookman Old Style" w:hAnsi="Bookman Old Style"/>
                <w:b/>
                <w:bCs/>
              </w:rPr>
            </w:pPr>
          </w:p>
          <w:p w14:paraId="6E1490DC" w14:textId="77777777" w:rsidR="00F179A1" w:rsidRPr="005C6B15" w:rsidRDefault="00F179A1" w:rsidP="005C6B15">
            <w:pPr>
              <w:spacing w:before="120" w:after="120" w:line="288" w:lineRule="auto"/>
              <w:jc w:val="center"/>
              <w:rPr>
                <w:rFonts w:ascii="Bookman Old Style" w:hAnsi="Bookman Old Style"/>
                <w:b/>
                <w:bCs/>
              </w:rPr>
            </w:pPr>
          </w:p>
          <w:p w14:paraId="26063266" w14:textId="77777777" w:rsidR="005D008A" w:rsidRPr="005C6B15" w:rsidRDefault="005D008A" w:rsidP="005C6B15">
            <w:pPr>
              <w:spacing w:before="120" w:after="120" w:line="288" w:lineRule="auto"/>
              <w:jc w:val="center"/>
              <w:rPr>
                <w:rFonts w:ascii="Bookman Old Style" w:hAnsi="Bookman Old Style"/>
                <w:bCs/>
              </w:rPr>
            </w:pPr>
            <w:r w:rsidRPr="005C6B15">
              <w:rPr>
                <w:rFonts w:ascii="Bookman Old Style" w:hAnsi="Bookman Old Style"/>
                <w:bCs/>
              </w:rPr>
              <w:t>………………………………….</w:t>
            </w:r>
          </w:p>
        </w:tc>
        <w:tc>
          <w:tcPr>
            <w:tcW w:w="1440" w:type="dxa"/>
          </w:tcPr>
          <w:p w14:paraId="56C82AE0" w14:textId="77777777" w:rsidR="005D008A" w:rsidRPr="005C6B15" w:rsidRDefault="005D008A" w:rsidP="005C6B15">
            <w:pPr>
              <w:spacing w:before="120" w:after="120" w:line="288" w:lineRule="auto"/>
              <w:jc w:val="center"/>
              <w:rPr>
                <w:rFonts w:ascii="Bookman Old Style" w:hAnsi="Bookman Old Style"/>
              </w:rPr>
            </w:pPr>
          </w:p>
          <w:p w14:paraId="5821B993" w14:textId="77777777" w:rsidR="005D008A" w:rsidRPr="005C6B15" w:rsidRDefault="005D008A" w:rsidP="005C6B15">
            <w:pPr>
              <w:spacing w:before="120" w:after="120" w:line="288" w:lineRule="auto"/>
              <w:jc w:val="center"/>
              <w:rPr>
                <w:rFonts w:ascii="Bookman Old Style" w:hAnsi="Bookman Old Style"/>
              </w:rPr>
            </w:pPr>
          </w:p>
          <w:p w14:paraId="20D93351" w14:textId="77777777" w:rsidR="005D008A" w:rsidRPr="005C6B15" w:rsidRDefault="005D008A" w:rsidP="005C6B15">
            <w:pPr>
              <w:spacing w:before="120" w:after="120" w:line="288" w:lineRule="auto"/>
              <w:jc w:val="center"/>
              <w:rPr>
                <w:rFonts w:ascii="Bookman Old Style" w:hAnsi="Bookman Old Style"/>
              </w:rPr>
            </w:pPr>
          </w:p>
          <w:p w14:paraId="47926804" w14:textId="77777777" w:rsidR="005D008A" w:rsidRPr="005C6B15" w:rsidRDefault="005D008A" w:rsidP="005C6B15">
            <w:pPr>
              <w:spacing w:before="120" w:after="120" w:line="288" w:lineRule="auto"/>
              <w:jc w:val="center"/>
              <w:rPr>
                <w:rFonts w:ascii="Bookman Old Style" w:hAnsi="Bookman Old Style"/>
              </w:rPr>
            </w:pPr>
          </w:p>
        </w:tc>
        <w:tc>
          <w:tcPr>
            <w:tcW w:w="3742" w:type="dxa"/>
            <w:tcBorders>
              <w:bottom w:val="nil"/>
            </w:tcBorders>
          </w:tcPr>
          <w:p w14:paraId="56AD4721" w14:textId="77777777" w:rsidR="005D008A" w:rsidRPr="005C6B15" w:rsidRDefault="005D008A" w:rsidP="005C6B15">
            <w:pPr>
              <w:spacing w:before="120" w:after="120" w:line="288" w:lineRule="auto"/>
              <w:jc w:val="center"/>
              <w:rPr>
                <w:rFonts w:ascii="Bookman Old Style" w:hAnsi="Bookman Old Style"/>
                <w:b/>
                <w:bCs/>
              </w:rPr>
            </w:pPr>
          </w:p>
          <w:p w14:paraId="508EA97C" w14:textId="77777777" w:rsidR="005D008A" w:rsidRPr="005C6B15" w:rsidRDefault="005D008A" w:rsidP="005C6B15">
            <w:pPr>
              <w:spacing w:before="120" w:after="120" w:line="288" w:lineRule="auto"/>
              <w:jc w:val="center"/>
              <w:rPr>
                <w:rFonts w:ascii="Bookman Old Style" w:hAnsi="Bookman Old Style"/>
                <w:b/>
                <w:bCs/>
              </w:rPr>
            </w:pPr>
          </w:p>
          <w:p w14:paraId="0C08D47D"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
                <w:bCs/>
              </w:rPr>
              <w:t>ZAMAWIAJĄCY</w:t>
            </w:r>
          </w:p>
          <w:p w14:paraId="49CC7C1A" w14:textId="77777777" w:rsidR="005D008A" w:rsidRDefault="005D008A" w:rsidP="00F179A1">
            <w:pPr>
              <w:spacing w:before="120" w:after="120" w:line="288" w:lineRule="auto"/>
              <w:rPr>
                <w:rFonts w:ascii="Bookman Old Style" w:hAnsi="Bookman Old Style"/>
                <w:b/>
                <w:bCs/>
              </w:rPr>
            </w:pPr>
          </w:p>
          <w:p w14:paraId="44C1D03B" w14:textId="77777777" w:rsidR="00F179A1" w:rsidRPr="005C6B15" w:rsidRDefault="00F179A1" w:rsidP="005C6B15">
            <w:pPr>
              <w:spacing w:before="120" w:after="120" w:line="288" w:lineRule="auto"/>
              <w:jc w:val="center"/>
              <w:rPr>
                <w:rFonts w:ascii="Bookman Old Style" w:hAnsi="Bookman Old Style"/>
                <w:b/>
                <w:bCs/>
              </w:rPr>
            </w:pPr>
          </w:p>
          <w:p w14:paraId="5A5E38A8" w14:textId="77777777" w:rsidR="005D008A" w:rsidRPr="005C6B15" w:rsidRDefault="005D008A" w:rsidP="005C6B15">
            <w:pPr>
              <w:spacing w:before="120" w:after="120" w:line="288" w:lineRule="auto"/>
              <w:jc w:val="center"/>
              <w:rPr>
                <w:rFonts w:ascii="Bookman Old Style" w:hAnsi="Bookman Old Style"/>
                <w:b/>
                <w:bCs/>
              </w:rPr>
            </w:pPr>
            <w:r w:rsidRPr="005C6B15">
              <w:rPr>
                <w:rFonts w:ascii="Bookman Old Style" w:hAnsi="Bookman Old Style"/>
                <w:bCs/>
              </w:rPr>
              <w:t>……………………………………..</w:t>
            </w:r>
          </w:p>
        </w:tc>
      </w:tr>
    </w:tbl>
    <w:p w14:paraId="679EE968" w14:textId="77777777" w:rsidR="00687CF4" w:rsidRPr="005C6B15" w:rsidRDefault="00687CF4" w:rsidP="005C6B15">
      <w:pPr>
        <w:spacing w:before="120" w:after="120" w:line="288" w:lineRule="auto"/>
        <w:rPr>
          <w:rFonts w:ascii="Bookman Old Style" w:hAnsi="Bookman Old Style"/>
        </w:rPr>
      </w:pPr>
    </w:p>
    <w:sectPr w:rsidR="00687CF4" w:rsidRPr="005C6B15" w:rsidSect="00A803DF">
      <w:headerReference w:type="default" r:id="rId9"/>
      <w:footerReference w:type="default" r:id="rId10"/>
      <w:pgSz w:w="11906" w:h="16838"/>
      <w:pgMar w:top="709" w:right="1134" w:bottom="1843" w:left="1134" w:header="142"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4A26" w14:textId="77777777" w:rsidR="00E67FE1" w:rsidRDefault="00E67FE1" w:rsidP="00BB5754">
      <w:pPr>
        <w:spacing w:after="0" w:line="240" w:lineRule="auto"/>
      </w:pPr>
      <w:r>
        <w:separator/>
      </w:r>
    </w:p>
  </w:endnote>
  <w:endnote w:type="continuationSeparator" w:id="0">
    <w:p w14:paraId="094563BA" w14:textId="77777777" w:rsidR="00E67FE1" w:rsidRDefault="00E67FE1" w:rsidP="00BB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C3322" w14:textId="77777777" w:rsidR="00FC6BC7" w:rsidRDefault="00FC6BC7" w:rsidP="00A803DF">
    <w:pPr>
      <w:pStyle w:val="Stopka"/>
      <w:tabs>
        <w:tab w:val="clear" w:pos="4536"/>
        <w:tab w:val="clear" w:pos="9072"/>
        <w:tab w:val="right" w:pos="8789"/>
      </w:tabs>
      <w:spacing w:line="276" w:lineRule="auto"/>
      <w:rPr>
        <w:rFonts w:ascii="Bookman Old Style" w:hAnsi="Bookman Old Style"/>
        <w:sz w:val="16"/>
        <w:szCs w:val="16"/>
      </w:rPr>
    </w:pPr>
    <w:r>
      <w:rPr>
        <w:noProof/>
        <w:lang w:eastAsia="pl-PL"/>
      </w:rPr>
      <w:drawing>
        <wp:anchor distT="0" distB="0" distL="114300" distR="114300" simplePos="0" relativeHeight="251668480" behindDoc="1" locked="0" layoutInCell="1" allowOverlap="1" wp14:anchorId="042A352F" wp14:editId="6246FCDA">
          <wp:simplePos x="0" y="0"/>
          <wp:positionH relativeFrom="column">
            <wp:posOffset>5112385</wp:posOffset>
          </wp:positionH>
          <wp:positionV relativeFrom="page">
            <wp:posOffset>9599930</wp:posOffset>
          </wp:positionV>
          <wp:extent cx="1236345" cy="820420"/>
          <wp:effectExtent l="0" t="0" r="1905" b="0"/>
          <wp:wrapThrough wrapText="bothSides">
            <wp:wrapPolygon edited="0">
              <wp:start x="0" y="0"/>
              <wp:lineTo x="0" y="21065"/>
              <wp:lineTo x="21300" y="21065"/>
              <wp:lineTo x="21300" y="0"/>
              <wp:lineTo x="0" y="0"/>
            </wp:wrapPolygon>
          </wp:wrapThrough>
          <wp:docPr id="17" name="Obraz 17" descr="UE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E_EFS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7456" behindDoc="1" locked="0" layoutInCell="1" allowOverlap="1" wp14:anchorId="585F1A8D" wp14:editId="538A6784">
          <wp:simplePos x="0" y="0"/>
          <wp:positionH relativeFrom="column">
            <wp:posOffset>-559435</wp:posOffset>
          </wp:positionH>
          <wp:positionV relativeFrom="margin">
            <wp:posOffset>8329930</wp:posOffset>
          </wp:positionV>
          <wp:extent cx="1497965" cy="883920"/>
          <wp:effectExtent l="0" t="0" r="6985" b="0"/>
          <wp:wrapTight wrapText="bothSides">
            <wp:wrapPolygon edited="0">
              <wp:start x="0" y="0"/>
              <wp:lineTo x="0" y="20948"/>
              <wp:lineTo x="21426" y="20948"/>
              <wp:lineTo x="21426" y="0"/>
              <wp:lineTo x="0" y="0"/>
            </wp:wrapPolygon>
          </wp:wrapTight>
          <wp:docPr id="18" name="Obraz 18"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E_Wiedza_Edukacja_Rozwoj_rg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965"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257C5" w14:textId="77777777" w:rsidR="00FC6BC7" w:rsidRDefault="00FC6BC7" w:rsidP="00FC6BC7">
    <w:pPr>
      <w:pStyle w:val="Stopka"/>
      <w:tabs>
        <w:tab w:val="clear" w:pos="4536"/>
        <w:tab w:val="clear" w:pos="9072"/>
        <w:tab w:val="right" w:pos="8789"/>
      </w:tabs>
      <w:spacing w:line="276" w:lineRule="auto"/>
      <w:jc w:val="center"/>
      <w:rPr>
        <w:rFonts w:ascii="Bookman Old Style" w:hAnsi="Bookman Old Style"/>
        <w:sz w:val="16"/>
        <w:szCs w:val="16"/>
      </w:rPr>
    </w:pPr>
  </w:p>
  <w:p w14:paraId="0C6E1828" w14:textId="34AD986B" w:rsidR="00FC6BC7" w:rsidRDefault="00FC6BC7" w:rsidP="00FC6BC7">
    <w:pPr>
      <w:pStyle w:val="Stopka"/>
      <w:tabs>
        <w:tab w:val="clear" w:pos="4536"/>
        <w:tab w:val="clear" w:pos="9072"/>
        <w:tab w:val="right" w:pos="8789"/>
      </w:tabs>
      <w:spacing w:line="276" w:lineRule="auto"/>
      <w:jc w:val="center"/>
      <w:rPr>
        <w:rFonts w:ascii="Bookman Old Style" w:hAnsi="Bookman Old Style"/>
        <w:sz w:val="16"/>
        <w:szCs w:val="16"/>
      </w:rPr>
    </w:pPr>
    <w:r w:rsidRPr="00F13407">
      <w:rPr>
        <w:rFonts w:ascii="Bookman Old Style" w:hAnsi="Bookman Old Style"/>
        <w:sz w:val="16"/>
        <w:szCs w:val="16"/>
      </w:rPr>
      <w:t xml:space="preserve">Projekt </w:t>
    </w:r>
    <w:r>
      <w:rPr>
        <w:rFonts w:ascii="Bookman Old Style" w:hAnsi="Bookman Old Style"/>
        <w:sz w:val="16"/>
        <w:szCs w:val="16"/>
      </w:rPr>
      <w:t xml:space="preserve">pn. </w:t>
    </w:r>
    <w:r w:rsidRPr="00866481">
      <w:rPr>
        <w:rFonts w:ascii="Bookman Old Style" w:hAnsi="Bookman Old Style"/>
        <w:i/>
        <w:sz w:val="16"/>
        <w:szCs w:val="16"/>
      </w:rPr>
      <w:t>„Zapobieganie i zwal</w:t>
    </w:r>
    <w:r w:rsidR="008148AF">
      <w:rPr>
        <w:rFonts w:ascii="Bookman Old Style" w:hAnsi="Bookman Old Style"/>
        <w:i/>
        <w:sz w:val="16"/>
        <w:szCs w:val="16"/>
      </w:rPr>
      <w:t>czanie przestępczości</w:t>
    </w:r>
    <w:r w:rsidR="003E4CA1">
      <w:rPr>
        <w:rFonts w:ascii="Bookman Old Style" w:hAnsi="Bookman Old Style"/>
        <w:i/>
        <w:sz w:val="16"/>
        <w:szCs w:val="16"/>
      </w:rPr>
      <w:t xml:space="preserve"> podatkowej</w:t>
    </w:r>
    <w:r w:rsidRPr="00866481">
      <w:rPr>
        <w:rFonts w:ascii="Bookman Old Style" w:hAnsi="Bookman Old Style"/>
        <w:i/>
        <w:sz w:val="16"/>
        <w:szCs w:val="16"/>
      </w:rPr>
      <w:t>”</w:t>
    </w:r>
    <w:r>
      <w:rPr>
        <w:rFonts w:ascii="Bookman Old Style" w:hAnsi="Bookman Old Style"/>
        <w:sz w:val="16"/>
        <w:szCs w:val="16"/>
      </w:rPr>
      <w:t xml:space="preserve"> </w:t>
    </w:r>
    <w:r w:rsidR="003E4CA1">
      <w:rPr>
        <w:rFonts w:ascii="Bookman Old Style" w:hAnsi="Bookman Old Style"/>
        <w:sz w:val="16"/>
        <w:szCs w:val="16"/>
      </w:rPr>
      <w:t>jest </w:t>
    </w:r>
    <w:r w:rsidRPr="00F13407">
      <w:rPr>
        <w:rFonts w:ascii="Bookman Old Style" w:hAnsi="Bookman Old Style"/>
        <w:sz w:val="16"/>
        <w:szCs w:val="16"/>
      </w:rPr>
      <w:t>realizowany ze środków Europejskiego Funduszu Społecznego</w:t>
    </w:r>
    <w:r>
      <w:rPr>
        <w:rFonts w:ascii="Bookman Old Style" w:hAnsi="Bookman Old Style"/>
        <w:sz w:val="16"/>
        <w:szCs w:val="16"/>
      </w:rPr>
      <w:t xml:space="preserve"> </w:t>
    </w:r>
  </w:p>
  <w:p w14:paraId="76A171A6" w14:textId="77777777" w:rsidR="00EE3DEE" w:rsidRPr="00FC6BC7" w:rsidRDefault="00FC6BC7" w:rsidP="00FC6BC7">
    <w:pPr>
      <w:pStyle w:val="Stopka"/>
      <w:tabs>
        <w:tab w:val="clear" w:pos="4536"/>
      </w:tabs>
      <w:spacing w:line="276" w:lineRule="auto"/>
      <w:jc w:val="center"/>
      <w:rPr>
        <w:rFonts w:ascii="Bookman Old Style" w:hAnsi="Bookman Old Style"/>
        <w:sz w:val="16"/>
        <w:szCs w:val="16"/>
      </w:rPr>
    </w:pPr>
    <w:r w:rsidRPr="00F13407">
      <w:rPr>
        <w:rFonts w:ascii="Bookman Old Style" w:hAnsi="Bookman Old Style"/>
        <w:sz w:val="16"/>
        <w:szCs w:val="16"/>
      </w:rPr>
      <w:t>w ramach Programu Operacyjnego Wiedza Edukacja Rozwój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A0D77" w14:textId="77777777" w:rsidR="00E67FE1" w:rsidRDefault="00E67FE1" w:rsidP="00BB5754">
      <w:pPr>
        <w:spacing w:after="0" w:line="240" w:lineRule="auto"/>
      </w:pPr>
      <w:r>
        <w:separator/>
      </w:r>
    </w:p>
  </w:footnote>
  <w:footnote w:type="continuationSeparator" w:id="0">
    <w:p w14:paraId="0D25FB4A" w14:textId="77777777" w:rsidR="00E67FE1" w:rsidRDefault="00E67FE1" w:rsidP="00BB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D90D" w14:textId="77777777" w:rsidR="00FC6BC7" w:rsidRPr="00866481" w:rsidRDefault="00FC6BC7" w:rsidP="00FC6BC7">
    <w:pPr>
      <w:pStyle w:val="Nagwek"/>
      <w:tabs>
        <w:tab w:val="left" w:pos="180"/>
        <w:tab w:val="right" w:pos="10620"/>
      </w:tabs>
      <w:jc w:val="center"/>
      <w:rPr>
        <w:rFonts w:ascii="Bookman Old Style" w:hAnsi="Bookman Old Style"/>
      </w:rPr>
    </w:pPr>
    <w:r w:rsidRPr="00866481">
      <w:rPr>
        <w:rFonts w:ascii="Bookman Old Style" w:hAnsi="Bookman Old Style"/>
        <w:noProof/>
        <w:lang w:eastAsia="pl-PL"/>
      </w:rPr>
      <w:drawing>
        <wp:anchor distT="0" distB="0" distL="114300" distR="114300" simplePos="0" relativeHeight="251664384" behindDoc="1" locked="0" layoutInCell="1" allowOverlap="1" wp14:anchorId="0A33D253" wp14:editId="011877F9">
          <wp:simplePos x="0" y="0"/>
          <wp:positionH relativeFrom="margin">
            <wp:posOffset>5816600</wp:posOffset>
          </wp:positionH>
          <wp:positionV relativeFrom="margin">
            <wp:posOffset>-1808480</wp:posOffset>
          </wp:positionV>
          <wp:extent cx="536575" cy="510540"/>
          <wp:effectExtent l="0" t="0" r="0" b="3810"/>
          <wp:wrapNone/>
          <wp:docPr id="15" name="Obraz 15" descr="Logo 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S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105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79092688"/>
        <w:docPartObj>
          <w:docPartGallery w:val="Page Numbers (Margins)"/>
          <w:docPartUnique/>
        </w:docPartObj>
      </w:sdtPr>
      <w:sdtEndPr/>
      <w:sdtContent>
        <w:r w:rsidR="008A21B6">
          <w:rPr>
            <w:noProof/>
            <w:lang w:eastAsia="pl-PL"/>
          </w:rPr>
          <mc:AlternateContent>
            <mc:Choice Requires="wps">
              <w:drawing>
                <wp:anchor distT="0" distB="0" distL="114300" distR="114300" simplePos="0" relativeHeight="251661312" behindDoc="0" locked="0" layoutInCell="0" allowOverlap="1" wp14:anchorId="22BF3951" wp14:editId="1D069233">
                  <wp:simplePos x="0" y="0"/>
                  <wp:positionH relativeFrom="rightMargin">
                    <wp:align>center</wp:align>
                  </wp:positionH>
                  <wp:positionV relativeFrom="margin">
                    <wp:align>bottom</wp:align>
                  </wp:positionV>
                  <wp:extent cx="353695"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1A0D" w14:textId="77777777" w:rsidR="00094DFC" w:rsidRDefault="00094DFC">
                              <w:pPr>
                                <w:pStyle w:val="Stopka"/>
                                <w:rPr>
                                  <w:rFonts w:asciiTheme="majorHAnsi" w:eastAsiaTheme="majorEastAsia" w:hAnsiTheme="majorHAnsi" w:cstheme="majorBidi"/>
                                  <w:sz w:val="44"/>
                                  <w:szCs w:val="44"/>
                                </w:rPr>
                              </w:pPr>
                              <w:r>
                                <w:rPr>
                                  <w:rFonts w:asciiTheme="majorHAnsi" w:eastAsiaTheme="majorEastAsia" w:hAnsiTheme="majorHAnsi" w:cstheme="majorBidi"/>
                                </w:rPr>
                                <w:t xml:space="preserve">Strona </w:t>
                              </w:r>
                              <w:r w:rsidR="003968E5" w:rsidRPr="00094DFC">
                                <w:rPr>
                                  <w:rFonts w:eastAsiaTheme="minorEastAsia" w:cs="Times New Roman"/>
                                </w:rPr>
                                <w:fldChar w:fldCharType="begin"/>
                              </w:r>
                              <w:r w:rsidRPr="00094DFC">
                                <w:instrText>PAGE    \* MERGEFORMAT</w:instrText>
                              </w:r>
                              <w:r w:rsidR="003968E5" w:rsidRPr="00094DFC">
                                <w:rPr>
                                  <w:rFonts w:eastAsiaTheme="minorEastAsia" w:cs="Times New Roman"/>
                                </w:rPr>
                                <w:fldChar w:fldCharType="separate"/>
                              </w:r>
                              <w:r w:rsidR="0047798E" w:rsidRPr="0047798E">
                                <w:rPr>
                                  <w:rFonts w:asciiTheme="majorHAnsi" w:eastAsiaTheme="majorEastAsia" w:hAnsiTheme="majorHAnsi" w:cstheme="majorBidi"/>
                                  <w:noProof/>
                                </w:rPr>
                                <w:t>7</w:t>
                              </w:r>
                              <w:r w:rsidR="003968E5" w:rsidRPr="00094DFC">
                                <w:rPr>
                                  <w:rFonts w:asciiTheme="majorHAnsi" w:eastAsiaTheme="majorEastAsia" w:hAnsiTheme="majorHAnsi" w:cstheme="majorBid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BF3951" id="Prostokąt 1" o:spid="_x0000_s1026" style="position:absolute;left:0;text-align:left;margin-left:0;margin-top:0;width:27.8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" o:allowincell="f" filled="f" stroked="f">
                  <v:textbox style="layout-flow:vertical;mso-layout-flow-alt:bottom-to-top;mso-fit-shape-to-text:t">
                    <w:txbxContent>
                      <w:p w14:paraId="7FB21A0D" w14:textId="77777777" w:rsidR="00094DFC" w:rsidRDefault="00094DFC">
                        <w:pPr>
                          <w:pStyle w:val="Stopka"/>
                          <w:rPr>
                            <w:rFonts w:asciiTheme="majorHAnsi" w:eastAsiaTheme="majorEastAsia" w:hAnsiTheme="majorHAnsi" w:cstheme="majorBidi"/>
                            <w:sz w:val="44"/>
                            <w:szCs w:val="44"/>
                          </w:rPr>
                        </w:pPr>
                        <w:r>
                          <w:rPr>
                            <w:rFonts w:asciiTheme="majorHAnsi" w:eastAsiaTheme="majorEastAsia" w:hAnsiTheme="majorHAnsi" w:cstheme="majorBidi"/>
                          </w:rPr>
                          <w:t xml:space="preserve">Strona </w:t>
                        </w:r>
                        <w:r w:rsidR="003968E5" w:rsidRPr="00094DFC">
                          <w:rPr>
                            <w:rFonts w:eastAsiaTheme="minorEastAsia" w:cs="Times New Roman"/>
                          </w:rPr>
                          <w:fldChar w:fldCharType="begin"/>
                        </w:r>
                        <w:r w:rsidRPr="00094DFC">
                          <w:instrText>PAGE    \* MERGEFORMAT</w:instrText>
                        </w:r>
                        <w:r w:rsidR="003968E5" w:rsidRPr="00094DFC">
                          <w:rPr>
                            <w:rFonts w:eastAsiaTheme="minorEastAsia" w:cs="Times New Roman"/>
                          </w:rPr>
                          <w:fldChar w:fldCharType="separate"/>
                        </w:r>
                        <w:r w:rsidR="0047798E" w:rsidRPr="0047798E">
                          <w:rPr>
                            <w:rFonts w:asciiTheme="majorHAnsi" w:eastAsiaTheme="majorEastAsia" w:hAnsiTheme="majorHAnsi" w:cstheme="majorBidi"/>
                            <w:noProof/>
                          </w:rPr>
                          <w:t>7</w:t>
                        </w:r>
                        <w:r w:rsidR="003968E5" w:rsidRPr="00094DFC">
                          <w:rPr>
                            <w:rFonts w:asciiTheme="majorHAnsi" w:eastAsiaTheme="majorEastAsia" w:hAnsiTheme="majorHAnsi" w:cstheme="majorBidi"/>
                          </w:rPr>
                          <w:fldChar w:fldCharType="end"/>
                        </w:r>
                      </w:p>
                    </w:txbxContent>
                  </v:textbox>
                  <w10:wrap anchorx="margin" anchory="margin"/>
                </v:rect>
              </w:pict>
            </mc:Fallback>
          </mc:AlternateContent>
        </w:r>
      </w:sdtContent>
    </w:sdt>
  </w:p>
  <w:p w14:paraId="1A707F8C" w14:textId="77777777" w:rsidR="00FC6BC7" w:rsidRDefault="00FC6BC7" w:rsidP="00FC6BC7">
    <w:pPr>
      <w:pStyle w:val="Nagwek"/>
      <w:tabs>
        <w:tab w:val="right" w:pos="10620"/>
      </w:tabs>
      <w:jc w:val="center"/>
      <w:rPr>
        <w:rFonts w:ascii="Bookman Old Style" w:hAnsi="Bookman Old Style"/>
      </w:rPr>
    </w:pPr>
    <w:r>
      <w:rPr>
        <w:rFonts w:ascii="Bookman Old Style" w:hAnsi="Bookman Old Style"/>
        <w:noProof/>
        <w:lang w:eastAsia="pl-PL"/>
      </w:rPr>
      <w:drawing>
        <wp:anchor distT="0" distB="0" distL="114300" distR="114300" simplePos="0" relativeHeight="251665408" behindDoc="1" locked="0" layoutInCell="1" allowOverlap="1" wp14:anchorId="20236F3B" wp14:editId="0A6EEB36">
          <wp:simplePos x="0" y="0"/>
          <wp:positionH relativeFrom="margin">
            <wp:posOffset>5767070</wp:posOffset>
          </wp:positionH>
          <wp:positionV relativeFrom="margin">
            <wp:posOffset>-930910</wp:posOffset>
          </wp:positionV>
          <wp:extent cx="536575" cy="510540"/>
          <wp:effectExtent l="0" t="0" r="0" b="3810"/>
          <wp:wrapNone/>
          <wp:docPr id="16" name="Obraz 16" descr="Logo 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S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9DDB2" w14:textId="77777777" w:rsidR="00FC6BC7" w:rsidRDefault="00FC6BC7" w:rsidP="00FC6BC7">
    <w:pPr>
      <w:pStyle w:val="Nagwek"/>
      <w:tabs>
        <w:tab w:val="right" w:pos="10620"/>
      </w:tabs>
      <w:jc w:val="center"/>
      <w:rPr>
        <w:rFonts w:ascii="Bookman Old Style" w:hAnsi="Bookman Old Style"/>
      </w:rPr>
    </w:pPr>
  </w:p>
  <w:p w14:paraId="091AEC94" w14:textId="77777777" w:rsidR="00FC6BC7" w:rsidRPr="00ED0DEB" w:rsidRDefault="00FC6BC7" w:rsidP="00FC6BC7">
    <w:pPr>
      <w:pStyle w:val="Nagwek"/>
      <w:tabs>
        <w:tab w:val="right" w:pos="10620"/>
      </w:tabs>
      <w:jc w:val="center"/>
      <w:rPr>
        <w:rFonts w:ascii="Bookman Old Style" w:hAnsi="Bookman Old Style"/>
      </w:rPr>
    </w:pPr>
    <w:r w:rsidRPr="00ED0DEB">
      <w:rPr>
        <w:rFonts w:ascii="Bookman Old Style" w:hAnsi="Bookman Old Style"/>
      </w:rPr>
      <w:t>KRAJOWA SZKOŁA SĄDOWNICTWA I PROKURATURY</w:t>
    </w:r>
  </w:p>
  <w:p w14:paraId="68F2A75B" w14:textId="77777777" w:rsidR="00FC6BC7" w:rsidRPr="00936278" w:rsidRDefault="00FC6BC7" w:rsidP="00FC6BC7">
    <w:pPr>
      <w:pStyle w:val="Nagwek"/>
      <w:tabs>
        <w:tab w:val="right" w:pos="10620"/>
      </w:tabs>
      <w:spacing w:after="240"/>
      <w:jc w:val="center"/>
      <w:rPr>
        <w:rFonts w:ascii="Bookman Old Style" w:hAnsi="Bookman Old Style"/>
      </w:rPr>
    </w:pPr>
    <w:r w:rsidRPr="00936278">
      <w:rPr>
        <w:rFonts w:ascii="Bookman Old Style" w:hAnsi="Bookman Old Style"/>
        <w:noProof/>
        <w:sz w:val="16"/>
        <w:szCs w:val="16"/>
        <w:lang w:eastAsia="pl-PL"/>
      </w:rPr>
      <mc:AlternateContent>
        <mc:Choice Requires="wps">
          <w:drawing>
            <wp:anchor distT="0" distB="0" distL="114300" distR="114300" simplePos="0" relativeHeight="251663360" behindDoc="0" locked="0" layoutInCell="1" allowOverlap="1" wp14:anchorId="5C423E5C" wp14:editId="745F3968">
              <wp:simplePos x="0" y="0"/>
              <wp:positionH relativeFrom="column">
                <wp:posOffset>0</wp:posOffset>
              </wp:positionH>
              <wp:positionV relativeFrom="paragraph">
                <wp:posOffset>292100</wp:posOffset>
              </wp:positionV>
              <wp:extent cx="5715000" cy="0"/>
              <wp:effectExtent l="9525" t="6350" r="9525" b="1270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EDE61" id="Łącznik prosty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n3JAIAADQEAAAOAAAAZHJzL2Uyb0RvYy54bWysU8uO2yAU3VfqPyDvEz/qZBI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"/>
          </w:pict>
        </mc:Fallback>
      </mc:AlternateContent>
    </w:r>
    <w:r w:rsidRPr="00936278">
      <w:rPr>
        <w:rFonts w:ascii="Bookman Old Style" w:hAnsi="Bookman Old Style"/>
      </w:rPr>
      <w:t>Ośrodek Szkolenia Ustawicznego i Współpracy Międzynarodowej w Lublinie</w:t>
    </w:r>
  </w:p>
  <w:p w14:paraId="400B33BD" w14:textId="77777777" w:rsidR="00BB5754" w:rsidRDefault="00FC6BC7" w:rsidP="00FC6BC7">
    <w:pPr>
      <w:pStyle w:val="Nagwek"/>
      <w:jc w:val="center"/>
      <w:rPr>
        <w:rFonts w:ascii="Bookman Old Style" w:hAnsi="Bookman Old Style"/>
        <w:i/>
        <w:sz w:val="14"/>
        <w:szCs w:val="14"/>
      </w:rPr>
    </w:pPr>
    <w:r w:rsidRPr="003D3D1A">
      <w:rPr>
        <w:rFonts w:ascii="Bookman Old Style" w:hAnsi="Bookman Old Style"/>
        <w:i/>
        <w:sz w:val="14"/>
        <w:szCs w:val="14"/>
      </w:rPr>
      <w:t xml:space="preserve">20 – 076 Lublin, ul. Krakowskie Przedmieście 62, tel. 81 440 87 10, fax 81 440 87 11; e-mail: </w:t>
    </w:r>
    <w:hyperlink r:id="rId2" w:history="1">
      <w:r w:rsidRPr="005460CE">
        <w:rPr>
          <w:rStyle w:val="Hipercze"/>
          <w:rFonts w:ascii="Bookman Old Style" w:hAnsi="Bookman Old Style"/>
          <w:i/>
          <w:sz w:val="14"/>
          <w:szCs w:val="14"/>
        </w:rPr>
        <w:t>sekretariat.lublin@kssip.gov.pl</w:t>
      </w:r>
    </w:hyperlink>
  </w:p>
  <w:p w14:paraId="08CC9FCC" w14:textId="77777777" w:rsidR="00FC6BC7" w:rsidRPr="00FC6BC7" w:rsidRDefault="00FC6BC7" w:rsidP="00FC6BC7">
    <w:pPr>
      <w:pStyle w:val="Nagwek"/>
      <w:jc w:val="center"/>
      <w:rPr>
        <w:rFonts w:ascii="Bookman Old Style" w:hAnsi="Bookman Old Style"/>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DF4"/>
    <w:multiLevelType w:val="hybridMultilevel"/>
    <w:tmpl w:val="DD185A94"/>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ind w:left="720" w:hanging="360"/>
      </w:pPr>
      <w:rPr>
        <w:rFont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15:restartNumberingAfterBreak="0">
    <w:nsid w:val="03883297"/>
    <w:multiLevelType w:val="hybridMultilevel"/>
    <w:tmpl w:val="BEB84EB8"/>
    <w:lvl w:ilvl="0" w:tplc="E8CA1ED8">
      <w:start w:val="1"/>
      <w:numFmt w:val="lowerLetter"/>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2" w15:restartNumberingAfterBreak="0">
    <w:nsid w:val="0BAB5505"/>
    <w:multiLevelType w:val="multilevel"/>
    <w:tmpl w:val="60C82EA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360" w:hanging="360"/>
      </w:pPr>
      <w:rPr>
        <w:rFonts w:ascii="Bookman Old Style" w:eastAsia="Times New Roman" w:hAnsi="Bookman Old Style" w:cs="Times New Roman" w:hint="default"/>
        <w:b w:val="0"/>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0C486A23"/>
    <w:multiLevelType w:val="hybridMultilevel"/>
    <w:tmpl w:val="8D6CCD2C"/>
    <w:lvl w:ilvl="0" w:tplc="C48E20C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F556EC2"/>
    <w:multiLevelType w:val="hybridMultilevel"/>
    <w:tmpl w:val="206E95E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FA71DF8"/>
    <w:multiLevelType w:val="hybridMultilevel"/>
    <w:tmpl w:val="2F3EB440"/>
    <w:lvl w:ilvl="0" w:tplc="86EC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3035A"/>
    <w:multiLevelType w:val="hybridMultilevel"/>
    <w:tmpl w:val="9FBEEA8C"/>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7" w15:restartNumberingAfterBreak="0">
    <w:nsid w:val="224616FF"/>
    <w:multiLevelType w:val="multilevel"/>
    <w:tmpl w:val="CE92741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2E01C7E"/>
    <w:multiLevelType w:val="hybridMultilevel"/>
    <w:tmpl w:val="E880356C"/>
    <w:lvl w:ilvl="0" w:tplc="0415000F">
      <w:start w:val="1"/>
      <w:numFmt w:val="decimal"/>
      <w:lvlText w:val="%1."/>
      <w:lvlJc w:val="left"/>
      <w:pPr>
        <w:tabs>
          <w:tab w:val="num" w:pos="360"/>
        </w:tabs>
        <w:ind w:left="360" w:hanging="360"/>
      </w:pPr>
      <w:rPr>
        <w:rFonts w:cs="Times New Roman" w:hint="default"/>
      </w:rPr>
    </w:lvl>
    <w:lvl w:ilvl="1" w:tplc="BDA85782">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15:restartNumberingAfterBreak="0">
    <w:nsid w:val="23177406"/>
    <w:multiLevelType w:val="multilevel"/>
    <w:tmpl w:val="201407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2C0826"/>
    <w:multiLevelType w:val="hybridMultilevel"/>
    <w:tmpl w:val="87F65FD0"/>
    <w:lvl w:ilvl="0" w:tplc="FC1A1A9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C2A4F"/>
    <w:multiLevelType w:val="hybridMultilevel"/>
    <w:tmpl w:val="C4D0EE9A"/>
    <w:lvl w:ilvl="0" w:tplc="9B06BACC">
      <w:start w:val="1"/>
      <w:numFmt w:val="decimal"/>
      <w:lvlText w:val="%1)"/>
      <w:lvlJc w:val="left"/>
      <w:pPr>
        <w:ind w:left="567" w:hanging="56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67A16F3"/>
    <w:multiLevelType w:val="hybridMultilevel"/>
    <w:tmpl w:val="92647EC6"/>
    <w:lvl w:ilvl="0" w:tplc="E05A94B8">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6EA64FF"/>
    <w:multiLevelType w:val="hybridMultilevel"/>
    <w:tmpl w:val="6994D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1356F0"/>
    <w:multiLevelType w:val="hybridMultilevel"/>
    <w:tmpl w:val="5AFC03C6"/>
    <w:lvl w:ilvl="0" w:tplc="26D04C3E">
      <w:start w:val="1"/>
      <w:numFmt w:val="decimal"/>
      <w:lvlText w:val="%1."/>
      <w:lvlJc w:val="left"/>
      <w:pPr>
        <w:tabs>
          <w:tab w:val="num" w:pos="501"/>
        </w:tabs>
        <w:ind w:left="501" w:hanging="360"/>
      </w:pPr>
      <w:rPr>
        <w:rFonts w:cs="Times New Roman" w:hint="default"/>
        <w:color w:val="auto"/>
      </w:rPr>
    </w:lvl>
    <w:lvl w:ilvl="1" w:tplc="2FC058FE">
      <w:start w:val="1"/>
      <w:numFmt w:val="decimal"/>
      <w:lvlText w:val="%2)"/>
      <w:lvlJc w:val="left"/>
      <w:pPr>
        <w:tabs>
          <w:tab w:val="num" w:pos="1221"/>
        </w:tabs>
        <w:ind w:left="794" w:hanging="227"/>
      </w:pPr>
      <w:rPr>
        <w:rFonts w:cs="Times New Roman" w:hint="default"/>
      </w:rPr>
    </w:lvl>
    <w:lvl w:ilvl="2" w:tplc="04150011">
      <w:start w:val="1"/>
      <w:numFmt w:val="decimal"/>
      <w:lvlText w:val="%3)"/>
      <w:lvlJc w:val="left"/>
      <w:pPr>
        <w:ind w:left="720" w:hanging="360"/>
      </w:pPr>
      <w:rPr>
        <w:rFonts w:hint="default"/>
      </w:rPr>
    </w:lvl>
    <w:lvl w:ilvl="3" w:tplc="0415000F">
      <w:start w:val="1"/>
      <w:numFmt w:val="decimal"/>
      <w:lvlText w:val="%4."/>
      <w:lvlJc w:val="left"/>
      <w:pPr>
        <w:tabs>
          <w:tab w:val="num" w:pos="2661"/>
        </w:tabs>
        <w:ind w:left="2661" w:hanging="360"/>
      </w:pPr>
      <w:rPr>
        <w:rFonts w:cs="Times New Roman"/>
      </w:rPr>
    </w:lvl>
    <w:lvl w:ilvl="4" w:tplc="04150019">
      <w:start w:val="1"/>
      <w:numFmt w:val="lowerLetter"/>
      <w:lvlText w:val="%5."/>
      <w:lvlJc w:val="left"/>
      <w:pPr>
        <w:tabs>
          <w:tab w:val="num" w:pos="3381"/>
        </w:tabs>
        <w:ind w:left="3381" w:hanging="360"/>
      </w:pPr>
      <w:rPr>
        <w:rFonts w:cs="Times New Roman"/>
      </w:rPr>
    </w:lvl>
    <w:lvl w:ilvl="5" w:tplc="0415001B">
      <w:start w:val="1"/>
      <w:numFmt w:val="lowerRoman"/>
      <w:lvlText w:val="%6."/>
      <w:lvlJc w:val="right"/>
      <w:pPr>
        <w:tabs>
          <w:tab w:val="num" w:pos="4101"/>
        </w:tabs>
        <w:ind w:left="4101" w:hanging="180"/>
      </w:pPr>
      <w:rPr>
        <w:rFonts w:cs="Times New Roman"/>
      </w:rPr>
    </w:lvl>
    <w:lvl w:ilvl="6" w:tplc="0415000F">
      <w:start w:val="1"/>
      <w:numFmt w:val="decimal"/>
      <w:lvlText w:val="%7."/>
      <w:lvlJc w:val="left"/>
      <w:pPr>
        <w:tabs>
          <w:tab w:val="num" w:pos="4821"/>
        </w:tabs>
        <w:ind w:left="4821" w:hanging="360"/>
      </w:pPr>
      <w:rPr>
        <w:rFonts w:cs="Times New Roman"/>
      </w:rPr>
    </w:lvl>
    <w:lvl w:ilvl="7" w:tplc="04150019">
      <w:start w:val="1"/>
      <w:numFmt w:val="lowerLetter"/>
      <w:lvlText w:val="%8."/>
      <w:lvlJc w:val="left"/>
      <w:pPr>
        <w:tabs>
          <w:tab w:val="num" w:pos="5541"/>
        </w:tabs>
        <w:ind w:left="5541" w:hanging="360"/>
      </w:pPr>
      <w:rPr>
        <w:rFonts w:cs="Times New Roman"/>
      </w:rPr>
    </w:lvl>
    <w:lvl w:ilvl="8" w:tplc="0415001B">
      <w:start w:val="1"/>
      <w:numFmt w:val="lowerRoman"/>
      <w:lvlText w:val="%9."/>
      <w:lvlJc w:val="right"/>
      <w:pPr>
        <w:tabs>
          <w:tab w:val="num" w:pos="6261"/>
        </w:tabs>
        <w:ind w:left="6261" w:hanging="180"/>
      </w:pPr>
      <w:rPr>
        <w:rFonts w:cs="Times New Roman"/>
      </w:rPr>
    </w:lvl>
  </w:abstractNum>
  <w:abstractNum w:abstractNumId="15" w15:restartNumberingAfterBreak="0">
    <w:nsid w:val="3F474C64"/>
    <w:multiLevelType w:val="hybridMultilevel"/>
    <w:tmpl w:val="1DD4BC48"/>
    <w:lvl w:ilvl="0" w:tplc="54526048">
      <w:start w:val="2"/>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640D03"/>
    <w:multiLevelType w:val="hybridMultilevel"/>
    <w:tmpl w:val="487AE264"/>
    <w:lvl w:ilvl="0" w:tplc="0415000F">
      <w:start w:val="1"/>
      <w:numFmt w:val="decimal"/>
      <w:lvlText w:val="%1."/>
      <w:lvlJc w:val="left"/>
      <w:pPr>
        <w:tabs>
          <w:tab w:val="num" w:pos="501"/>
        </w:tabs>
        <w:ind w:left="501" w:hanging="360"/>
      </w:pPr>
      <w:rPr>
        <w:rFonts w:cs="Times New Roman" w:hint="default"/>
      </w:rPr>
    </w:lvl>
    <w:lvl w:ilvl="1" w:tplc="04150019">
      <w:start w:val="1"/>
      <w:numFmt w:val="lowerLetter"/>
      <w:lvlText w:val="%2."/>
      <w:lvlJc w:val="left"/>
      <w:pPr>
        <w:tabs>
          <w:tab w:val="num" w:pos="1221"/>
        </w:tabs>
        <w:ind w:left="1221" w:hanging="360"/>
      </w:pPr>
      <w:rPr>
        <w:rFonts w:cs="Times New Roman"/>
      </w:rPr>
    </w:lvl>
    <w:lvl w:ilvl="2" w:tplc="0415001B">
      <w:start w:val="1"/>
      <w:numFmt w:val="lowerRoman"/>
      <w:lvlText w:val="%3."/>
      <w:lvlJc w:val="right"/>
      <w:pPr>
        <w:tabs>
          <w:tab w:val="num" w:pos="1941"/>
        </w:tabs>
        <w:ind w:left="1941" w:hanging="180"/>
      </w:pPr>
      <w:rPr>
        <w:rFonts w:cs="Times New Roman"/>
      </w:rPr>
    </w:lvl>
    <w:lvl w:ilvl="3" w:tplc="0415000F">
      <w:start w:val="1"/>
      <w:numFmt w:val="decimal"/>
      <w:lvlText w:val="%4."/>
      <w:lvlJc w:val="left"/>
      <w:pPr>
        <w:tabs>
          <w:tab w:val="num" w:pos="2661"/>
        </w:tabs>
        <w:ind w:left="2661" w:hanging="360"/>
      </w:pPr>
      <w:rPr>
        <w:rFonts w:cs="Times New Roman"/>
      </w:rPr>
    </w:lvl>
    <w:lvl w:ilvl="4" w:tplc="04150019">
      <w:start w:val="1"/>
      <w:numFmt w:val="lowerLetter"/>
      <w:lvlText w:val="%5."/>
      <w:lvlJc w:val="left"/>
      <w:pPr>
        <w:tabs>
          <w:tab w:val="num" w:pos="3381"/>
        </w:tabs>
        <w:ind w:left="3381" w:hanging="360"/>
      </w:pPr>
      <w:rPr>
        <w:rFonts w:cs="Times New Roman"/>
      </w:rPr>
    </w:lvl>
    <w:lvl w:ilvl="5" w:tplc="0415001B">
      <w:start w:val="1"/>
      <w:numFmt w:val="lowerRoman"/>
      <w:lvlText w:val="%6."/>
      <w:lvlJc w:val="right"/>
      <w:pPr>
        <w:tabs>
          <w:tab w:val="num" w:pos="4101"/>
        </w:tabs>
        <w:ind w:left="4101" w:hanging="180"/>
      </w:pPr>
      <w:rPr>
        <w:rFonts w:cs="Times New Roman"/>
      </w:rPr>
    </w:lvl>
    <w:lvl w:ilvl="6" w:tplc="0415000F">
      <w:start w:val="1"/>
      <w:numFmt w:val="decimal"/>
      <w:lvlText w:val="%7."/>
      <w:lvlJc w:val="left"/>
      <w:pPr>
        <w:tabs>
          <w:tab w:val="num" w:pos="4821"/>
        </w:tabs>
        <w:ind w:left="4821" w:hanging="360"/>
      </w:pPr>
      <w:rPr>
        <w:rFonts w:cs="Times New Roman"/>
      </w:rPr>
    </w:lvl>
    <w:lvl w:ilvl="7" w:tplc="04150019">
      <w:start w:val="1"/>
      <w:numFmt w:val="lowerLetter"/>
      <w:lvlText w:val="%8."/>
      <w:lvlJc w:val="left"/>
      <w:pPr>
        <w:tabs>
          <w:tab w:val="num" w:pos="5541"/>
        </w:tabs>
        <w:ind w:left="5541" w:hanging="360"/>
      </w:pPr>
      <w:rPr>
        <w:rFonts w:cs="Times New Roman"/>
      </w:rPr>
    </w:lvl>
    <w:lvl w:ilvl="8" w:tplc="0415001B">
      <w:start w:val="1"/>
      <w:numFmt w:val="lowerRoman"/>
      <w:lvlText w:val="%9."/>
      <w:lvlJc w:val="right"/>
      <w:pPr>
        <w:tabs>
          <w:tab w:val="num" w:pos="6261"/>
        </w:tabs>
        <w:ind w:left="6261" w:hanging="180"/>
      </w:pPr>
      <w:rPr>
        <w:rFonts w:cs="Times New Roman"/>
      </w:rPr>
    </w:lvl>
  </w:abstractNum>
  <w:abstractNum w:abstractNumId="17" w15:restartNumberingAfterBreak="0">
    <w:nsid w:val="495C1C87"/>
    <w:multiLevelType w:val="hybridMultilevel"/>
    <w:tmpl w:val="93664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0B4B70"/>
    <w:multiLevelType w:val="hybridMultilevel"/>
    <w:tmpl w:val="4912C0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EE24BD"/>
    <w:multiLevelType w:val="multilevel"/>
    <w:tmpl w:val="55C6F7B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861B7B"/>
    <w:multiLevelType w:val="hybridMultilevel"/>
    <w:tmpl w:val="8258EF54"/>
    <w:lvl w:ilvl="0" w:tplc="EC74E090">
      <w:start w:val="1"/>
      <w:numFmt w:val="upperRoman"/>
      <w:lvlText w:val="%1."/>
      <w:lvlJc w:val="left"/>
      <w:pPr>
        <w:ind w:left="510" w:hanging="3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1" w15:restartNumberingAfterBreak="0">
    <w:nsid w:val="5C044FB8"/>
    <w:multiLevelType w:val="multilevel"/>
    <w:tmpl w:val="02B08BA8"/>
    <w:lvl w:ilvl="0">
      <w:start w:val="1"/>
      <w:numFmt w:val="decimal"/>
      <w:lvlText w:val="%1."/>
      <w:lvlJc w:val="left"/>
      <w:pPr>
        <w:tabs>
          <w:tab w:val="num" w:pos="501"/>
        </w:tabs>
        <w:ind w:left="501" w:hanging="360"/>
      </w:pPr>
      <w:rPr>
        <w:rFonts w:cs="Times New Roman" w:hint="default"/>
        <w:color w:val="auto"/>
      </w:rPr>
    </w:lvl>
    <w:lvl w:ilvl="1">
      <w:start w:val="1"/>
      <w:numFmt w:val="decimal"/>
      <w:lvlText w:val="%2)"/>
      <w:lvlJc w:val="left"/>
      <w:pPr>
        <w:tabs>
          <w:tab w:val="num" w:pos="1221"/>
        </w:tabs>
        <w:ind w:left="1221" w:hanging="360"/>
      </w:pPr>
      <w:rPr>
        <w:rFonts w:cs="Times New Roman" w:hint="default"/>
      </w:rPr>
    </w:lvl>
    <w:lvl w:ilvl="2">
      <w:start w:val="1"/>
      <w:numFmt w:val="lowerLetter"/>
      <w:lvlText w:val="%3)"/>
      <w:lvlJc w:val="left"/>
      <w:pPr>
        <w:tabs>
          <w:tab w:val="num" w:pos="2121"/>
        </w:tabs>
        <w:ind w:left="2121" w:hanging="360"/>
      </w:pPr>
      <w:rPr>
        <w:rFonts w:cs="Times New Roman" w:hint="default"/>
      </w:rPr>
    </w:lvl>
    <w:lvl w:ilvl="3">
      <w:start w:val="1"/>
      <w:numFmt w:val="decimal"/>
      <w:lvlText w:val="%4."/>
      <w:lvlJc w:val="left"/>
      <w:pPr>
        <w:tabs>
          <w:tab w:val="num" w:pos="2661"/>
        </w:tabs>
        <w:ind w:left="2661" w:hanging="360"/>
      </w:pPr>
      <w:rPr>
        <w:rFonts w:cs="Times New Roman"/>
      </w:rPr>
    </w:lvl>
    <w:lvl w:ilvl="4">
      <w:start w:val="1"/>
      <w:numFmt w:val="lowerLetter"/>
      <w:lvlText w:val="%5."/>
      <w:lvlJc w:val="left"/>
      <w:pPr>
        <w:tabs>
          <w:tab w:val="num" w:pos="3381"/>
        </w:tabs>
        <w:ind w:left="3381" w:hanging="360"/>
      </w:pPr>
      <w:rPr>
        <w:rFonts w:cs="Times New Roman"/>
      </w:rPr>
    </w:lvl>
    <w:lvl w:ilvl="5">
      <w:start w:val="1"/>
      <w:numFmt w:val="lowerRoman"/>
      <w:lvlText w:val="%6."/>
      <w:lvlJc w:val="right"/>
      <w:pPr>
        <w:tabs>
          <w:tab w:val="num" w:pos="4101"/>
        </w:tabs>
        <w:ind w:left="4101" w:hanging="180"/>
      </w:pPr>
      <w:rPr>
        <w:rFonts w:cs="Times New Roman"/>
      </w:rPr>
    </w:lvl>
    <w:lvl w:ilvl="6">
      <w:start w:val="1"/>
      <w:numFmt w:val="decimal"/>
      <w:lvlText w:val="%7."/>
      <w:lvlJc w:val="left"/>
      <w:pPr>
        <w:tabs>
          <w:tab w:val="num" w:pos="4821"/>
        </w:tabs>
        <w:ind w:left="4821" w:hanging="360"/>
      </w:pPr>
      <w:rPr>
        <w:rFonts w:cs="Times New Roman"/>
      </w:rPr>
    </w:lvl>
    <w:lvl w:ilvl="7">
      <w:start w:val="1"/>
      <w:numFmt w:val="lowerLetter"/>
      <w:lvlText w:val="%8."/>
      <w:lvlJc w:val="left"/>
      <w:pPr>
        <w:tabs>
          <w:tab w:val="num" w:pos="5541"/>
        </w:tabs>
        <w:ind w:left="5541" w:hanging="360"/>
      </w:pPr>
      <w:rPr>
        <w:rFonts w:cs="Times New Roman"/>
      </w:rPr>
    </w:lvl>
    <w:lvl w:ilvl="8">
      <w:start w:val="1"/>
      <w:numFmt w:val="lowerRoman"/>
      <w:lvlText w:val="%9."/>
      <w:lvlJc w:val="right"/>
      <w:pPr>
        <w:tabs>
          <w:tab w:val="num" w:pos="6261"/>
        </w:tabs>
        <w:ind w:left="6261" w:hanging="180"/>
      </w:pPr>
      <w:rPr>
        <w:rFonts w:cs="Times New Roman"/>
      </w:rPr>
    </w:lvl>
  </w:abstractNum>
  <w:abstractNum w:abstractNumId="22" w15:restartNumberingAfterBreak="0">
    <w:nsid w:val="5FD545FA"/>
    <w:multiLevelType w:val="hybridMultilevel"/>
    <w:tmpl w:val="44F841D0"/>
    <w:lvl w:ilvl="0" w:tplc="04150017">
      <w:start w:val="1"/>
      <w:numFmt w:val="lowerLetter"/>
      <w:lvlText w:val="%1)"/>
      <w:lvlJc w:val="left"/>
      <w:pPr>
        <w:ind w:left="1355" w:hanging="360"/>
      </w:pPr>
    </w:lvl>
    <w:lvl w:ilvl="1" w:tplc="04150019">
      <w:start w:val="1"/>
      <w:numFmt w:val="lowerLetter"/>
      <w:lvlText w:val="%2."/>
      <w:lvlJc w:val="left"/>
      <w:pPr>
        <w:ind w:left="2075" w:hanging="360"/>
      </w:pPr>
    </w:lvl>
    <w:lvl w:ilvl="2" w:tplc="0415001B">
      <w:start w:val="1"/>
      <w:numFmt w:val="lowerRoman"/>
      <w:lvlText w:val="%3."/>
      <w:lvlJc w:val="right"/>
      <w:pPr>
        <w:ind w:left="2795" w:hanging="180"/>
      </w:pPr>
    </w:lvl>
    <w:lvl w:ilvl="3" w:tplc="7CD0BE76">
      <w:start w:val="1"/>
      <w:numFmt w:val="decimal"/>
      <w:lvlText w:val="%4."/>
      <w:lvlJc w:val="left"/>
      <w:pPr>
        <w:ind w:left="360" w:hanging="360"/>
      </w:pPr>
      <w:rPr>
        <w:rFonts w:hint="default"/>
      </w:rPr>
    </w:lvl>
    <w:lvl w:ilvl="4" w:tplc="04150019">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23" w15:restartNumberingAfterBreak="0">
    <w:nsid w:val="6D813184"/>
    <w:multiLevelType w:val="multilevel"/>
    <w:tmpl w:val="8B76C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C46D38"/>
    <w:multiLevelType w:val="hybridMultilevel"/>
    <w:tmpl w:val="B3E61D72"/>
    <w:lvl w:ilvl="0" w:tplc="74905A54">
      <w:start w:val="1"/>
      <w:numFmt w:val="decimal"/>
      <w:lvlText w:val="%1."/>
      <w:lvlJc w:val="left"/>
      <w:pPr>
        <w:ind w:left="567" w:hanging="397"/>
      </w:pPr>
      <w:rPr>
        <w:rFonts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25" w15:restartNumberingAfterBreak="0">
    <w:nsid w:val="76AC0148"/>
    <w:multiLevelType w:val="hybridMultilevel"/>
    <w:tmpl w:val="BA724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6703AD"/>
    <w:multiLevelType w:val="hybridMultilevel"/>
    <w:tmpl w:val="F44836EE"/>
    <w:lvl w:ilvl="0" w:tplc="BE622EA6">
      <w:start w:val="1"/>
      <w:numFmt w:val="lowerLetter"/>
      <w:lvlText w:val="%1."/>
      <w:lvlJc w:val="left"/>
      <w:pPr>
        <w:ind w:left="995" w:hanging="360"/>
      </w:pPr>
      <w:rPr>
        <w:rFonts w:hint="default"/>
      </w:r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num w:numId="1">
    <w:abstractNumId w:val="0"/>
  </w:num>
  <w:num w:numId="2">
    <w:abstractNumId w:val="6"/>
  </w:num>
  <w:num w:numId="3">
    <w:abstractNumId w:val="15"/>
  </w:num>
  <w:num w:numId="4">
    <w:abstractNumId w:val="8"/>
  </w:num>
  <w:num w:numId="5">
    <w:abstractNumId w:val="14"/>
  </w:num>
  <w:num w:numId="6">
    <w:abstractNumId w:val="16"/>
  </w:num>
  <w:num w:numId="7">
    <w:abstractNumId w:val="2"/>
  </w:num>
  <w:num w:numId="8">
    <w:abstractNumId w:val="1"/>
  </w:num>
  <w:num w:numId="9">
    <w:abstractNumId w:val="4"/>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5"/>
  </w:num>
  <w:num w:numId="14">
    <w:abstractNumId w:val="9"/>
  </w:num>
  <w:num w:numId="15">
    <w:abstractNumId w:val="21"/>
  </w:num>
  <w:num w:numId="16">
    <w:abstractNumId w:val="22"/>
  </w:num>
  <w:num w:numId="17">
    <w:abstractNumId w:val="19"/>
  </w:num>
  <w:num w:numId="18">
    <w:abstractNumId w:val="7"/>
  </w:num>
  <w:num w:numId="19">
    <w:abstractNumId w:val="23"/>
  </w:num>
  <w:num w:numId="20">
    <w:abstractNumId w:val="11"/>
  </w:num>
  <w:num w:numId="21">
    <w:abstractNumId w:val="20"/>
  </w:num>
  <w:num w:numId="22">
    <w:abstractNumId w:val="24"/>
  </w:num>
  <w:num w:numId="23">
    <w:abstractNumId w:val="26"/>
  </w:num>
  <w:num w:numId="24">
    <w:abstractNumId w:val="17"/>
  </w:num>
  <w:num w:numId="25">
    <w:abstractNumId w:val="3"/>
  </w:num>
  <w:num w:numId="26">
    <w:abstractNumId w:val="13"/>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0"/>
    <w:rsid w:val="0000011C"/>
    <w:rsid w:val="0001493F"/>
    <w:rsid w:val="00017973"/>
    <w:rsid w:val="000208A4"/>
    <w:rsid w:val="00027873"/>
    <w:rsid w:val="00031A89"/>
    <w:rsid w:val="0003320D"/>
    <w:rsid w:val="00042DA5"/>
    <w:rsid w:val="000509A8"/>
    <w:rsid w:val="00053EBF"/>
    <w:rsid w:val="00066C67"/>
    <w:rsid w:val="000676D4"/>
    <w:rsid w:val="000676EE"/>
    <w:rsid w:val="0007122B"/>
    <w:rsid w:val="00081AC5"/>
    <w:rsid w:val="00083F48"/>
    <w:rsid w:val="00087B99"/>
    <w:rsid w:val="00094DFC"/>
    <w:rsid w:val="00095D8C"/>
    <w:rsid w:val="000970A2"/>
    <w:rsid w:val="000D74FB"/>
    <w:rsid w:val="000E0D0A"/>
    <w:rsid w:val="000E183E"/>
    <w:rsid w:val="000E76FB"/>
    <w:rsid w:val="000F1688"/>
    <w:rsid w:val="000F6185"/>
    <w:rsid w:val="0010073B"/>
    <w:rsid w:val="001124E4"/>
    <w:rsid w:val="00146332"/>
    <w:rsid w:val="00153AFE"/>
    <w:rsid w:val="001542F6"/>
    <w:rsid w:val="00166456"/>
    <w:rsid w:val="0017247C"/>
    <w:rsid w:val="00173B0D"/>
    <w:rsid w:val="001755F6"/>
    <w:rsid w:val="00176809"/>
    <w:rsid w:val="001849C5"/>
    <w:rsid w:val="001915D3"/>
    <w:rsid w:val="001933C3"/>
    <w:rsid w:val="001B1BFE"/>
    <w:rsid w:val="001C3EE7"/>
    <w:rsid w:val="001C7A36"/>
    <w:rsid w:val="001D115C"/>
    <w:rsid w:val="001D5206"/>
    <w:rsid w:val="001F2406"/>
    <w:rsid w:val="002054D4"/>
    <w:rsid w:val="00210EA4"/>
    <w:rsid w:val="00211649"/>
    <w:rsid w:val="00215B5C"/>
    <w:rsid w:val="00222E38"/>
    <w:rsid w:val="0022661F"/>
    <w:rsid w:val="002323A9"/>
    <w:rsid w:val="00232B8F"/>
    <w:rsid w:val="002369C6"/>
    <w:rsid w:val="00243E31"/>
    <w:rsid w:val="00253B9D"/>
    <w:rsid w:val="00272F94"/>
    <w:rsid w:val="00274162"/>
    <w:rsid w:val="00276184"/>
    <w:rsid w:val="002774F9"/>
    <w:rsid w:val="002915FC"/>
    <w:rsid w:val="002927B3"/>
    <w:rsid w:val="0029539A"/>
    <w:rsid w:val="00296674"/>
    <w:rsid w:val="002C4BB1"/>
    <w:rsid w:val="002C65F7"/>
    <w:rsid w:val="002D029E"/>
    <w:rsid w:val="002E67F8"/>
    <w:rsid w:val="002E73FD"/>
    <w:rsid w:val="002F3D26"/>
    <w:rsid w:val="00300C21"/>
    <w:rsid w:val="00300E5F"/>
    <w:rsid w:val="00302E09"/>
    <w:rsid w:val="003037B8"/>
    <w:rsid w:val="00323E87"/>
    <w:rsid w:val="00332935"/>
    <w:rsid w:val="003401D6"/>
    <w:rsid w:val="00342DBD"/>
    <w:rsid w:val="00354FFC"/>
    <w:rsid w:val="0037784D"/>
    <w:rsid w:val="00380904"/>
    <w:rsid w:val="003968E5"/>
    <w:rsid w:val="003A37AE"/>
    <w:rsid w:val="003D0DFC"/>
    <w:rsid w:val="003D5BA4"/>
    <w:rsid w:val="003E4CA1"/>
    <w:rsid w:val="003F0B22"/>
    <w:rsid w:val="003F5269"/>
    <w:rsid w:val="003F6B9E"/>
    <w:rsid w:val="00401D75"/>
    <w:rsid w:val="004112F4"/>
    <w:rsid w:val="00412CC0"/>
    <w:rsid w:val="00422D6C"/>
    <w:rsid w:val="00424ECE"/>
    <w:rsid w:val="00425C9E"/>
    <w:rsid w:val="004279DA"/>
    <w:rsid w:val="004449F1"/>
    <w:rsid w:val="00444FC4"/>
    <w:rsid w:val="00445290"/>
    <w:rsid w:val="0045221F"/>
    <w:rsid w:val="00457AFF"/>
    <w:rsid w:val="00470FB9"/>
    <w:rsid w:val="00475653"/>
    <w:rsid w:val="00476796"/>
    <w:rsid w:val="0047798E"/>
    <w:rsid w:val="00480E68"/>
    <w:rsid w:val="00482780"/>
    <w:rsid w:val="00485E89"/>
    <w:rsid w:val="004962A2"/>
    <w:rsid w:val="004B12E8"/>
    <w:rsid w:val="004C334E"/>
    <w:rsid w:val="004C79B8"/>
    <w:rsid w:val="004D1FA2"/>
    <w:rsid w:val="004D5032"/>
    <w:rsid w:val="004D66F1"/>
    <w:rsid w:val="004E1029"/>
    <w:rsid w:val="004F3A0D"/>
    <w:rsid w:val="00515232"/>
    <w:rsid w:val="005202D5"/>
    <w:rsid w:val="005300D5"/>
    <w:rsid w:val="005314CD"/>
    <w:rsid w:val="00540122"/>
    <w:rsid w:val="005429F4"/>
    <w:rsid w:val="0056267A"/>
    <w:rsid w:val="00566721"/>
    <w:rsid w:val="005671A7"/>
    <w:rsid w:val="00574AB5"/>
    <w:rsid w:val="005919E8"/>
    <w:rsid w:val="00592F0C"/>
    <w:rsid w:val="00593F6D"/>
    <w:rsid w:val="00595845"/>
    <w:rsid w:val="00597D31"/>
    <w:rsid w:val="005A2271"/>
    <w:rsid w:val="005A2439"/>
    <w:rsid w:val="005A469B"/>
    <w:rsid w:val="005A7631"/>
    <w:rsid w:val="005B5EA2"/>
    <w:rsid w:val="005C6B15"/>
    <w:rsid w:val="005D008A"/>
    <w:rsid w:val="005D1961"/>
    <w:rsid w:val="005E0B6A"/>
    <w:rsid w:val="005E3839"/>
    <w:rsid w:val="005F0AF9"/>
    <w:rsid w:val="006109EB"/>
    <w:rsid w:val="00614FC8"/>
    <w:rsid w:val="00615049"/>
    <w:rsid w:val="00615C63"/>
    <w:rsid w:val="00617E2B"/>
    <w:rsid w:val="006432A7"/>
    <w:rsid w:val="00656696"/>
    <w:rsid w:val="00657C48"/>
    <w:rsid w:val="00671627"/>
    <w:rsid w:val="006740F4"/>
    <w:rsid w:val="00683CA7"/>
    <w:rsid w:val="00687CF4"/>
    <w:rsid w:val="006946F1"/>
    <w:rsid w:val="006A0D47"/>
    <w:rsid w:val="006A516E"/>
    <w:rsid w:val="006B1AF4"/>
    <w:rsid w:val="006C1CB7"/>
    <w:rsid w:val="006C5DF6"/>
    <w:rsid w:val="006C62F9"/>
    <w:rsid w:val="006D0A3C"/>
    <w:rsid w:val="006D16A5"/>
    <w:rsid w:val="006D1900"/>
    <w:rsid w:val="006E2744"/>
    <w:rsid w:val="006E5510"/>
    <w:rsid w:val="00707621"/>
    <w:rsid w:val="00711927"/>
    <w:rsid w:val="00721127"/>
    <w:rsid w:val="007336CD"/>
    <w:rsid w:val="00737E49"/>
    <w:rsid w:val="00740AF1"/>
    <w:rsid w:val="00747F50"/>
    <w:rsid w:val="0075308D"/>
    <w:rsid w:val="00766294"/>
    <w:rsid w:val="0079209D"/>
    <w:rsid w:val="007B581F"/>
    <w:rsid w:val="007D72AE"/>
    <w:rsid w:val="007E27CF"/>
    <w:rsid w:val="007E7A02"/>
    <w:rsid w:val="007F4A14"/>
    <w:rsid w:val="008003FF"/>
    <w:rsid w:val="00800AF6"/>
    <w:rsid w:val="008148AF"/>
    <w:rsid w:val="00820A5A"/>
    <w:rsid w:val="0082508B"/>
    <w:rsid w:val="00836E16"/>
    <w:rsid w:val="00840267"/>
    <w:rsid w:val="00847EB3"/>
    <w:rsid w:val="008A21B6"/>
    <w:rsid w:val="008B2589"/>
    <w:rsid w:val="008B2C3F"/>
    <w:rsid w:val="008C1B70"/>
    <w:rsid w:val="008D60A9"/>
    <w:rsid w:val="008D64CE"/>
    <w:rsid w:val="008F49B8"/>
    <w:rsid w:val="00917F5C"/>
    <w:rsid w:val="0092010F"/>
    <w:rsid w:val="00932874"/>
    <w:rsid w:val="0093770F"/>
    <w:rsid w:val="00941893"/>
    <w:rsid w:val="00960AA6"/>
    <w:rsid w:val="009613B1"/>
    <w:rsid w:val="00964EED"/>
    <w:rsid w:val="009673FB"/>
    <w:rsid w:val="00972087"/>
    <w:rsid w:val="009769A0"/>
    <w:rsid w:val="009808D7"/>
    <w:rsid w:val="00994B41"/>
    <w:rsid w:val="009A6A14"/>
    <w:rsid w:val="009B3815"/>
    <w:rsid w:val="009B4A0D"/>
    <w:rsid w:val="009B6008"/>
    <w:rsid w:val="009C17C9"/>
    <w:rsid w:val="009C3999"/>
    <w:rsid w:val="009C4CEE"/>
    <w:rsid w:val="009C757A"/>
    <w:rsid w:val="009D79E3"/>
    <w:rsid w:val="009E24CC"/>
    <w:rsid w:val="009F275C"/>
    <w:rsid w:val="00A02F7D"/>
    <w:rsid w:val="00A1080F"/>
    <w:rsid w:val="00A1210B"/>
    <w:rsid w:val="00A15D1D"/>
    <w:rsid w:val="00A17B22"/>
    <w:rsid w:val="00A21592"/>
    <w:rsid w:val="00A246BC"/>
    <w:rsid w:val="00A44500"/>
    <w:rsid w:val="00A530F4"/>
    <w:rsid w:val="00A53E1F"/>
    <w:rsid w:val="00A637D4"/>
    <w:rsid w:val="00A72BA4"/>
    <w:rsid w:val="00A75D43"/>
    <w:rsid w:val="00A803DF"/>
    <w:rsid w:val="00A81A6C"/>
    <w:rsid w:val="00A821E1"/>
    <w:rsid w:val="00A8615C"/>
    <w:rsid w:val="00A9642D"/>
    <w:rsid w:val="00AA2C3E"/>
    <w:rsid w:val="00AC2955"/>
    <w:rsid w:val="00AC4F7A"/>
    <w:rsid w:val="00AC7F19"/>
    <w:rsid w:val="00AD0C58"/>
    <w:rsid w:val="00AD27C0"/>
    <w:rsid w:val="00AE55E5"/>
    <w:rsid w:val="00AF3A2A"/>
    <w:rsid w:val="00B01BEE"/>
    <w:rsid w:val="00B01E3C"/>
    <w:rsid w:val="00B03001"/>
    <w:rsid w:val="00B06208"/>
    <w:rsid w:val="00B0647B"/>
    <w:rsid w:val="00B168A7"/>
    <w:rsid w:val="00B24F2F"/>
    <w:rsid w:val="00B31085"/>
    <w:rsid w:val="00B3398F"/>
    <w:rsid w:val="00B42810"/>
    <w:rsid w:val="00B51303"/>
    <w:rsid w:val="00B57AA2"/>
    <w:rsid w:val="00B71D7A"/>
    <w:rsid w:val="00B84424"/>
    <w:rsid w:val="00B868AC"/>
    <w:rsid w:val="00B9459E"/>
    <w:rsid w:val="00BA0071"/>
    <w:rsid w:val="00BA1DA7"/>
    <w:rsid w:val="00BA5EAB"/>
    <w:rsid w:val="00BB015C"/>
    <w:rsid w:val="00BB2CFF"/>
    <w:rsid w:val="00BB5754"/>
    <w:rsid w:val="00BB5BFD"/>
    <w:rsid w:val="00BC1576"/>
    <w:rsid w:val="00BC4B79"/>
    <w:rsid w:val="00BD30AC"/>
    <w:rsid w:val="00BD71C6"/>
    <w:rsid w:val="00BE2AE1"/>
    <w:rsid w:val="00BE4956"/>
    <w:rsid w:val="00BE4B4B"/>
    <w:rsid w:val="00BE6CD7"/>
    <w:rsid w:val="00BE7169"/>
    <w:rsid w:val="00BF08EF"/>
    <w:rsid w:val="00C146C9"/>
    <w:rsid w:val="00C2229A"/>
    <w:rsid w:val="00C3682E"/>
    <w:rsid w:val="00C373ED"/>
    <w:rsid w:val="00C63973"/>
    <w:rsid w:val="00C774C6"/>
    <w:rsid w:val="00C8250A"/>
    <w:rsid w:val="00C84D09"/>
    <w:rsid w:val="00C85FE7"/>
    <w:rsid w:val="00C93D89"/>
    <w:rsid w:val="00CA3CD8"/>
    <w:rsid w:val="00CB283D"/>
    <w:rsid w:val="00CB76B6"/>
    <w:rsid w:val="00CB76EC"/>
    <w:rsid w:val="00CC1D32"/>
    <w:rsid w:val="00CC3429"/>
    <w:rsid w:val="00CD41BC"/>
    <w:rsid w:val="00CD4A58"/>
    <w:rsid w:val="00CE623A"/>
    <w:rsid w:val="00CF104C"/>
    <w:rsid w:val="00CF20D0"/>
    <w:rsid w:val="00CF3A71"/>
    <w:rsid w:val="00CF79DA"/>
    <w:rsid w:val="00D13E40"/>
    <w:rsid w:val="00D24F88"/>
    <w:rsid w:val="00D50957"/>
    <w:rsid w:val="00D51FED"/>
    <w:rsid w:val="00D54F5D"/>
    <w:rsid w:val="00D552CD"/>
    <w:rsid w:val="00D56128"/>
    <w:rsid w:val="00D64C98"/>
    <w:rsid w:val="00D75B41"/>
    <w:rsid w:val="00D84A17"/>
    <w:rsid w:val="00D86F81"/>
    <w:rsid w:val="00D9044A"/>
    <w:rsid w:val="00D927B4"/>
    <w:rsid w:val="00D942AC"/>
    <w:rsid w:val="00DA1D96"/>
    <w:rsid w:val="00DA29E2"/>
    <w:rsid w:val="00DB056A"/>
    <w:rsid w:val="00DB541F"/>
    <w:rsid w:val="00DB7A6C"/>
    <w:rsid w:val="00DD0DFA"/>
    <w:rsid w:val="00DE13C4"/>
    <w:rsid w:val="00DF5374"/>
    <w:rsid w:val="00E00C51"/>
    <w:rsid w:val="00E019DA"/>
    <w:rsid w:val="00E02792"/>
    <w:rsid w:val="00E10495"/>
    <w:rsid w:val="00E13F04"/>
    <w:rsid w:val="00E16CB4"/>
    <w:rsid w:val="00E357D7"/>
    <w:rsid w:val="00E372A8"/>
    <w:rsid w:val="00E37828"/>
    <w:rsid w:val="00E56532"/>
    <w:rsid w:val="00E572E2"/>
    <w:rsid w:val="00E67FE1"/>
    <w:rsid w:val="00E865A2"/>
    <w:rsid w:val="00E91E34"/>
    <w:rsid w:val="00EC2613"/>
    <w:rsid w:val="00ED00DE"/>
    <w:rsid w:val="00ED0E52"/>
    <w:rsid w:val="00ED29F6"/>
    <w:rsid w:val="00ED57DA"/>
    <w:rsid w:val="00EE3DEE"/>
    <w:rsid w:val="00EE4FD4"/>
    <w:rsid w:val="00F01B38"/>
    <w:rsid w:val="00F020E3"/>
    <w:rsid w:val="00F03F81"/>
    <w:rsid w:val="00F06C20"/>
    <w:rsid w:val="00F179A1"/>
    <w:rsid w:val="00F33005"/>
    <w:rsid w:val="00F46EFE"/>
    <w:rsid w:val="00F62C05"/>
    <w:rsid w:val="00F70D87"/>
    <w:rsid w:val="00F80D4A"/>
    <w:rsid w:val="00F81E0C"/>
    <w:rsid w:val="00F834B0"/>
    <w:rsid w:val="00F87A7B"/>
    <w:rsid w:val="00F97F9D"/>
    <w:rsid w:val="00FA2C8B"/>
    <w:rsid w:val="00FB3840"/>
    <w:rsid w:val="00FC197B"/>
    <w:rsid w:val="00FC6BC7"/>
    <w:rsid w:val="00FD3A2E"/>
    <w:rsid w:val="00FE0008"/>
    <w:rsid w:val="00FE61C4"/>
    <w:rsid w:val="00FF4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49F81"/>
  <w15:docId w15:val="{6C23697E-5640-4628-933D-DD7CD692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B15"/>
  </w:style>
  <w:style w:type="paragraph" w:styleId="Nagwek3">
    <w:name w:val="heading 3"/>
    <w:basedOn w:val="Normalny"/>
    <w:link w:val="Nagwek3Znak"/>
    <w:uiPriority w:val="9"/>
    <w:qFormat/>
    <w:rsid w:val="00687CF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Norweskie">
    <w:name w:val="Nagłówek Norweskie"/>
    <w:basedOn w:val="Normalny"/>
    <w:link w:val="NagwekNorweskieZnak"/>
    <w:autoRedefine/>
    <w:qFormat/>
    <w:rsid w:val="009C757A"/>
    <w:pPr>
      <w:spacing w:after="0" w:line="276" w:lineRule="auto"/>
    </w:pPr>
    <w:rPr>
      <w:rFonts w:ascii="Verdana" w:hAnsi="Verdana"/>
      <w:b/>
      <w:sz w:val="28"/>
      <w:szCs w:val="28"/>
    </w:rPr>
  </w:style>
  <w:style w:type="character" w:customStyle="1" w:styleId="NagwekNorweskieZnak">
    <w:name w:val="Nagłówek Norweskie Znak"/>
    <w:basedOn w:val="Domylnaczcionkaakapitu"/>
    <w:link w:val="NagwekNorweskie"/>
    <w:rsid w:val="009C757A"/>
    <w:rPr>
      <w:rFonts w:ascii="Verdana" w:hAnsi="Verdana"/>
      <w:b/>
      <w:sz w:val="28"/>
      <w:szCs w:val="28"/>
    </w:rPr>
  </w:style>
  <w:style w:type="paragraph" w:styleId="Nagwek">
    <w:name w:val="header"/>
    <w:basedOn w:val="Normalny"/>
    <w:link w:val="NagwekZnak"/>
    <w:uiPriority w:val="99"/>
    <w:unhideWhenUsed/>
    <w:rsid w:val="00BB57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754"/>
  </w:style>
  <w:style w:type="paragraph" w:styleId="Stopka">
    <w:name w:val="footer"/>
    <w:basedOn w:val="Normalny"/>
    <w:link w:val="StopkaZnak"/>
    <w:unhideWhenUsed/>
    <w:rsid w:val="00BB57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754"/>
  </w:style>
  <w:style w:type="paragraph" w:styleId="Tekstdymka">
    <w:name w:val="Balloon Text"/>
    <w:basedOn w:val="Normalny"/>
    <w:link w:val="TekstdymkaZnak"/>
    <w:uiPriority w:val="99"/>
    <w:semiHidden/>
    <w:unhideWhenUsed/>
    <w:rsid w:val="00595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845"/>
    <w:rPr>
      <w:rFonts w:ascii="Segoe UI" w:hAnsi="Segoe UI" w:cs="Segoe UI"/>
      <w:sz w:val="18"/>
      <w:szCs w:val="18"/>
    </w:rPr>
  </w:style>
  <w:style w:type="character" w:customStyle="1" w:styleId="Nagwek3Znak">
    <w:name w:val="Nagłówek 3 Znak"/>
    <w:basedOn w:val="Domylnaczcionkaakapitu"/>
    <w:link w:val="Nagwek3"/>
    <w:uiPriority w:val="9"/>
    <w:rsid w:val="00687CF4"/>
    <w:rPr>
      <w:rFonts w:ascii="Times New Roman" w:eastAsia="Times New Roman" w:hAnsi="Times New Roman" w:cs="Times New Roman"/>
      <w:b/>
      <w:bCs/>
      <w:sz w:val="27"/>
      <w:szCs w:val="27"/>
      <w:lang w:eastAsia="pl-PL"/>
    </w:rPr>
  </w:style>
  <w:style w:type="paragraph" w:styleId="Akapitzlist">
    <w:name w:val="List Paragraph"/>
    <w:basedOn w:val="Normalny"/>
    <w:link w:val="AkapitzlistZnak"/>
    <w:uiPriority w:val="34"/>
    <w:qFormat/>
    <w:rsid w:val="00687CF4"/>
    <w:pPr>
      <w:ind w:left="720"/>
      <w:contextualSpacing/>
    </w:pPr>
  </w:style>
  <w:style w:type="table" w:styleId="Tabela-Siatka">
    <w:name w:val="Table Grid"/>
    <w:basedOn w:val="Standardowy"/>
    <w:rsid w:val="0068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87CF4"/>
    <w:rPr>
      <w:b/>
      <w:bCs/>
    </w:rPr>
  </w:style>
  <w:style w:type="paragraph" w:styleId="NormalnyWeb">
    <w:name w:val="Normal (Web)"/>
    <w:basedOn w:val="Normalny"/>
    <w:uiPriority w:val="99"/>
    <w:semiHidden/>
    <w:unhideWhenUsed/>
    <w:rsid w:val="00687C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87CF4"/>
    <w:rPr>
      <w:color w:val="0563C1" w:themeColor="hyperlink"/>
      <w:u w:val="single"/>
    </w:rPr>
  </w:style>
  <w:style w:type="paragraph" w:styleId="Tekstprzypisudolnego">
    <w:name w:val="footnote text"/>
    <w:basedOn w:val="Normalny"/>
    <w:link w:val="TekstprzypisudolnegoZnak"/>
    <w:uiPriority w:val="99"/>
    <w:semiHidden/>
    <w:unhideWhenUsed/>
    <w:rsid w:val="00687C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7CF4"/>
    <w:rPr>
      <w:sz w:val="20"/>
      <w:szCs w:val="20"/>
    </w:rPr>
  </w:style>
  <w:style w:type="character" w:styleId="Odwoanieprzypisudolnego">
    <w:name w:val="footnote reference"/>
    <w:basedOn w:val="Domylnaczcionkaakapitu"/>
    <w:uiPriority w:val="99"/>
    <w:semiHidden/>
    <w:unhideWhenUsed/>
    <w:rsid w:val="00687CF4"/>
    <w:rPr>
      <w:vertAlign w:val="superscript"/>
    </w:rPr>
  </w:style>
  <w:style w:type="character" w:styleId="Odwoaniedokomentarza">
    <w:name w:val="annotation reference"/>
    <w:basedOn w:val="Domylnaczcionkaakapitu"/>
    <w:uiPriority w:val="99"/>
    <w:semiHidden/>
    <w:unhideWhenUsed/>
    <w:rsid w:val="00687CF4"/>
    <w:rPr>
      <w:sz w:val="16"/>
      <w:szCs w:val="16"/>
    </w:rPr>
  </w:style>
  <w:style w:type="paragraph" w:styleId="Tekstkomentarza">
    <w:name w:val="annotation text"/>
    <w:basedOn w:val="Normalny"/>
    <w:link w:val="TekstkomentarzaZnak"/>
    <w:uiPriority w:val="99"/>
    <w:unhideWhenUsed/>
    <w:rsid w:val="00687CF4"/>
    <w:pPr>
      <w:spacing w:line="240" w:lineRule="auto"/>
    </w:pPr>
    <w:rPr>
      <w:sz w:val="20"/>
      <w:szCs w:val="20"/>
    </w:rPr>
  </w:style>
  <w:style w:type="character" w:customStyle="1" w:styleId="TekstkomentarzaZnak">
    <w:name w:val="Tekst komentarza Znak"/>
    <w:basedOn w:val="Domylnaczcionkaakapitu"/>
    <w:link w:val="Tekstkomentarza"/>
    <w:uiPriority w:val="99"/>
    <w:rsid w:val="00687CF4"/>
    <w:rPr>
      <w:sz w:val="20"/>
      <w:szCs w:val="20"/>
    </w:rPr>
  </w:style>
  <w:style w:type="paragraph" w:styleId="Tematkomentarza">
    <w:name w:val="annotation subject"/>
    <w:basedOn w:val="Tekstkomentarza"/>
    <w:next w:val="Tekstkomentarza"/>
    <w:link w:val="TematkomentarzaZnak"/>
    <w:uiPriority w:val="99"/>
    <w:semiHidden/>
    <w:unhideWhenUsed/>
    <w:rsid w:val="00687CF4"/>
    <w:rPr>
      <w:b/>
      <w:bCs/>
    </w:rPr>
  </w:style>
  <w:style w:type="character" w:customStyle="1" w:styleId="TematkomentarzaZnak">
    <w:name w:val="Temat komentarza Znak"/>
    <w:basedOn w:val="TekstkomentarzaZnak"/>
    <w:link w:val="Tematkomentarza"/>
    <w:uiPriority w:val="99"/>
    <w:semiHidden/>
    <w:rsid w:val="00687CF4"/>
    <w:rPr>
      <w:b/>
      <w:bCs/>
      <w:sz w:val="20"/>
      <w:szCs w:val="20"/>
    </w:rPr>
  </w:style>
  <w:style w:type="paragraph" w:styleId="Poprawka">
    <w:name w:val="Revision"/>
    <w:hidden/>
    <w:uiPriority w:val="99"/>
    <w:semiHidden/>
    <w:rsid w:val="00687CF4"/>
    <w:pPr>
      <w:spacing w:after="0" w:line="240" w:lineRule="auto"/>
    </w:pPr>
  </w:style>
  <w:style w:type="character" w:customStyle="1" w:styleId="AkapitzlistZnak">
    <w:name w:val="Akapit z listą Znak"/>
    <w:link w:val="Akapitzlist"/>
    <w:uiPriority w:val="34"/>
    <w:rsid w:val="00687CF4"/>
  </w:style>
  <w:style w:type="character" w:styleId="Wyrnienieintensywne">
    <w:name w:val="Intense Emphasis"/>
    <w:basedOn w:val="Domylnaczcionkaakapitu"/>
    <w:uiPriority w:val="21"/>
    <w:qFormat/>
    <w:rsid w:val="00687CF4"/>
    <w:rPr>
      <w:i/>
      <w:iCs/>
      <w:color w:val="5B9BD5" w:themeColor="accent1"/>
    </w:rPr>
  </w:style>
  <w:style w:type="paragraph" w:styleId="Tekstprzypisukocowego">
    <w:name w:val="endnote text"/>
    <w:basedOn w:val="Normalny"/>
    <w:link w:val="TekstprzypisukocowegoZnak"/>
    <w:uiPriority w:val="99"/>
    <w:semiHidden/>
    <w:unhideWhenUsed/>
    <w:rsid w:val="007D72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72AE"/>
    <w:rPr>
      <w:sz w:val="20"/>
      <w:szCs w:val="20"/>
    </w:rPr>
  </w:style>
  <w:style w:type="character" w:styleId="Odwoanieprzypisukocowego">
    <w:name w:val="endnote reference"/>
    <w:basedOn w:val="Domylnaczcionkaakapitu"/>
    <w:uiPriority w:val="99"/>
    <w:semiHidden/>
    <w:unhideWhenUsed/>
    <w:rsid w:val="007D7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promocja/zasady-promocji-i-oznakowania-projekt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sekretariat.lublin@kssip.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0244-B67A-4BEC-AC9C-A8DB4306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4479</Words>
  <Characters>26874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Pietrzak</dc:creator>
  <cp:lastModifiedBy>Marta Cimek</cp:lastModifiedBy>
  <cp:revision>4</cp:revision>
  <cp:lastPrinted>2018-08-22T09:05:00Z</cp:lastPrinted>
  <dcterms:created xsi:type="dcterms:W3CDTF">2018-08-21T13:01:00Z</dcterms:created>
  <dcterms:modified xsi:type="dcterms:W3CDTF">2018-08-23T09:33:00Z</dcterms:modified>
</cp:coreProperties>
</file>