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BF" w:rsidRPr="00CC60BF" w:rsidRDefault="00CC60BF" w:rsidP="00CC60BF">
      <w:pPr>
        <w:widowControl/>
        <w:tabs>
          <w:tab w:val="left" w:pos="491"/>
        </w:tabs>
        <w:autoSpaceDE/>
        <w:autoSpaceDN/>
        <w:adjustRightInd/>
        <w:spacing w:after="160" w:line="259" w:lineRule="auto"/>
        <w:ind w:left="284"/>
        <w:contextualSpacing/>
        <w:jc w:val="right"/>
        <w:rPr>
          <w:rFonts w:ascii="Bookman Old Style" w:hAnsi="Bookman Old Style" w:cs="Arial"/>
          <w:sz w:val="22"/>
          <w:szCs w:val="22"/>
        </w:rPr>
      </w:pPr>
      <w:r w:rsidRPr="00CC60BF">
        <w:rPr>
          <w:rFonts w:ascii="Bookman Old Style" w:hAnsi="Bookman Old Style" w:cs="Arial"/>
          <w:sz w:val="22"/>
          <w:szCs w:val="22"/>
        </w:rPr>
        <w:t>Załącznik nr 1 : Formularz ofertowy</w:t>
      </w:r>
    </w:p>
    <w:p w:rsidR="00CC60BF" w:rsidRPr="00CC60BF" w:rsidRDefault="00CC60BF" w:rsidP="00CC60BF">
      <w:pPr>
        <w:widowControl/>
        <w:tabs>
          <w:tab w:val="left" w:pos="491"/>
        </w:tabs>
        <w:autoSpaceDE/>
        <w:autoSpaceDN/>
        <w:adjustRightInd/>
        <w:spacing w:after="160" w:line="259" w:lineRule="auto"/>
        <w:ind w:left="284"/>
        <w:contextualSpacing/>
        <w:jc w:val="center"/>
        <w:rPr>
          <w:rFonts w:ascii="Bookman Old Style" w:hAnsi="Bookman Old Style" w:cs="Arial"/>
          <w:sz w:val="10"/>
          <w:szCs w:val="22"/>
        </w:rPr>
      </w:pP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</w:rPr>
      </w:pP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</w:rPr>
      </w:pP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</w:rPr>
      </w:pPr>
      <w:r w:rsidRPr="00CC60BF">
        <w:rPr>
          <w:rFonts w:ascii="Bookman Old Style" w:eastAsiaTheme="minorHAnsi" w:hAnsi="Bookman Old Style" w:cstheme="minorBidi"/>
          <w:b/>
          <w:sz w:val="24"/>
          <w:szCs w:val="28"/>
        </w:rPr>
        <w:t>FORMULARZ OFERTOWY</w:t>
      </w: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  <w:lang w:eastAsia="en-US"/>
        </w:rPr>
      </w:pPr>
      <w:r w:rsidRPr="00CC60BF">
        <w:rPr>
          <w:rFonts w:ascii="Bookman Old Style" w:eastAsiaTheme="minorHAnsi" w:hAnsi="Bookman Old Style" w:cstheme="minorBidi"/>
          <w:b/>
          <w:sz w:val="24"/>
          <w:szCs w:val="28"/>
          <w:lang w:eastAsia="en-US"/>
        </w:rPr>
        <w:t xml:space="preserve">dla Wykonawców, będących osobami fizycznymi, </w:t>
      </w: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</w:rPr>
      </w:pPr>
      <w:r w:rsidRPr="00CC60BF">
        <w:rPr>
          <w:rFonts w:ascii="Bookman Old Style" w:eastAsiaTheme="minorHAnsi" w:hAnsi="Bookman Old Style" w:cstheme="minorBidi"/>
          <w:b/>
          <w:sz w:val="24"/>
          <w:szCs w:val="28"/>
          <w:lang w:eastAsia="en-US"/>
        </w:rPr>
        <w:t>nieprowadzącymi działalności gospodarczej</w:t>
      </w:r>
    </w:p>
    <w:p w:rsidR="00CC60BF" w:rsidRPr="00CC60BF" w:rsidRDefault="00CC60BF" w:rsidP="00CC60BF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4"/>
          <w:szCs w:val="28"/>
        </w:rPr>
      </w:pPr>
    </w:p>
    <w:p w:rsidR="00CC60BF" w:rsidRPr="00CC60BF" w:rsidRDefault="00CC60BF" w:rsidP="00CC60BF">
      <w:pPr>
        <w:widowControl/>
        <w:tabs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CC60BF">
        <w:rPr>
          <w:rFonts w:ascii="Bookman Old Style" w:eastAsiaTheme="minorHAnsi" w:hAnsi="Bookman Old Style" w:cstheme="minorBidi"/>
          <w:sz w:val="22"/>
          <w:szCs w:val="22"/>
        </w:rPr>
        <w:t xml:space="preserve">W odpowiedzi na Zapytanie ofertowe, dotyczące nr postępowania </w:t>
      </w:r>
      <w:r w:rsidRPr="00CC60BF">
        <w:rPr>
          <w:rFonts w:ascii="Bookman Old Style" w:eastAsiaTheme="minorHAnsi" w:hAnsi="Bookman Old Style" w:cstheme="minorBidi"/>
          <w:color w:val="000000" w:themeColor="text1"/>
          <w:sz w:val="22"/>
          <w:szCs w:val="22"/>
        </w:rPr>
        <w:t xml:space="preserve">OSU-VI.2610.4.2.2017 </w:t>
      </w:r>
      <w:r w:rsidRPr="00CC60BF">
        <w:rPr>
          <w:rFonts w:ascii="Bookman Old Style" w:eastAsiaTheme="minorHAnsi" w:hAnsi="Bookman Old Style" w:cstheme="minorBidi"/>
          <w:sz w:val="22"/>
          <w:szCs w:val="22"/>
        </w:rPr>
        <w:t xml:space="preserve">na </w:t>
      </w:r>
      <w:r w:rsidRPr="00CC60BF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świadczenie usług przez Eksperta kluczowego w zakresie </w:t>
      </w:r>
      <w:r w:rsidRPr="00CC60BF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 xml:space="preserve"> „Problemy orzecznicze i praktyczne stosowania prawa rejestrowego i rejestru zastawów”.</w:t>
      </w:r>
    </w:p>
    <w:p w:rsidR="00CC60BF" w:rsidRPr="00CC60BF" w:rsidRDefault="00CC60BF" w:rsidP="00CC60BF">
      <w:pPr>
        <w:widowControl/>
        <w:tabs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C60BF" w:rsidRPr="00CC60BF" w:rsidTr="00082969">
        <w:tc>
          <w:tcPr>
            <w:tcW w:w="9628" w:type="dxa"/>
            <w:gridSpan w:val="2"/>
            <w:shd w:val="clear" w:color="auto" w:fill="D0CECE" w:themeFill="background2" w:themeFillShade="E6"/>
          </w:tcPr>
          <w:p w:rsidR="00CC60BF" w:rsidRPr="00CC60BF" w:rsidRDefault="00CC60BF" w:rsidP="00CC60BF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Dane Wykonawcy:</w:t>
            </w:r>
          </w:p>
        </w:tc>
      </w:tr>
      <w:tr w:rsidR="00CC60BF" w:rsidRPr="00CC60BF" w:rsidTr="00082969">
        <w:tc>
          <w:tcPr>
            <w:tcW w:w="3823" w:type="dxa"/>
            <w:vAlign w:val="center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</w:rPr>
              <w:t>Imię i Nazwisko:</w:t>
            </w:r>
          </w:p>
        </w:tc>
        <w:tc>
          <w:tcPr>
            <w:tcW w:w="5805" w:type="dxa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48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C60BF" w:rsidRPr="00CC60BF" w:rsidTr="00082969">
        <w:tc>
          <w:tcPr>
            <w:tcW w:w="3823" w:type="dxa"/>
            <w:vAlign w:val="center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zamieszkania:</w:t>
            </w:r>
          </w:p>
        </w:tc>
        <w:tc>
          <w:tcPr>
            <w:tcW w:w="5805" w:type="dxa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48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C60BF" w:rsidRPr="00CC60BF" w:rsidTr="00082969">
        <w:tc>
          <w:tcPr>
            <w:tcW w:w="3823" w:type="dxa"/>
            <w:vAlign w:val="center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</w:rPr>
              <w:t>Numer telefonu:</w:t>
            </w:r>
          </w:p>
        </w:tc>
        <w:tc>
          <w:tcPr>
            <w:tcW w:w="5805" w:type="dxa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48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C60BF" w:rsidRPr="00CC60BF" w:rsidTr="00082969">
        <w:tc>
          <w:tcPr>
            <w:tcW w:w="3823" w:type="dxa"/>
            <w:vAlign w:val="center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805" w:type="dxa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48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C60BF" w:rsidRPr="00CC60BF" w:rsidTr="00082969">
        <w:trPr>
          <w:trHeight w:val="206"/>
        </w:trPr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:rsidR="00CC60BF" w:rsidRPr="00CC60BF" w:rsidRDefault="00CC60BF" w:rsidP="00CC60BF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Warunki realizacji:</w:t>
            </w:r>
          </w:p>
        </w:tc>
      </w:tr>
      <w:tr w:rsidR="00CC60BF" w:rsidRPr="00CC60BF" w:rsidTr="00082969">
        <w:tc>
          <w:tcPr>
            <w:tcW w:w="3823" w:type="dxa"/>
            <w:vAlign w:val="center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</w:rPr>
              <w:t>Cena brutto (PLN):</w:t>
            </w:r>
          </w:p>
        </w:tc>
        <w:tc>
          <w:tcPr>
            <w:tcW w:w="5805" w:type="dxa"/>
          </w:tcPr>
          <w:p w:rsidR="00CC60BF" w:rsidRPr="00CC60BF" w:rsidRDefault="00CC60BF" w:rsidP="00CC60B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48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</w:tbl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"/>
          <w:szCs w:val="22"/>
        </w:rPr>
      </w:pP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before="120" w:after="160" w:line="259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b/>
          <w:sz w:val="22"/>
          <w:szCs w:val="22"/>
        </w:rPr>
        <w:t>C1. Wykształcenie Wykonawcy:</w:t>
      </w: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before="120" w:after="160" w:line="259" w:lineRule="auto"/>
        <w:rPr>
          <w:rFonts w:ascii="Bookman Old Style" w:eastAsiaTheme="minorHAnsi" w:hAnsi="Bookman Old Style" w:cstheme="minorBidi"/>
          <w:b/>
          <w:sz w:val="2"/>
          <w:szCs w:val="22"/>
        </w:rPr>
      </w:pP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5813"/>
      </w:tblGrid>
      <w:tr w:rsidR="00CC60BF" w:rsidRPr="00CC60BF" w:rsidTr="00082969">
        <w:trPr>
          <w:trHeight w:val="2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276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ukończonej uczelni: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4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276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wydziału uczelni, kierunek: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</w:tbl>
    <w:p w:rsidR="00CC60BF" w:rsidRPr="00CC60BF" w:rsidRDefault="00CC60BF" w:rsidP="00CC60BF">
      <w:pPr>
        <w:widowControl/>
        <w:autoSpaceDE/>
        <w:autoSpaceDN/>
        <w:adjustRightInd/>
        <w:spacing w:after="160" w:line="360" w:lineRule="auto"/>
        <w:contextualSpacing/>
        <w:rPr>
          <w:rFonts w:ascii="Bookman Old Style" w:eastAsiaTheme="minorHAnsi" w:hAnsi="Bookman Old Style" w:cstheme="minorBidi"/>
          <w:sz w:val="12"/>
          <w:szCs w:val="22"/>
          <w:lang w:eastAsia="en-US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CC60BF" w:rsidRPr="00CC60BF" w:rsidTr="00082969">
        <w:tc>
          <w:tcPr>
            <w:tcW w:w="3823" w:type="dxa"/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276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Ostatni uzyskany tytuł lub stopień naukowy:</w:t>
            </w:r>
          </w:p>
        </w:tc>
        <w:tc>
          <w:tcPr>
            <w:tcW w:w="5811" w:type="dxa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c>
          <w:tcPr>
            <w:tcW w:w="3823" w:type="dxa"/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276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uczelni nadającej tytuł lub stopień naukowy:</w:t>
            </w:r>
          </w:p>
        </w:tc>
        <w:tc>
          <w:tcPr>
            <w:tcW w:w="5811" w:type="dxa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7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276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Wydziału:</w:t>
            </w:r>
          </w:p>
        </w:tc>
        <w:tc>
          <w:tcPr>
            <w:tcW w:w="5811" w:type="dxa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</w:tbl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before="120" w:after="160" w:line="259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b/>
          <w:sz w:val="22"/>
          <w:szCs w:val="22"/>
        </w:rPr>
        <w:t>C2. Doświadczenie orzecznicze Wykonawcy:</w:t>
      </w: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before="120" w:after="160" w:line="259" w:lineRule="auto"/>
        <w:rPr>
          <w:rFonts w:ascii="Bookman Old Style" w:eastAsiaTheme="minorHAnsi" w:hAnsi="Bookman Old Style" w:cstheme="minorBidi"/>
          <w:b/>
          <w:sz w:val="2"/>
          <w:szCs w:val="22"/>
        </w:rPr>
      </w:pPr>
    </w:p>
    <w:tbl>
      <w:tblPr>
        <w:tblStyle w:val="Tabela-Siatka1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CC60BF" w:rsidRPr="00CC60BF" w:rsidTr="0008296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jednostki: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wydziału: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</w:tbl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before="120"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b/>
          <w:sz w:val="22"/>
          <w:szCs w:val="22"/>
        </w:rPr>
        <w:t>C3. Doświadczenie dydaktyczne Wykonawcy w okresie ostatnich 2 lat:</w:t>
      </w:r>
    </w:p>
    <w:tbl>
      <w:tblPr>
        <w:tblStyle w:val="Tabela-Siatka1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CC60BF" w:rsidRPr="00CC60BF" w:rsidTr="00082969">
        <w:trPr>
          <w:trHeight w:val="3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Nazwa jednostki/firmy: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Temat zajęć dydaktycznych: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53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Liczba przeprowadzonych godzin: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BF" w:rsidRPr="00CC60BF" w:rsidRDefault="00CC60BF" w:rsidP="00CC60B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</w:tbl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sz w:val="22"/>
          <w:szCs w:val="22"/>
        </w:rPr>
        <w:t>Do oferty należy dołączyć dokumenty, potwierdzające:</w:t>
      </w:r>
    </w:p>
    <w:p w:rsidR="00CC60BF" w:rsidRPr="00CC60BF" w:rsidRDefault="00CC60BF" w:rsidP="00CC60BF">
      <w:pPr>
        <w:widowControl/>
        <w:numPr>
          <w:ilvl w:val="0"/>
          <w:numId w:val="3"/>
        </w:numPr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sz w:val="22"/>
          <w:szCs w:val="22"/>
        </w:rPr>
        <w:t>Min. 5-letnie doświadczenie orzecznicze.</w:t>
      </w:r>
    </w:p>
    <w:p w:rsidR="00CC60BF" w:rsidRPr="00CC60BF" w:rsidRDefault="00CC60BF" w:rsidP="00CC60BF">
      <w:pPr>
        <w:widowControl/>
        <w:numPr>
          <w:ilvl w:val="0"/>
          <w:numId w:val="3"/>
        </w:numPr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CC60BF">
        <w:rPr>
          <w:rFonts w:ascii="Bookman Old Style" w:eastAsiaTheme="minorHAnsi" w:hAnsi="Bookman Old Style" w:cstheme="minorBidi"/>
          <w:sz w:val="22"/>
          <w:szCs w:val="22"/>
        </w:rPr>
        <w:t>Dwuletnie doświadczenie w prowadzeniu zajęć dydaktycznych. Dwuletnie doświadczenie dydaktyczne oznacza przeprowadzenie min. 25 godzin zajęć dydaktycznych (i/lub szkoleniowych) przez ostatnie dwa lata na rzecz kadr wymiaru sprawiedliwości, w zakresie tematyki wskazanej przez Zamawiającego w Opisie Przedmiotu Zamówienia</w:t>
      </w: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</w:p>
    <w:p w:rsidR="00CC60BF" w:rsidRPr="00CC60BF" w:rsidRDefault="00CC60BF" w:rsidP="00CC60BF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</w:p>
    <w:p w:rsidR="00CC60BF" w:rsidRPr="00CC60BF" w:rsidRDefault="00CC60BF" w:rsidP="00CC60BF">
      <w:pPr>
        <w:widowControl/>
        <w:tabs>
          <w:tab w:val="left" w:pos="491"/>
        </w:tabs>
        <w:autoSpaceDE/>
        <w:autoSpaceDN/>
        <w:adjustRightInd/>
        <w:spacing w:after="160" w:line="259" w:lineRule="auto"/>
        <w:ind w:left="284"/>
        <w:contextualSpacing/>
        <w:jc w:val="right"/>
        <w:rPr>
          <w:rFonts w:ascii="Bookman Old Style" w:hAnsi="Bookman Old Style" w:cs="Arial"/>
          <w:sz w:val="22"/>
          <w:szCs w:val="22"/>
        </w:rPr>
      </w:pPr>
    </w:p>
    <w:p w:rsidR="00CC60BF" w:rsidRPr="00CC60BF" w:rsidRDefault="00CC60BF" w:rsidP="00CC60BF">
      <w:pPr>
        <w:widowControl/>
        <w:tabs>
          <w:tab w:val="left" w:pos="491"/>
        </w:tabs>
        <w:autoSpaceDE/>
        <w:autoSpaceDN/>
        <w:adjustRightInd/>
        <w:spacing w:after="160" w:line="259" w:lineRule="auto"/>
        <w:ind w:left="-76"/>
        <w:jc w:val="both"/>
        <w:rPr>
          <w:rFonts w:ascii="Bookman Old Style" w:hAnsi="Bookman Old Style" w:cs="Arial"/>
          <w:sz w:val="22"/>
          <w:szCs w:val="22"/>
        </w:rPr>
      </w:pPr>
      <w:r w:rsidRPr="00CC60BF">
        <w:rPr>
          <w:rFonts w:ascii="Bookman Old Style" w:hAnsi="Bookman Old Style" w:cs="Arial"/>
          <w:sz w:val="22"/>
          <w:szCs w:val="22"/>
        </w:rPr>
        <w:t>Oświadczenie składam świadomy odpowiedzialności karnej za podanie nieprawdziwych informacji.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60BF" w:rsidRPr="00CC60BF" w:rsidTr="00082969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C60BF" w:rsidRPr="00CC60BF" w:rsidTr="00082969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C60BF" w:rsidRPr="00CC60BF" w:rsidRDefault="00CC60BF" w:rsidP="00CC60BF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CC60BF" w:rsidRPr="00CC60BF" w:rsidRDefault="00CC60BF" w:rsidP="00CC60BF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CC60BF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C63973" w:rsidRPr="00D949CD" w:rsidRDefault="00C63973" w:rsidP="00D949CD">
      <w:pPr>
        <w:tabs>
          <w:tab w:val="left" w:pos="2252"/>
        </w:tabs>
      </w:pPr>
      <w:bookmarkStart w:id="0" w:name="_GoBack"/>
      <w:bookmarkEnd w:id="0"/>
    </w:p>
    <w:sectPr w:rsidR="00C63973" w:rsidRPr="00D949CD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4" w:rsidRDefault="00B10854" w:rsidP="00BB5754">
      <w:r>
        <w:separator/>
      </w:r>
    </w:p>
  </w:endnote>
  <w:endnote w:type="continuationSeparator" w:id="0">
    <w:p w:rsidR="00B10854" w:rsidRDefault="00B1085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797F29" w:rsidRDefault="00BD5E01" w:rsidP="00BD5E0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797F29">
            <w:rPr>
              <w:rFonts w:ascii="Bookman Old Style" w:hAnsi="Bookman Old Style"/>
              <w:sz w:val="16"/>
              <w:szCs w:val="16"/>
            </w:rPr>
            <w:t xml:space="preserve">Projekt 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„Szkolenia z zakresu prawa gospodarczego i cywilnego </w:t>
          </w:r>
          <w:r w:rsidR="00797F29" w:rsidRPr="00797F29">
            <w:rPr>
              <w:rFonts w:ascii="Bookman Old Style" w:hAnsi="Bookman Old Style"/>
              <w:i/>
              <w:sz w:val="16"/>
              <w:szCs w:val="16"/>
            </w:rPr>
            <w:t>dla kluczowych kadr sądownictwa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” </w:t>
          </w:r>
          <w:r w:rsidRPr="00797F29">
            <w:rPr>
              <w:rFonts w:ascii="Bookman Old Style" w:hAnsi="Bookman Old Style"/>
              <w:sz w:val="16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4" w:rsidRDefault="00B10854" w:rsidP="00BB5754">
      <w:r>
        <w:separator/>
      </w:r>
    </w:p>
  </w:footnote>
  <w:footnote w:type="continuationSeparator" w:id="0">
    <w:p w:rsidR="00B10854" w:rsidRDefault="00B10854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97F29"/>
    <w:rsid w:val="007F5638"/>
    <w:rsid w:val="008677ED"/>
    <w:rsid w:val="008E4571"/>
    <w:rsid w:val="0092010F"/>
    <w:rsid w:val="009613B1"/>
    <w:rsid w:val="009C17C9"/>
    <w:rsid w:val="009C757A"/>
    <w:rsid w:val="00A44500"/>
    <w:rsid w:val="00A6749B"/>
    <w:rsid w:val="00A928CB"/>
    <w:rsid w:val="00AA4839"/>
    <w:rsid w:val="00B10854"/>
    <w:rsid w:val="00B25797"/>
    <w:rsid w:val="00B43B8A"/>
    <w:rsid w:val="00BB5754"/>
    <w:rsid w:val="00BC1576"/>
    <w:rsid w:val="00BC51FB"/>
    <w:rsid w:val="00BD5E01"/>
    <w:rsid w:val="00BE7169"/>
    <w:rsid w:val="00C45C44"/>
    <w:rsid w:val="00C63973"/>
    <w:rsid w:val="00CA3CD8"/>
    <w:rsid w:val="00CB3664"/>
    <w:rsid w:val="00CC60BF"/>
    <w:rsid w:val="00D32AE9"/>
    <w:rsid w:val="00D51FED"/>
    <w:rsid w:val="00D86E2C"/>
    <w:rsid w:val="00D949CD"/>
    <w:rsid w:val="00D973C2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Aleksandra Pietrzak</cp:lastModifiedBy>
  <cp:revision>2</cp:revision>
  <cp:lastPrinted>2017-07-21T08:23:00Z</cp:lastPrinted>
  <dcterms:created xsi:type="dcterms:W3CDTF">2017-07-21T08:23:00Z</dcterms:created>
  <dcterms:modified xsi:type="dcterms:W3CDTF">2017-07-21T08:23:00Z</dcterms:modified>
</cp:coreProperties>
</file>