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08A" w:rsidRDefault="00BD4444" w:rsidP="00B32FAB">
      <w:pPr>
        <w:tabs>
          <w:tab w:val="left" w:leader="dot" w:pos="9006"/>
        </w:tabs>
        <w:spacing w:after="0" w:line="240" w:lineRule="auto"/>
        <w:ind w:left="23" w:right="600" w:firstLine="640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bookmark6"/>
      <w:r>
        <w:rPr>
          <w:rFonts w:ascii="Times New Roman" w:hAnsi="Times New Roman" w:cs="Times New Roman"/>
          <w:sz w:val="23"/>
          <w:szCs w:val="23"/>
        </w:rPr>
        <w:t xml:space="preserve">OPINIA </w:t>
      </w:r>
      <w:r w:rsidR="00B9108A">
        <w:rPr>
          <w:rFonts w:ascii="Times New Roman" w:hAnsi="Times New Roman" w:cs="Times New Roman"/>
          <w:sz w:val="23"/>
          <w:szCs w:val="23"/>
        </w:rPr>
        <w:t xml:space="preserve">O PRACY APLIKANTA </w:t>
      </w:r>
    </w:p>
    <w:p w:rsidR="00B9108A" w:rsidRDefault="00B9108A" w:rsidP="00B32FAB">
      <w:pPr>
        <w:tabs>
          <w:tab w:val="left" w:leader="dot" w:pos="9006"/>
        </w:tabs>
        <w:spacing w:after="0" w:line="240" w:lineRule="auto"/>
        <w:ind w:left="23" w:right="600" w:firstLine="64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APLIKACJI UZUPEŁNIAJĄCEJ PROKURATORSKIEJ</w:t>
      </w:r>
    </w:p>
    <w:p w:rsidR="00B32FAB" w:rsidRDefault="00B32FAB" w:rsidP="00B32FAB">
      <w:pPr>
        <w:tabs>
          <w:tab w:val="left" w:leader="dot" w:pos="9006"/>
        </w:tabs>
        <w:spacing w:after="0"/>
        <w:ind w:right="601"/>
        <w:rPr>
          <w:rFonts w:ascii="Times New Roman" w:hAnsi="Times New Roman" w:cs="Times New Roman"/>
          <w:sz w:val="23"/>
          <w:szCs w:val="23"/>
        </w:rPr>
      </w:pPr>
    </w:p>
    <w:p w:rsidR="00B32FAB" w:rsidRDefault="00B32FAB" w:rsidP="00B32FAB">
      <w:pPr>
        <w:tabs>
          <w:tab w:val="left" w:leader="dot" w:pos="9006"/>
        </w:tabs>
        <w:spacing w:after="0"/>
        <w:ind w:right="601"/>
        <w:rPr>
          <w:rFonts w:ascii="Times New Roman" w:hAnsi="Times New Roman" w:cs="Times New Roman"/>
          <w:sz w:val="23"/>
          <w:szCs w:val="23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B32FAB" w:rsidTr="00436DF7">
        <w:trPr>
          <w:trHeight w:val="850"/>
        </w:trPr>
        <w:tc>
          <w:tcPr>
            <w:tcW w:w="3936" w:type="dxa"/>
            <w:vAlign w:val="center"/>
          </w:tcPr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</w:p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  <w:r w:rsidRPr="00436DF7">
              <w:rPr>
                <w:rFonts w:ascii="Times New Roman" w:hAnsi="Times New Roman" w:cs="Times New Roman"/>
                <w:b/>
                <w:szCs w:val="24"/>
              </w:rPr>
              <w:t>Imię i nazwisko aplikanta</w:t>
            </w:r>
          </w:p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811" w:type="dxa"/>
          </w:tcPr>
          <w:p w:rsidR="00B32FAB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2FAB" w:rsidTr="00436DF7">
        <w:trPr>
          <w:trHeight w:val="850"/>
        </w:trPr>
        <w:tc>
          <w:tcPr>
            <w:tcW w:w="3936" w:type="dxa"/>
            <w:vAlign w:val="center"/>
          </w:tcPr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  <w:r w:rsidRPr="00436DF7">
              <w:rPr>
                <w:rFonts w:ascii="Times New Roman" w:hAnsi="Times New Roman" w:cs="Times New Roman"/>
                <w:b/>
                <w:szCs w:val="24"/>
              </w:rPr>
              <w:t xml:space="preserve">Rocznik </w:t>
            </w:r>
          </w:p>
        </w:tc>
        <w:tc>
          <w:tcPr>
            <w:tcW w:w="5811" w:type="dxa"/>
            <w:vAlign w:val="center"/>
          </w:tcPr>
          <w:p w:rsidR="00B32FAB" w:rsidRDefault="00B32FAB" w:rsidP="00436DF7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I rocznik aplikacji uzupełniającej prokuratorskiej</w:t>
            </w:r>
          </w:p>
        </w:tc>
      </w:tr>
      <w:tr w:rsidR="00B32FAB" w:rsidTr="00436DF7">
        <w:trPr>
          <w:trHeight w:val="850"/>
        </w:trPr>
        <w:tc>
          <w:tcPr>
            <w:tcW w:w="3936" w:type="dxa"/>
            <w:vAlign w:val="center"/>
          </w:tcPr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  <w:r w:rsidRPr="00436DF7">
              <w:rPr>
                <w:rFonts w:ascii="Times New Roman" w:hAnsi="Times New Roman" w:cs="Times New Roman"/>
                <w:b/>
                <w:szCs w:val="24"/>
              </w:rPr>
              <w:t>Okres objęty oceną</w:t>
            </w:r>
          </w:p>
        </w:tc>
        <w:tc>
          <w:tcPr>
            <w:tcW w:w="5811" w:type="dxa"/>
            <w:vAlign w:val="center"/>
          </w:tcPr>
          <w:p w:rsidR="00B32FAB" w:rsidRDefault="00B32FAB" w:rsidP="00436DF7">
            <w:pPr>
              <w:tabs>
                <w:tab w:val="left" w:leader="dot" w:pos="4767"/>
              </w:tabs>
              <w:spacing w:before="100" w:beforeAutospacing="1" w:after="100" w:afterAutospacing="1" w:line="276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od 1 sierpnia 2020 r. do 31 stycznia 2021 r.</w:t>
            </w:r>
          </w:p>
        </w:tc>
      </w:tr>
      <w:tr w:rsidR="00B32FAB" w:rsidTr="00436DF7">
        <w:trPr>
          <w:trHeight w:val="850"/>
        </w:trPr>
        <w:tc>
          <w:tcPr>
            <w:tcW w:w="3936" w:type="dxa"/>
            <w:vAlign w:val="center"/>
          </w:tcPr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  <w:r w:rsidRPr="00436DF7">
              <w:rPr>
                <w:rFonts w:ascii="Times New Roman" w:hAnsi="Times New Roman" w:cs="Times New Roman"/>
                <w:b/>
                <w:szCs w:val="24"/>
              </w:rPr>
              <w:t>M</w:t>
            </w:r>
            <w:r w:rsidR="00436DF7" w:rsidRPr="00436DF7">
              <w:rPr>
                <w:rFonts w:ascii="Times New Roman" w:hAnsi="Times New Roman" w:cs="Times New Roman"/>
                <w:b/>
                <w:szCs w:val="24"/>
              </w:rPr>
              <w:t>iejsce pracy</w:t>
            </w:r>
          </w:p>
        </w:tc>
        <w:tc>
          <w:tcPr>
            <w:tcW w:w="5811" w:type="dxa"/>
            <w:vAlign w:val="center"/>
          </w:tcPr>
          <w:p w:rsidR="00B32FAB" w:rsidRDefault="00B32FAB" w:rsidP="00436DF7">
            <w:pPr>
              <w:tabs>
                <w:tab w:val="left" w:leader="dot" w:pos="5118"/>
              </w:tabs>
              <w:spacing w:before="100" w:beforeAutospacing="1" w:after="100" w:afterAutospacing="1" w:line="276" w:lineRule="auto"/>
              <w:ind w:left="23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2FAB" w:rsidTr="00436DF7">
        <w:trPr>
          <w:trHeight w:val="624"/>
        </w:trPr>
        <w:tc>
          <w:tcPr>
            <w:tcW w:w="3936" w:type="dxa"/>
            <w:vAlign w:val="center"/>
          </w:tcPr>
          <w:p w:rsidR="00436DF7" w:rsidRDefault="00436DF7" w:rsidP="00436DF7">
            <w:pPr>
              <w:tabs>
                <w:tab w:val="left" w:leader="dot" w:pos="5118"/>
              </w:tabs>
              <w:ind w:left="23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S</w:t>
            </w:r>
            <w:r w:rsidRPr="00436DF7">
              <w:rPr>
                <w:rFonts w:ascii="Times New Roman" w:hAnsi="Times New Roman" w:cs="Times New Roman"/>
                <w:b/>
                <w:szCs w:val="24"/>
              </w:rPr>
              <w:t xml:space="preserve">porządzający </w:t>
            </w:r>
            <w:r>
              <w:rPr>
                <w:rFonts w:ascii="Times New Roman" w:hAnsi="Times New Roman" w:cs="Times New Roman"/>
                <w:b/>
                <w:szCs w:val="24"/>
              </w:rPr>
              <w:t>opinię</w:t>
            </w:r>
            <w:r w:rsidRPr="00436DF7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58288F" w:rsidRDefault="00436DF7" w:rsidP="00DD64EE">
            <w:pPr>
              <w:tabs>
                <w:tab w:val="left" w:leader="dot" w:pos="5118"/>
              </w:tabs>
              <w:ind w:left="23"/>
              <w:rPr>
                <w:rFonts w:ascii="Times New Roman" w:hAnsi="Times New Roman" w:cs="Times New Roman"/>
                <w:szCs w:val="24"/>
              </w:rPr>
            </w:pPr>
            <w:r w:rsidRPr="00436DF7">
              <w:rPr>
                <w:rFonts w:ascii="Times New Roman" w:hAnsi="Times New Roman" w:cs="Times New Roman"/>
                <w:szCs w:val="24"/>
              </w:rPr>
              <w:t>(k</w:t>
            </w:r>
            <w:r w:rsidR="00B32FAB" w:rsidRPr="00436DF7">
              <w:rPr>
                <w:rFonts w:ascii="Times New Roman" w:hAnsi="Times New Roman" w:cs="Times New Roman"/>
                <w:szCs w:val="24"/>
              </w:rPr>
              <w:t>ierownik jednostki organizacyjnej prokuratury</w:t>
            </w:r>
            <w:r w:rsidR="00DD64EE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DD64EE" w:rsidRPr="00DD64EE">
              <w:rPr>
                <w:rFonts w:ascii="Times New Roman" w:hAnsi="Times New Roman" w:cs="Times New Roman"/>
                <w:szCs w:val="24"/>
              </w:rPr>
              <w:t>lub prezes sądu</w:t>
            </w:r>
            <w:r w:rsidR="00DD64EE">
              <w:rPr>
                <w:rFonts w:ascii="Times New Roman" w:hAnsi="Times New Roman" w:cs="Times New Roman"/>
                <w:szCs w:val="24"/>
              </w:rPr>
              <w:t xml:space="preserve">, </w:t>
            </w:r>
          </w:p>
          <w:p w:rsidR="00B32FAB" w:rsidRPr="00436DF7" w:rsidRDefault="00DD64EE" w:rsidP="00DD64EE">
            <w:pPr>
              <w:tabs>
                <w:tab w:val="left" w:leader="dot" w:pos="5118"/>
              </w:tabs>
              <w:ind w:left="2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w którym</w:t>
            </w:r>
            <w:r w:rsidR="00B32FAB" w:rsidRPr="00436DF7">
              <w:rPr>
                <w:rFonts w:ascii="Times New Roman" w:hAnsi="Times New Roman" w:cs="Times New Roman"/>
                <w:szCs w:val="24"/>
              </w:rPr>
              <w:t xml:space="preserve"> aplikant jest zatrudniony</w:t>
            </w:r>
            <w:r w:rsidR="00436DF7" w:rsidRPr="00436DF7">
              <w:rPr>
                <w:rFonts w:ascii="Times New Roman" w:hAnsi="Times New Roman" w:cs="Times New Roman"/>
                <w:szCs w:val="24"/>
              </w:rPr>
              <w:t>)</w:t>
            </w:r>
          </w:p>
        </w:tc>
        <w:tc>
          <w:tcPr>
            <w:tcW w:w="5811" w:type="dxa"/>
          </w:tcPr>
          <w:p w:rsidR="00B32FAB" w:rsidRDefault="00B32FAB" w:rsidP="00B32FAB">
            <w:pPr>
              <w:tabs>
                <w:tab w:val="left" w:leader="dot" w:pos="9006"/>
              </w:tabs>
              <w:ind w:right="601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32FAB" w:rsidTr="00436DF7">
        <w:trPr>
          <w:trHeight w:val="850"/>
        </w:trPr>
        <w:tc>
          <w:tcPr>
            <w:tcW w:w="3936" w:type="dxa"/>
            <w:vAlign w:val="center"/>
          </w:tcPr>
          <w:p w:rsidR="00B32FAB" w:rsidRPr="00436DF7" w:rsidRDefault="00B32FAB" w:rsidP="00B32FAB">
            <w:pPr>
              <w:tabs>
                <w:tab w:val="left" w:leader="dot" w:pos="9006"/>
              </w:tabs>
              <w:ind w:right="601"/>
              <w:rPr>
                <w:rFonts w:ascii="Times New Roman" w:hAnsi="Times New Roman" w:cs="Times New Roman"/>
                <w:b/>
                <w:szCs w:val="24"/>
              </w:rPr>
            </w:pPr>
            <w:r w:rsidRPr="00436DF7">
              <w:rPr>
                <w:rFonts w:ascii="Times New Roman" w:hAnsi="Times New Roman" w:cs="Times New Roman"/>
                <w:b/>
                <w:szCs w:val="24"/>
              </w:rPr>
              <w:t>Data sporządzenia opinii</w:t>
            </w:r>
          </w:p>
        </w:tc>
        <w:sdt>
          <w:sdtPr>
            <w:rPr>
              <w:rFonts w:ascii="Times New Roman" w:hAnsi="Times New Roman" w:cs="Times New Roman"/>
              <w:sz w:val="23"/>
              <w:szCs w:val="23"/>
            </w:rPr>
            <w:id w:val="-1991706918"/>
            <w:placeholder>
              <w:docPart w:val="AFEB12E0FA56489CAE5AF1D879E8F239"/>
            </w:placeholder>
            <w:showingPlcHdr/>
            <w:date>
              <w:dateFormat w:val="yyyy-MM-dd"/>
              <w:lid w:val="pl-PL"/>
              <w:storeMappedDataAs w:val="dateTime"/>
              <w:calendar w:val="gregorian"/>
            </w:date>
          </w:sdtPr>
          <w:sdtEndPr/>
          <w:sdtContent>
            <w:tc>
              <w:tcPr>
                <w:tcW w:w="5811" w:type="dxa"/>
              </w:tcPr>
              <w:p w:rsidR="00B32FAB" w:rsidRDefault="00436DF7" w:rsidP="00B32FAB">
                <w:pPr>
                  <w:tabs>
                    <w:tab w:val="left" w:leader="dot" w:pos="9006"/>
                  </w:tabs>
                  <w:ind w:right="601"/>
                  <w:jc w:val="center"/>
                  <w:rPr>
                    <w:rFonts w:ascii="Times New Roman" w:hAnsi="Times New Roman" w:cs="Times New Roman"/>
                    <w:sz w:val="23"/>
                    <w:szCs w:val="23"/>
                  </w:rPr>
                </w:pPr>
                <w:r w:rsidRPr="006B5963">
                  <w:rPr>
                    <w:rStyle w:val="Tekstzastpczy"/>
                  </w:rPr>
                  <w:t>Kliknij tutaj, aby wprowadzić datę.</w:t>
                </w:r>
              </w:p>
            </w:tc>
          </w:sdtContent>
        </w:sdt>
      </w:tr>
    </w:tbl>
    <w:p w:rsidR="00B32FAB" w:rsidRDefault="00B32FAB" w:rsidP="00B32FAB">
      <w:pPr>
        <w:tabs>
          <w:tab w:val="left" w:leader="dot" w:pos="9006"/>
        </w:tabs>
        <w:spacing w:after="0"/>
        <w:ind w:right="601"/>
        <w:rPr>
          <w:rFonts w:ascii="Times New Roman" w:hAnsi="Times New Roman" w:cs="Times New Roman"/>
          <w:sz w:val="23"/>
          <w:szCs w:val="23"/>
        </w:rPr>
      </w:pPr>
    </w:p>
    <w:bookmarkEnd w:id="0"/>
    <w:p w:rsidR="00664C4B" w:rsidRPr="006C69F1" w:rsidRDefault="00664C4B" w:rsidP="009D556C">
      <w:pPr>
        <w:spacing w:before="100" w:beforeAutospacing="1" w:after="100" w:afterAutospacing="1" w:line="240" w:lineRule="auto"/>
        <w:ind w:left="20" w:right="39"/>
        <w:jc w:val="both"/>
        <w:rPr>
          <w:rFonts w:ascii="Times New Roman" w:hAnsi="Times New Roman" w:cs="Times New Roman"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 xml:space="preserve">Posiadany przez aplikanta zasób wiedzy 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(</w:t>
      </w:r>
      <w:r w:rsidRPr="006C69F1">
        <w:rPr>
          <w:rFonts w:ascii="Times New Roman" w:hAnsi="Times New Roman" w:cs="Times New Roman"/>
          <w:i/>
          <w:sz w:val="24"/>
          <w:szCs w:val="24"/>
        </w:rPr>
        <w:t>w tym znajomość przepisów prawa, orzecznictwa, poglądów doktryny oraz umiejętność interpretacji przepisów prawa</w:t>
      </w:r>
      <w:r w:rsidR="007838B2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sz w:val="24"/>
          <w:szCs w:val="24"/>
        </w:rPr>
        <w:t>:</w:t>
      </w:r>
    </w:p>
    <w:p w:rsidR="00883BF8" w:rsidRPr="006C69F1" w:rsidRDefault="00883BF8" w:rsidP="005B3129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  <w:r w:rsidR="00020066">
        <w:rPr>
          <w:rFonts w:ascii="Times New Roman" w:hAnsi="Times New Roman" w:cs="Times New Roman"/>
          <w:sz w:val="24"/>
          <w:szCs w:val="24"/>
        </w:rPr>
        <w:t>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 w:right="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Umiejętność wykorzystania zdobytej wiedzy prawniczej w praktyce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(umiejętność</w:t>
      </w:r>
      <w:r w:rsidR="00BC1A0F">
        <w:rPr>
          <w:rFonts w:ascii="Times New Roman" w:hAnsi="Times New Roman" w:cs="Times New Roman"/>
          <w:i/>
          <w:sz w:val="24"/>
          <w:szCs w:val="24"/>
        </w:rPr>
        <w:t>: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analizy akt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, oceny </w:t>
      </w:r>
      <w:r w:rsidRPr="006C69F1">
        <w:rPr>
          <w:rFonts w:ascii="Times New Roman" w:hAnsi="Times New Roman" w:cs="Times New Roman"/>
          <w:i/>
          <w:sz w:val="24"/>
          <w:szCs w:val="24"/>
        </w:rPr>
        <w:t>materiału dowodowego, interpretacji przepisów prawa, posługiwania się językiem prawniczym, samodzielnego</w:t>
      </w:r>
      <w:r w:rsidR="00BC1A0F">
        <w:rPr>
          <w:rFonts w:ascii="Times New Roman" w:hAnsi="Times New Roman" w:cs="Times New Roman"/>
          <w:i/>
          <w:sz w:val="24"/>
          <w:szCs w:val="24"/>
        </w:rPr>
        <w:t xml:space="preserve"> podejmowania trafnych decyzji procesowych i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ich prawidłowego uzasadniania</w:t>
      </w:r>
      <w:r w:rsidR="00BC1A0F">
        <w:rPr>
          <w:rFonts w:ascii="Times New Roman" w:hAnsi="Times New Roman" w:cs="Times New Roman"/>
          <w:i/>
          <w:sz w:val="24"/>
          <w:szCs w:val="24"/>
        </w:rPr>
        <w:t>, w tym posługiwania się logiczną, spójną i zwięzłą</w:t>
      </w:r>
      <w:r w:rsidRPr="006C69F1">
        <w:rPr>
          <w:rFonts w:ascii="Times New Roman" w:hAnsi="Times New Roman" w:cs="Times New Roman"/>
          <w:i/>
          <w:sz w:val="24"/>
          <w:szCs w:val="24"/>
        </w:rPr>
        <w:t xml:space="preserve"> argumentacj</w:t>
      </w:r>
      <w:r w:rsidR="00BC1A0F">
        <w:rPr>
          <w:rFonts w:ascii="Times New Roman" w:hAnsi="Times New Roman" w:cs="Times New Roman"/>
          <w:i/>
          <w:sz w:val="24"/>
          <w:szCs w:val="24"/>
        </w:rPr>
        <w:t>ą</w:t>
      </w:r>
      <w:r w:rsidRPr="006C69F1">
        <w:rPr>
          <w:rFonts w:ascii="Times New Roman" w:hAnsi="Times New Roman" w:cs="Times New Roman"/>
          <w:i/>
          <w:sz w:val="24"/>
          <w:szCs w:val="24"/>
        </w:rPr>
        <w:t>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64C4B" w:rsidRPr="006C69F1" w:rsidRDefault="00E75BA4" w:rsidP="00226768">
      <w:pPr>
        <w:spacing w:after="0" w:line="240" w:lineRule="auto"/>
        <w:ind w:left="40" w:right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P</w:t>
      </w:r>
      <w:r w:rsidR="00664C4B" w:rsidRPr="006C69F1">
        <w:rPr>
          <w:rFonts w:ascii="Times New Roman" w:hAnsi="Times New Roman" w:cs="Times New Roman"/>
          <w:i/>
          <w:sz w:val="24"/>
          <w:szCs w:val="24"/>
        </w:rPr>
        <w:t>rawidłowość i terminowość wykonywania powierzonych mu zadań, umiejętność właściwej organizacji pracy samodzielnej i współpracy, zdolności interpersonalne, aktywność i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 </w:t>
      </w:r>
      <w:r w:rsidR="00664C4B" w:rsidRPr="006C69F1">
        <w:rPr>
          <w:rFonts w:ascii="Times New Roman" w:hAnsi="Times New Roman" w:cs="Times New Roman"/>
          <w:i/>
          <w:sz w:val="24"/>
          <w:szCs w:val="24"/>
        </w:rPr>
        <w:t>zaangażowanie aplikanta, kultura osobista, stosunek do pracowników jednostki, w której odbywa się praktyka, zdyscyplinowanie, sumienność)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D29F3" w:rsidRPr="006C69F1" w:rsidRDefault="00664C4B" w:rsidP="001E71FE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>Predyspozycje aplikanta do pracy na stanowisku prokuratora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664C4B" w:rsidRPr="006C69F1" w:rsidRDefault="00664C4B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C69F1">
        <w:rPr>
          <w:rFonts w:ascii="Times New Roman" w:hAnsi="Times New Roman" w:cs="Times New Roman"/>
          <w:i/>
          <w:sz w:val="24"/>
          <w:szCs w:val="24"/>
        </w:rPr>
        <w:t xml:space="preserve">Dodatkowe uwagi </w:t>
      </w:r>
      <w:r w:rsidR="00B32FAB">
        <w:rPr>
          <w:rFonts w:ascii="Times New Roman" w:hAnsi="Times New Roman" w:cs="Times New Roman"/>
          <w:i/>
          <w:sz w:val="24"/>
          <w:szCs w:val="24"/>
        </w:rPr>
        <w:t>d</w:t>
      </w:r>
      <w:r w:rsidRPr="006C69F1">
        <w:rPr>
          <w:rFonts w:ascii="Times New Roman" w:hAnsi="Times New Roman" w:cs="Times New Roman"/>
          <w:i/>
          <w:sz w:val="24"/>
          <w:szCs w:val="24"/>
        </w:rPr>
        <w:t>otyczące aplikanta</w:t>
      </w:r>
      <w:r w:rsidR="00C908AF" w:rsidRPr="006C69F1">
        <w:rPr>
          <w:rFonts w:ascii="Times New Roman" w:hAnsi="Times New Roman" w:cs="Times New Roman"/>
          <w:i/>
          <w:sz w:val="24"/>
          <w:szCs w:val="24"/>
        </w:rPr>
        <w:t>: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020066" w:rsidRPr="006C69F1" w:rsidRDefault="00020066" w:rsidP="00020066">
      <w:pPr>
        <w:tabs>
          <w:tab w:val="left" w:leader="dot" w:pos="9006"/>
        </w:tabs>
        <w:spacing w:before="100" w:beforeAutospacing="1" w:after="100" w:afterAutospacing="1" w:line="240" w:lineRule="auto"/>
        <w:ind w:left="23" w:right="39" w:hanging="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7142ED" w:rsidRPr="006C69F1" w:rsidRDefault="007142ED" w:rsidP="00BD29F3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4"/>
          <w:szCs w:val="24"/>
        </w:rPr>
      </w:pPr>
    </w:p>
    <w:p w:rsidR="00020066" w:rsidRDefault="00020066" w:rsidP="00883BF8">
      <w:pPr>
        <w:spacing w:before="100" w:beforeAutospacing="1" w:after="100" w:afterAutospacing="1" w:line="240" w:lineRule="auto"/>
        <w:ind w:left="6096"/>
        <w:rPr>
          <w:rFonts w:ascii="Times New Roman" w:hAnsi="Times New Roman" w:cs="Times New Roman"/>
          <w:sz w:val="24"/>
          <w:szCs w:val="24"/>
        </w:rPr>
      </w:pPr>
    </w:p>
    <w:p w:rsidR="00EC24C4" w:rsidRDefault="00270F1A" w:rsidP="00EC24C4">
      <w:pPr>
        <w:spacing w:before="100" w:beforeAutospacing="1" w:after="100" w:afterAutospacing="1" w:line="240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EC24C4">
        <w:rPr>
          <w:rFonts w:ascii="Times New Roman" w:hAnsi="Times New Roman" w:cs="Times New Roman"/>
          <w:sz w:val="24"/>
          <w:szCs w:val="24"/>
        </w:rPr>
        <w:t>………….….</w:t>
      </w:r>
      <w:r w:rsidR="00883BF8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EC24C4" w:rsidRDefault="00883BF8" w:rsidP="00EC24C4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D11FEB">
        <w:rPr>
          <w:rFonts w:ascii="Times New Roman" w:hAnsi="Times New Roman" w:cs="Times New Roman"/>
          <w:i/>
          <w:sz w:val="24"/>
          <w:szCs w:val="24"/>
        </w:rPr>
        <w:t>p</w:t>
      </w:r>
      <w:r w:rsidR="00664C4B" w:rsidRPr="00D11FEB">
        <w:rPr>
          <w:rFonts w:ascii="Times New Roman" w:hAnsi="Times New Roman" w:cs="Times New Roman"/>
          <w:i/>
          <w:sz w:val="24"/>
          <w:szCs w:val="24"/>
        </w:rPr>
        <w:t xml:space="preserve">odpis </w:t>
      </w:r>
      <w:r w:rsidR="00EC24C4">
        <w:rPr>
          <w:rFonts w:ascii="Times New Roman" w:hAnsi="Times New Roman" w:cs="Times New Roman"/>
          <w:i/>
          <w:sz w:val="24"/>
          <w:szCs w:val="24"/>
        </w:rPr>
        <w:t>i pieczęć</w:t>
      </w:r>
    </w:p>
    <w:p w:rsidR="000B4076" w:rsidRPr="00EC24C4" w:rsidRDefault="00E75BA4" w:rsidP="00EC24C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kierownika </w:t>
      </w:r>
      <w:r w:rsidRPr="00E75BA4">
        <w:rPr>
          <w:rFonts w:ascii="Times New Roman" w:hAnsi="Times New Roman" w:cs="Times New Roman"/>
          <w:i/>
          <w:sz w:val="24"/>
          <w:szCs w:val="23"/>
        </w:rPr>
        <w:t>jednostki organizacyjnej prokuratury</w:t>
      </w:r>
    </w:p>
    <w:p w:rsidR="00EC24C4" w:rsidRPr="00D11FEB" w:rsidRDefault="00EC24C4" w:rsidP="00EC24C4">
      <w:pPr>
        <w:spacing w:after="0" w:line="240" w:lineRule="auto"/>
        <w:ind w:left="4956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3"/>
        </w:rPr>
        <w:t>lub prezesa sądu</w:t>
      </w:r>
    </w:p>
    <w:sectPr w:rsidR="00EC24C4" w:rsidRPr="00D11FEB" w:rsidSect="00E623C9">
      <w:type w:val="continuous"/>
      <w:pgSz w:w="11905" w:h="16837"/>
      <w:pgMar w:top="1541" w:right="1426" w:bottom="2160" w:left="1368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9F6" w:rsidRDefault="005279F6" w:rsidP="00452FA0">
      <w:pPr>
        <w:spacing w:after="0" w:line="240" w:lineRule="auto"/>
      </w:pPr>
      <w:r>
        <w:separator/>
      </w:r>
    </w:p>
  </w:endnote>
  <w:endnote w:type="continuationSeparator" w:id="0">
    <w:p w:rsidR="005279F6" w:rsidRDefault="005279F6" w:rsidP="00452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9F6" w:rsidRDefault="005279F6" w:rsidP="00452FA0">
      <w:pPr>
        <w:spacing w:after="0" w:line="240" w:lineRule="auto"/>
      </w:pPr>
      <w:r>
        <w:separator/>
      </w:r>
    </w:p>
  </w:footnote>
  <w:footnote w:type="continuationSeparator" w:id="0">
    <w:p w:rsidR="005279F6" w:rsidRDefault="005279F6" w:rsidP="00452F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7C9"/>
    <w:multiLevelType w:val="hybridMultilevel"/>
    <w:tmpl w:val="B0625212"/>
    <w:lvl w:ilvl="0" w:tplc="30A82362">
      <w:start w:val="1"/>
      <w:numFmt w:val="upperRoman"/>
      <w:lvlText w:val="%1."/>
      <w:lvlJc w:val="left"/>
      <w:pPr>
        <w:ind w:left="74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C4B"/>
    <w:rsid w:val="00020066"/>
    <w:rsid w:val="00037A7B"/>
    <w:rsid w:val="000B4076"/>
    <w:rsid w:val="00103C98"/>
    <w:rsid w:val="001E71FE"/>
    <w:rsid w:val="00226768"/>
    <w:rsid w:val="00270F1A"/>
    <w:rsid w:val="002A5FD3"/>
    <w:rsid w:val="003315C2"/>
    <w:rsid w:val="00350A10"/>
    <w:rsid w:val="003717E6"/>
    <w:rsid w:val="0039022F"/>
    <w:rsid w:val="003C59AC"/>
    <w:rsid w:val="003C70FE"/>
    <w:rsid w:val="003F3097"/>
    <w:rsid w:val="00436DF7"/>
    <w:rsid w:val="00452FA0"/>
    <w:rsid w:val="004A3139"/>
    <w:rsid w:val="005170AC"/>
    <w:rsid w:val="005279F6"/>
    <w:rsid w:val="0058288F"/>
    <w:rsid w:val="005B3129"/>
    <w:rsid w:val="00664C4B"/>
    <w:rsid w:val="006B46DF"/>
    <w:rsid w:val="006C69F1"/>
    <w:rsid w:val="006F3DDB"/>
    <w:rsid w:val="007142ED"/>
    <w:rsid w:val="007838B2"/>
    <w:rsid w:val="00807F0D"/>
    <w:rsid w:val="00871973"/>
    <w:rsid w:val="00883BF8"/>
    <w:rsid w:val="009D556C"/>
    <w:rsid w:val="00A73432"/>
    <w:rsid w:val="00AF7A46"/>
    <w:rsid w:val="00B32FAB"/>
    <w:rsid w:val="00B9108A"/>
    <w:rsid w:val="00B93F3E"/>
    <w:rsid w:val="00BC1A0F"/>
    <w:rsid w:val="00BC3940"/>
    <w:rsid w:val="00BD29F3"/>
    <w:rsid w:val="00BD2D27"/>
    <w:rsid w:val="00BD4444"/>
    <w:rsid w:val="00BE2D81"/>
    <w:rsid w:val="00C44D87"/>
    <w:rsid w:val="00C50879"/>
    <w:rsid w:val="00C908AF"/>
    <w:rsid w:val="00CF6C19"/>
    <w:rsid w:val="00D11FEB"/>
    <w:rsid w:val="00D13FC0"/>
    <w:rsid w:val="00D63704"/>
    <w:rsid w:val="00DD2E53"/>
    <w:rsid w:val="00DD64EE"/>
    <w:rsid w:val="00E75BA4"/>
    <w:rsid w:val="00E94261"/>
    <w:rsid w:val="00EC24C4"/>
    <w:rsid w:val="00ED2C5C"/>
    <w:rsid w:val="00ED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  <w:style w:type="table" w:styleId="Tabela-Siatka">
    <w:name w:val="Table Grid"/>
    <w:basedOn w:val="Standardowy"/>
    <w:uiPriority w:val="59"/>
    <w:rsid w:val="00B3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36D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F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4C4B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64C4B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2FA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2FA0"/>
    <w:rPr>
      <w:rFonts w:ascii="Calibri" w:eastAsia="Calibri" w:hAnsi="Calibri" w:cs="Calibr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2FA0"/>
    <w:rPr>
      <w:vertAlign w:val="superscript"/>
    </w:rPr>
  </w:style>
  <w:style w:type="table" w:styleId="Tabela-Siatka">
    <w:name w:val="Table Grid"/>
    <w:basedOn w:val="Standardowy"/>
    <w:uiPriority w:val="59"/>
    <w:rsid w:val="00B32F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436DF7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D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8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FEB12E0FA56489CAE5AF1D879E8F2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928766-BD87-4AD3-ADB6-8CA13E89C6FA}"/>
      </w:docPartPr>
      <w:docPartBody>
        <w:p w:rsidR="00DC1337" w:rsidRDefault="001C2983" w:rsidP="001C2983">
          <w:pPr>
            <w:pStyle w:val="AFEB12E0FA56489CAE5AF1D879E8F239"/>
          </w:pPr>
          <w:r w:rsidRPr="006B5963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983"/>
    <w:rsid w:val="001C2983"/>
    <w:rsid w:val="001E281E"/>
    <w:rsid w:val="00414F85"/>
    <w:rsid w:val="00537385"/>
    <w:rsid w:val="00A02860"/>
    <w:rsid w:val="00C565C2"/>
    <w:rsid w:val="00DC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2983"/>
    <w:rPr>
      <w:color w:val="808080"/>
    </w:rPr>
  </w:style>
  <w:style w:type="paragraph" w:customStyle="1" w:styleId="49233FAA611A4B31AE7B49F4E616783A">
    <w:name w:val="49233FAA611A4B31AE7B49F4E616783A"/>
    <w:rsid w:val="001C2983"/>
  </w:style>
  <w:style w:type="paragraph" w:customStyle="1" w:styleId="333DB2EC3E294BF78DE93160C0F1E95D">
    <w:name w:val="333DB2EC3E294BF78DE93160C0F1E95D"/>
    <w:rsid w:val="001C2983"/>
  </w:style>
  <w:style w:type="paragraph" w:customStyle="1" w:styleId="22036BD83C3D40C383B0907CA085C272">
    <w:name w:val="22036BD83C3D40C383B0907CA085C272"/>
    <w:rsid w:val="001C2983"/>
  </w:style>
  <w:style w:type="paragraph" w:customStyle="1" w:styleId="AFEB12E0FA56489CAE5AF1D879E8F239">
    <w:name w:val="AFEB12E0FA56489CAE5AF1D879E8F239"/>
    <w:rsid w:val="001C2983"/>
    <w:rPr>
      <w:rFonts w:ascii="Calibri" w:eastAsia="Calibri" w:hAnsi="Calibri" w:cs="Calibri"/>
      <w:lang w:eastAsia="en-US"/>
    </w:rPr>
  </w:style>
  <w:style w:type="paragraph" w:customStyle="1" w:styleId="22036BD83C3D40C383B0907CA085C2721">
    <w:name w:val="22036BD83C3D40C383B0907CA085C2721"/>
    <w:rsid w:val="001C2983"/>
    <w:rPr>
      <w:rFonts w:ascii="Calibri" w:eastAsia="Calibri" w:hAnsi="Calibri" w:cs="Calibr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2983"/>
    <w:rPr>
      <w:color w:val="808080"/>
    </w:rPr>
  </w:style>
  <w:style w:type="paragraph" w:customStyle="1" w:styleId="49233FAA611A4B31AE7B49F4E616783A">
    <w:name w:val="49233FAA611A4B31AE7B49F4E616783A"/>
    <w:rsid w:val="001C2983"/>
  </w:style>
  <w:style w:type="paragraph" w:customStyle="1" w:styleId="333DB2EC3E294BF78DE93160C0F1E95D">
    <w:name w:val="333DB2EC3E294BF78DE93160C0F1E95D"/>
    <w:rsid w:val="001C2983"/>
  </w:style>
  <w:style w:type="paragraph" w:customStyle="1" w:styleId="22036BD83C3D40C383B0907CA085C272">
    <w:name w:val="22036BD83C3D40C383B0907CA085C272"/>
    <w:rsid w:val="001C2983"/>
  </w:style>
  <w:style w:type="paragraph" w:customStyle="1" w:styleId="AFEB12E0FA56489CAE5AF1D879E8F239">
    <w:name w:val="AFEB12E0FA56489CAE5AF1D879E8F239"/>
    <w:rsid w:val="001C2983"/>
    <w:rPr>
      <w:rFonts w:ascii="Calibri" w:eastAsia="Calibri" w:hAnsi="Calibri" w:cs="Calibri"/>
      <w:lang w:eastAsia="en-US"/>
    </w:rPr>
  </w:style>
  <w:style w:type="paragraph" w:customStyle="1" w:styleId="22036BD83C3D40C383B0907CA085C2721">
    <w:name w:val="22036BD83C3D40C383B0907CA085C2721"/>
    <w:rsid w:val="001C2983"/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E9FB1-8830-41D7-BB4D-75A8917D4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2033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Zin</dc:creator>
  <cp:lastModifiedBy>Małgorzata Daliniewska</cp:lastModifiedBy>
  <cp:revision>2</cp:revision>
  <cp:lastPrinted>2018-12-13T11:39:00Z</cp:lastPrinted>
  <dcterms:created xsi:type="dcterms:W3CDTF">2021-02-24T11:07:00Z</dcterms:created>
  <dcterms:modified xsi:type="dcterms:W3CDTF">2021-02-24T11:07:00Z</dcterms:modified>
</cp:coreProperties>
</file>