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8B" w:rsidRDefault="0058508B" w:rsidP="0058508B">
      <w:pPr>
        <w:tabs>
          <w:tab w:val="left" w:leader="dot" w:pos="9006"/>
        </w:tabs>
        <w:spacing w:after="0" w:line="240" w:lineRule="auto"/>
        <w:ind w:left="23" w:right="600" w:firstLine="6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</w:p>
    <w:p w:rsidR="0058508B" w:rsidRDefault="0058508B" w:rsidP="0058508B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za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okres praktyki od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do</w:t>
      </w:r>
    </w:p>
    <w:p w:rsidR="0058508B" w:rsidRDefault="0058508B" w:rsidP="0058508B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Sądzie/Prokuraturze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8508B" w:rsidRDefault="0058508B" w:rsidP="0058508B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sporządzona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przez patrona praktyki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58508B" w:rsidRDefault="0058508B" w:rsidP="0058508B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</w:rPr>
        <w:t>Przebieg praktyki:</w:t>
      </w:r>
      <w:bookmarkEnd w:id="1"/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4199"/>
      </w:tblGrid>
      <w:tr w:rsidR="00DF315E" w:rsidTr="00FC2FB2">
        <w:trPr>
          <w:trHeight w:val="523"/>
          <w:jc w:val="center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DF315E" w:rsidTr="00FC2FB2">
        <w:trPr>
          <w:trHeight w:val="3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DF315E" w:rsidTr="00FC2FB2">
        <w:trPr>
          <w:trHeight w:val="84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3C6983" w:rsidP="00FC2FB2">
            <w:pPr>
              <w:framePr w:wrap="notBeside" w:vAnchor="text" w:hAnchor="page" w:x="1579" w:y="268"/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Opracowywanie projektów</w:t>
            </w:r>
            <w:r w:rsidR="00DF3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wytycznych</w:t>
            </w:r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sporządzanych </w:t>
            </w:r>
            <w:r w:rsidR="00DF3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proofErr w:type="gramEnd"/>
            <w:r w:rsidR="00DF3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toku czynności sprawdzających oraz toku postepowania przygotowawczego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F315E" w:rsidTr="00FC2FB2">
        <w:trPr>
          <w:trHeight w:val="84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się z metodyką pracy prokuratora – patrona w zakresie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sprawowania  przez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prokuratora nadzoru nad dochodzeniem</w:t>
            </w:r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t>/śledztwem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F315E" w:rsidTr="00FC2FB2">
        <w:trPr>
          <w:trHeight w:val="83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Sporządzanie projektów postanowień </w:t>
            </w:r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wszczęciu dochodzenia/śledztwa, zarządzeń o powierzeniu innym organom przeprowadze</w:t>
            </w:r>
            <w:r w:rsidR="00FC2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nia śledztwa </w:t>
            </w:r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C2FB2">
              <w:rPr>
                <w:rFonts w:ascii="Times New Roman" w:eastAsia="Times New Roman" w:hAnsi="Times New Roman" w:cs="Times New Roman"/>
                <w:sz w:val="20"/>
                <w:szCs w:val="20"/>
              </w:rPr>
              <w:t>w całości lub okreś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lonym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zakresie  albo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dokonani</w:t>
            </w:r>
            <w:r w:rsidR="00FC2FB2">
              <w:rPr>
                <w:rFonts w:ascii="Times New Roman" w:eastAsia="Times New Roman" w:hAnsi="Times New Roman" w:cs="Times New Roman"/>
                <w:sz w:val="20"/>
                <w:szCs w:val="20"/>
              </w:rPr>
              <w:t>a poszczególnych czynności śled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czych lub dochodzeniowych wraz </w:t>
            </w:r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uzasadnieniem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F315E" w:rsidTr="00FC2FB2">
        <w:trPr>
          <w:trHeight w:val="83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Sporządzanie projektów planów </w:t>
            </w:r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śledztw, planów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śledczych lub dochodzeniowych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F315E" w:rsidTr="00FC2FB2">
        <w:trPr>
          <w:trHeight w:val="83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Pr="00FC2FB2" w:rsidRDefault="00FC2FB2" w:rsidP="0032735B">
            <w:pPr>
              <w:pStyle w:val="Akapitzlist"/>
              <w:framePr w:wrap="notBeside" w:vAnchor="text" w:hAnchor="page" w:x="1579" w:y="268"/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Sporządzanie projektów postanowień </w:t>
            </w:r>
            <w:r w:rsidR="003273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C2FB2">
              <w:rPr>
                <w:rFonts w:ascii="Times New Roman" w:eastAsia="Times New Roman" w:hAnsi="Times New Roman" w:cs="Times New Roman"/>
                <w:sz w:val="20"/>
                <w:szCs w:val="20"/>
              </w:rPr>
              <w:t>o odmowie wszczęcia dochodzenia/ śledztwa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F315E" w:rsidTr="00FC2FB2">
        <w:trPr>
          <w:trHeight w:val="2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DF315E" w:rsidTr="00FC2FB2">
        <w:trPr>
          <w:trHeight w:val="12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 udział w czynnościach wykonywanych prze</w:t>
            </w:r>
            <w:r w:rsidR="003273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 prokuratora (</w:t>
            </w:r>
            <w:proofErr w:type="gramStart"/>
            <w:r w:rsidR="003273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patrona)   m</w:t>
            </w:r>
            <w:proofErr w:type="gramEnd"/>
            <w:r w:rsidR="003273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.in.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3273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przesłuchaniu świadka, pokrzywdzonego, podejrzanego,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F315E" w:rsidTr="00FC2FB2">
        <w:trPr>
          <w:trHeight w:val="3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E" w:rsidRDefault="00DF315E" w:rsidP="00FC2FB2">
            <w:pPr>
              <w:framePr w:wrap="notBeside" w:vAnchor="text" w:hAnchor="page" w:x="1579" w:y="268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8508B" w:rsidRDefault="0058508B" w:rsidP="005850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58508B" w:rsidRDefault="0058508B" w:rsidP="0058508B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58508B" w:rsidRDefault="0058508B" w:rsidP="0058508B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>
        <w:rPr>
          <w:rFonts w:ascii="Times New Roman" w:eastAsia="Times New Roman" w:hAnsi="Times New Roman" w:cs="Times New Roman"/>
        </w:rPr>
        <w:t xml:space="preserve">Ocena przebiegu praktyki </w:t>
      </w:r>
      <w:r>
        <w:rPr>
          <w:rFonts w:ascii="Times New Roman" w:eastAsia="Times New Roman" w:hAnsi="Times New Roman" w:cs="Times New Roman"/>
        </w:rPr>
        <w:tab/>
      </w:r>
      <w:bookmarkEnd w:id="2"/>
    </w:p>
    <w:p w:rsidR="0058508B" w:rsidRDefault="0058508B" w:rsidP="0058508B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otrzymanie co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najmniej 2 punktów)</w:t>
      </w:r>
    </w:p>
    <w:p w:rsidR="0058508B" w:rsidRDefault="0058508B" w:rsidP="0058508B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>
        <w:rPr>
          <w:rFonts w:ascii="Times New Roman" w:eastAsia="Times New Roman" w:hAnsi="Times New Roman" w:cs="Times New Roman"/>
        </w:rPr>
        <w:t>Uzasadnienie oceny</w:t>
      </w:r>
      <w:bookmarkEnd w:id="3"/>
    </w:p>
    <w:p w:rsidR="0058508B" w:rsidRDefault="0058508B" w:rsidP="0058508B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8508B" w:rsidRDefault="0058508B" w:rsidP="0058508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58508B">
          <w:pgSz w:w="11905" w:h="16837"/>
          <w:pgMar w:top="1474" w:right="925" w:bottom="989" w:left="1338" w:header="0" w:footer="3" w:gutter="0"/>
          <w:cols w:space="708"/>
        </w:sectPr>
      </w:pPr>
    </w:p>
    <w:p w:rsidR="0058508B" w:rsidRDefault="0058508B" w:rsidP="0058508B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</w:t>
      </w:r>
      <w:r w:rsidR="0032735B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 w:rsidR="0032735B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a także sposób i logika argumentacji)</w:t>
      </w:r>
    </w:p>
    <w:p w:rsidR="0058508B" w:rsidRDefault="0058508B" w:rsidP="0058508B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58508B" w:rsidRDefault="0058508B" w:rsidP="0058508B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58508B" w:rsidRDefault="0058508B" w:rsidP="0058508B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8508B" w:rsidRDefault="0058508B" w:rsidP="0058508B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Dodatkowe uwagi patrona, dotyczące aplikanta lub przebiegu praktyki</w:t>
      </w:r>
    </w:p>
    <w:p w:rsidR="0058508B" w:rsidRDefault="0058508B" w:rsidP="0058508B">
      <w:pPr>
        <w:spacing w:after="0" w:line="230" w:lineRule="exact"/>
        <w:ind w:left="67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p w:rsidR="007431AB" w:rsidRDefault="007431AB"/>
    <w:sectPr w:rsidR="0074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56" w:rsidRDefault="00561756" w:rsidP="00594876">
      <w:pPr>
        <w:spacing w:after="0" w:line="240" w:lineRule="auto"/>
      </w:pPr>
      <w:r>
        <w:separator/>
      </w:r>
    </w:p>
  </w:endnote>
  <w:endnote w:type="continuationSeparator" w:id="0">
    <w:p w:rsidR="00561756" w:rsidRDefault="00561756" w:rsidP="0059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56" w:rsidRDefault="00561756" w:rsidP="00594876">
      <w:pPr>
        <w:spacing w:after="0" w:line="240" w:lineRule="auto"/>
      </w:pPr>
      <w:r>
        <w:separator/>
      </w:r>
    </w:p>
  </w:footnote>
  <w:footnote w:type="continuationSeparator" w:id="0">
    <w:p w:rsidR="00561756" w:rsidRDefault="00561756" w:rsidP="0059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B"/>
    <w:rsid w:val="00032CDF"/>
    <w:rsid w:val="00122B08"/>
    <w:rsid w:val="001C0B0A"/>
    <w:rsid w:val="0032735B"/>
    <w:rsid w:val="003C6983"/>
    <w:rsid w:val="00520A1A"/>
    <w:rsid w:val="005474C5"/>
    <w:rsid w:val="00561756"/>
    <w:rsid w:val="0058508B"/>
    <w:rsid w:val="00594876"/>
    <w:rsid w:val="006E32FD"/>
    <w:rsid w:val="007431AB"/>
    <w:rsid w:val="00773325"/>
    <w:rsid w:val="00DF315E"/>
    <w:rsid w:val="00F14F0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8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8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8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8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8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8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cp:lastPrinted>2019-03-28T13:34:00Z</cp:lastPrinted>
  <dcterms:created xsi:type="dcterms:W3CDTF">2019-03-29T13:53:00Z</dcterms:created>
  <dcterms:modified xsi:type="dcterms:W3CDTF">2019-03-29T13:53:00Z</dcterms:modified>
</cp:coreProperties>
</file>