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223DED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OSU</w:t>
      </w:r>
      <w:r>
        <w:rPr>
          <w:rFonts w:ascii="Bookman Old Style" w:hAnsi="Bookman Old Style"/>
        </w:rPr>
        <w:t>-II.401.5.7.2017</w:t>
      </w:r>
      <w:r w:rsidR="000A78A4" w:rsidRPr="009406B1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>Lublin,</w:t>
      </w:r>
      <w:r w:rsidR="00F3386D">
        <w:rPr>
          <w:rFonts w:ascii="Bookman Old Style" w:hAnsi="Bookman Old Style"/>
        </w:rPr>
        <w:t xml:space="preserve"> </w:t>
      </w:r>
      <w:r w:rsidR="00AA1C51">
        <w:rPr>
          <w:rFonts w:ascii="Bookman Old Style" w:hAnsi="Bookman Old Style"/>
        </w:rPr>
        <w:t>02 marca</w:t>
      </w:r>
      <w:r w:rsidR="000A78A4" w:rsidRPr="009406B1">
        <w:rPr>
          <w:rFonts w:ascii="Bookman Old Style" w:hAnsi="Bookman Old Style"/>
        </w:rPr>
        <w:t xml:space="preserve"> 201</w:t>
      </w:r>
      <w:r w:rsidR="00F3386D">
        <w:rPr>
          <w:rFonts w:ascii="Bookman Old Style" w:hAnsi="Bookman Old Style"/>
        </w:rPr>
        <w:t>7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AA1C5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1B20ED">
        <w:rPr>
          <w:rFonts w:ascii="Bookman Old Style" w:hAnsi="Bookman Old Style"/>
        </w:rPr>
        <w:t>11</w:t>
      </w:r>
      <w:r w:rsidR="00A722A0">
        <w:rPr>
          <w:rFonts w:ascii="Bookman Old Style" w:hAnsi="Bookman Old Style"/>
        </w:rPr>
        <w:t>/</w:t>
      </w:r>
      <w:r w:rsidR="00223DED">
        <w:rPr>
          <w:rFonts w:ascii="Bookman Old Style" w:hAnsi="Bookman Old Style"/>
        </w:rPr>
        <w:t>F</w:t>
      </w:r>
      <w:r w:rsidR="00F3386D">
        <w:rPr>
          <w:rFonts w:ascii="Bookman Old Style" w:hAnsi="Bookman Old Style"/>
        </w:rPr>
        <w:t>/</w:t>
      </w:r>
      <w:r w:rsidR="00A722A0">
        <w:rPr>
          <w:rFonts w:ascii="Bookman Old Style" w:hAnsi="Bookman Old Style"/>
        </w:rPr>
        <w:t>17</w:t>
      </w:r>
    </w:p>
    <w:p w:rsidR="000A78A4" w:rsidRPr="009406B1" w:rsidRDefault="00A247D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BD14845_"/>
          </v:shape>
        </w:pict>
      </w:r>
    </w:p>
    <w:p w:rsidR="000A78A4" w:rsidRPr="00F3386D" w:rsidRDefault="000A78A4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F3386D">
        <w:rPr>
          <w:rFonts w:ascii="Bookman Old Style" w:hAnsi="Bookman Old Style"/>
        </w:rPr>
        <w:t>P R O G R A M</w:t>
      </w:r>
    </w:p>
    <w:p w:rsidR="00A722A0" w:rsidRPr="00F3386D" w:rsidRDefault="00A722A0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F3386D">
        <w:rPr>
          <w:rFonts w:ascii="Bookman Old Style" w:hAnsi="Bookman Old Style"/>
        </w:rPr>
        <w:t>DLA URZĘDNIKÓW SĄDÓW POWSZECHNYCH</w:t>
      </w:r>
    </w:p>
    <w:p w:rsidR="00F3386D" w:rsidRPr="00F3386D" w:rsidRDefault="00F3386D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F3386D">
        <w:rPr>
          <w:rFonts w:ascii="Bookman Old Style" w:hAnsi="Bookman Old Style"/>
        </w:rPr>
        <w:t>z obszaru apelacji</w:t>
      </w:r>
      <w:r>
        <w:rPr>
          <w:rFonts w:ascii="Bookman Old Style" w:hAnsi="Bookman Old Style"/>
        </w:rPr>
        <w:t xml:space="preserve"> </w:t>
      </w:r>
      <w:r w:rsidR="00223DED">
        <w:rPr>
          <w:rFonts w:ascii="Bookman Old Style" w:hAnsi="Bookman Old Style"/>
        </w:rPr>
        <w:t>łódzkiej</w:t>
      </w:r>
    </w:p>
    <w:p w:rsidR="000A78A4" w:rsidRPr="009406B1" w:rsidRDefault="00A247DB" w:rsidP="002850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A247D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A247D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BD14845_"/>
          </v:shape>
        </w:pict>
      </w:r>
    </w:p>
    <w:p w:rsidR="003E6876" w:rsidRDefault="003E6876" w:rsidP="000A78A4">
      <w:pPr>
        <w:spacing w:line="276" w:lineRule="auto"/>
        <w:jc w:val="center"/>
        <w:rPr>
          <w:rFonts w:ascii="Bookman Old Style" w:eastAsia="Calibri" w:hAnsi="Bookman Old Style"/>
          <w:b/>
          <w:lang w:eastAsia="en-US"/>
        </w:rPr>
      </w:pPr>
    </w:p>
    <w:p w:rsidR="000A78A4" w:rsidRPr="007D03E0" w:rsidRDefault="003E6876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/>
          <w:b/>
          <w:lang w:eastAsia="en-US"/>
        </w:rPr>
        <w:t>„</w:t>
      </w:r>
      <w:r w:rsidRPr="003E6876">
        <w:rPr>
          <w:rFonts w:ascii="Bookman Old Style" w:eastAsia="Calibri" w:hAnsi="Bookman Old Style"/>
          <w:b/>
          <w:lang w:eastAsia="en-US"/>
        </w:rPr>
        <w:t>Szkolenie dla urzędników sądów powszechnych w zakresie ochrony danych osobowych i dostępu do informacji publicznej</w:t>
      </w:r>
      <w:r>
        <w:rPr>
          <w:rFonts w:ascii="Bookman Old Style" w:eastAsia="Calibri" w:hAnsi="Bookman Old Style"/>
          <w:b/>
          <w:lang w:eastAsia="en-US"/>
        </w:rPr>
        <w:t>”</w:t>
      </w:r>
    </w:p>
    <w:p w:rsidR="000A78A4" w:rsidRPr="00B71092" w:rsidRDefault="000A78A4" w:rsidP="003B61E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A247DB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A247D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223DED" w:rsidRPr="00952083" w:rsidRDefault="00223DED" w:rsidP="00223DE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10 października 2017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52083">
        <w:rPr>
          <w:rFonts w:ascii="Bookman Old Style" w:hAnsi="Bookman Old Style"/>
        </w:rPr>
        <w:t>Sąd Rejonowy dla Łodzi- Śródmieścia w Łodzi</w:t>
      </w:r>
    </w:p>
    <w:p w:rsidR="00223DED" w:rsidRPr="00952083" w:rsidRDefault="00223DED" w:rsidP="00223DED">
      <w:pPr>
        <w:spacing w:line="276" w:lineRule="auto"/>
        <w:ind w:firstLine="3544"/>
        <w:rPr>
          <w:rFonts w:ascii="Bookman Old Style" w:hAnsi="Bookman Old Style"/>
        </w:rPr>
      </w:pPr>
      <w:r w:rsidRPr="00952083">
        <w:rPr>
          <w:rFonts w:ascii="Bookman Old Style" w:hAnsi="Bookman Old Style"/>
        </w:rPr>
        <w:t>Al.</w:t>
      </w:r>
      <w:r>
        <w:rPr>
          <w:rFonts w:ascii="Bookman Old Style" w:hAnsi="Bookman Old Style"/>
        </w:rPr>
        <w:t xml:space="preserve"> </w:t>
      </w:r>
      <w:r w:rsidRPr="00952083">
        <w:rPr>
          <w:rFonts w:ascii="Bookman Old Style" w:hAnsi="Bookman Old Style"/>
        </w:rPr>
        <w:t>Kościuszki 107/109</w:t>
      </w:r>
    </w:p>
    <w:p w:rsidR="00223DED" w:rsidRDefault="00223DED" w:rsidP="00223DED">
      <w:pPr>
        <w:spacing w:line="276" w:lineRule="auto"/>
        <w:ind w:firstLine="3544"/>
        <w:rPr>
          <w:rFonts w:ascii="Bookman Old Style" w:hAnsi="Bookman Old Style"/>
        </w:rPr>
      </w:pPr>
      <w:r w:rsidRPr="00952083">
        <w:rPr>
          <w:rFonts w:ascii="Bookman Old Style" w:hAnsi="Bookman Old Style"/>
        </w:rPr>
        <w:t>90-928 Łódź</w:t>
      </w:r>
    </w:p>
    <w:p w:rsidR="000A78A4" w:rsidRPr="009406B1" w:rsidRDefault="00223DED" w:rsidP="00223DED">
      <w:pPr>
        <w:ind w:firstLine="3544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 nr 430</w:t>
      </w:r>
      <w:r w:rsidR="00A247DB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A247D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913D7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0913D7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3E6876" w:rsidRPr="00B71092" w:rsidRDefault="003E6876" w:rsidP="000913D7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Default="00A247D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A247DB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BD14845_"/>
          </v:shape>
        </w:pict>
      </w:r>
    </w:p>
    <w:p w:rsidR="00830C6F" w:rsidRPr="003E6876" w:rsidRDefault="00830C6F" w:rsidP="00830C6F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sędzia Paweł Zdanikowski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27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hyperlink r:id="rId9" w:history="1">
        <w:r w:rsidRPr="00B355EC">
          <w:rPr>
            <w:rStyle w:val="Hipercze"/>
            <w:rFonts w:ascii="Bookman Old Style" w:hAnsi="Bookman Old Style"/>
            <w:sz w:val="22"/>
            <w:szCs w:val="22"/>
            <w:lang w:val="pt-BR"/>
          </w:rPr>
          <w:t>p.zdanikowski@kssip.gov.pl</w:t>
        </w:r>
      </w:hyperlink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 w:rsidRPr="003E6876">
        <w:rPr>
          <w:rFonts w:ascii="Bookman Old Style" w:hAnsi="Bookman Old Style"/>
          <w:sz w:val="22"/>
          <w:szCs w:val="22"/>
          <w:lang w:val="pt-BR"/>
        </w:rPr>
        <w:lastRenderedPageBreak/>
        <w:t>organizacyjnie: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główny specjalista Monika Wolińska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81 458 37 49</w:t>
      </w:r>
    </w:p>
    <w:p w:rsidR="003E6876" w:rsidRDefault="00830C6F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hyperlink r:id="rId10" w:history="1">
        <w:r w:rsidRPr="00B355EC">
          <w:rPr>
            <w:rStyle w:val="Hipercze"/>
            <w:rFonts w:ascii="Bookman Old Style" w:hAnsi="Bookman Old Style"/>
            <w:sz w:val="22"/>
            <w:szCs w:val="22"/>
            <w:lang w:val="pt-BR"/>
          </w:rPr>
          <w:t>m.wolinska@kssip.gov.pl</w:t>
        </w:r>
      </w:hyperlink>
    </w:p>
    <w:p w:rsidR="00AA1C51" w:rsidRDefault="00AA1C51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pt-BR"/>
        </w:rPr>
      </w:pPr>
    </w:p>
    <w:p w:rsidR="00AA1C51" w:rsidRDefault="00AA1C51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pt-BR"/>
        </w:rPr>
      </w:pPr>
    </w:p>
    <w:p w:rsidR="00AA1C51" w:rsidRPr="00B71092" w:rsidRDefault="00AA1C51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AA1C51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A247DB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8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A247D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8310E5" w:rsidRPr="008310E5" w:rsidRDefault="009754E6" w:rsidP="00C94404">
      <w:pPr>
        <w:spacing w:line="360" w:lineRule="auto"/>
        <w:ind w:right="-709"/>
        <w:rPr>
          <w:rFonts w:ascii="Bookman Old Style" w:hAnsi="Bookman Old Style"/>
          <w:b/>
        </w:rPr>
      </w:pPr>
      <w:r w:rsidRPr="008310E5">
        <w:rPr>
          <w:rFonts w:ascii="Bookman Old Style" w:hAnsi="Bookman Old Style"/>
          <w:b/>
        </w:rPr>
        <w:lastRenderedPageBreak/>
        <w:t>Przemysław Szustakiewicz</w:t>
      </w:r>
    </w:p>
    <w:p w:rsidR="003E6876" w:rsidRDefault="008310E5" w:rsidP="007742B4">
      <w:pPr>
        <w:spacing w:line="360" w:lineRule="auto"/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Sędzia Wojewódzkiego Sądu Administracyjnego</w:t>
      </w:r>
      <w:r w:rsidR="007742B4">
        <w:rPr>
          <w:rFonts w:ascii="Bookman Old Style" w:hAnsi="Bookman Old Style"/>
        </w:rPr>
        <w:t xml:space="preserve"> w Warszawie</w:t>
      </w:r>
      <w:r>
        <w:rPr>
          <w:rFonts w:ascii="Bookman Old Style" w:hAnsi="Bookman Old Style"/>
        </w:rPr>
        <w:t xml:space="preserve">, </w:t>
      </w:r>
      <w:r w:rsidR="00C94404">
        <w:rPr>
          <w:rFonts w:ascii="Bookman Old Style" w:hAnsi="Bookman Old Style"/>
        </w:rPr>
        <w:t xml:space="preserve">od 2011 r. </w:t>
      </w:r>
      <w:r>
        <w:rPr>
          <w:rFonts w:ascii="Bookman Old Style" w:hAnsi="Bookman Old Style"/>
        </w:rPr>
        <w:t xml:space="preserve">delegowany do orzekania w Izbie </w:t>
      </w:r>
      <w:r w:rsidR="00C94404">
        <w:rPr>
          <w:rFonts w:ascii="Bookman Old Style" w:hAnsi="Bookman Old Style"/>
        </w:rPr>
        <w:t>Ogólnoadmins</w:t>
      </w:r>
      <w:r>
        <w:rPr>
          <w:rFonts w:ascii="Bookman Old Style" w:hAnsi="Bookman Old Style"/>
        </w:rPr>
        <w:t xml:space="preserve">tracyjnej </w:t>
      </w:r>
      <w:r w:rsidR="00DF1560">
        <w:rPr>
          <w:rFonts w:ascii="Bookman Old Style" w:hAnsi="Bookman Old Style"/>
        </w:rPr>
        <w:t>Naczelnego S</w:t>
      </w:r>
      <w:r>
        <w:rPr>
          <w:rFonts w:ascii="Bookman Old Style" w:hAnsi="Bookman Old Style"/>
        </w:rPr>
        <w:t>ądu Administracyjnego</w:t>
      </w:r>
      <w:r w:rsidR="009754E6">
        <w:rPr>
          <w:rFonts w:ascii="Bookman Old Style" w:hAnsi="Bookman Old Style"/>
        </w:rPr>
        <w:t xml:space="preserve">, </w:t>
      </w:r>
      <w:r w:rsidR="003A4DF8">
        <w:rPr>
          <w:rFonts w:ascii="Bookman Old Style" w:hAnsi="Bookman Old Style"/>
        </w:rPr>
        <w:t xml:space="preserve">dr hab. </w:t>
      </w:r>
      <w:r w:rsidR="009754E6">
        <w:rPr>
          <w:rFonts w:ascii="Bookman Old Style" w:hAnsi="Bookman Old Style"/>
        </w:rPr>
        <w:t xml:space="preserve">profesor </w:t>
      </w:r>
      <w:r w:rsidR="007742B4" w:rsidRPr="007742B4">
        <w:rPr>
          <w:rFonts w:ascii="Bookman Old Style" w:hAnsi="Bookman Old Style"/>
        </w:rPr>
        <w:t xml:space="preserve">Wyższej Szkoły Handlu i Prawa im. </w:t>
      </w:r>
      <w:r w:rsidR="007742B4">
        <w:rPr>
          <w:rFonts w:ascii="Bookman Old Style" w:hAnsi="Bookman Old Style"/>
        </w:rPr>
        <w:br/>
      </w:r>
      <w:r w:rsidR="007742B4" w:rsidRPr="007742B4">
        <w:rPr>
          <w:rFonts w:ascii="Bookman Old Style" w:hAnsi="Bookman Old Style"/>
        </w:rPr>
        <w:t>R. Łazarskiego w Warszawie</w:t>
      </w:r>
      <w:r w:rsidR="00F736AD">
        <w:rPr>
          <w:rFonts w:ascii="Bookman Old Style" w:hAnsi="Bookman Old Style"/>
        </w:rPr>
        <w:t xml:space="preserve">. Autor </w:t>
      </w:r>
      <w:r w:rsidR="007742B4" w:rsidRPr="007742B4">
        <w:rPr>
          <w:rFonts w:ascii="Bookman Old Style" w:hAnsi="Bookman Old Style"/>
        </w:rPr>
        <w:t xml:space="preserve">publikacji m.in. z zakresu zamówień publicznych, </w:t>
      </w:r>
      <w:r w:rsidR="007742B4">
        <w:rPr>
          <w:rFonts w:ascii="Bookman Old Style" w:hAnsi="Bookman Old Style"/>
        </w:rPr>
        <w:t xml:space="preserve">ochrony danych osobowych oraz </w:t>
      </w:r>
      <w:r w:rsidR="007742B4" w:rsidRPr="007742B4">
        <w:rPr>
          <w:rFonts w:ascii="Bookman Old Style" w:hAnsi="Bookman Old Style"/>
        </w:rPr>
        <w:t>ustawy o dostępie do informacji publicznej</w:t>
      </w:r>
      <w:r w:rsidR="007742B4">
        <w:rPr>
          <w:rFonts w:ascii="Bookman Old Style" w:hAnsi="Bookman Old Style"/>
        </w:rPr>
        <w:t>.</w:t>
      </w:r>
    </w:p>
    <w:p w:rsidR="007742B4" w:rsidRDefault="007742B4" w:rsidP="007742B4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38351D">
        <w:rPr>
          <w:rFonts w:ascii="Bookman Old Style" w:hAnsi="Bookman Old Style"/>
        </w:rPr>
        <w:t>w</w:t>
      </w:r>
      <w:r w:rsidR="003E6876">
        <w:rPr>
          <w:rFonts w:ascii="Bookman Old Style" w:hAnsi="Bookman Old Style"/>
        </w:rPr>
        <w:t xml:space="preserve"> seminarium.</w:t>
      </w:r>
    </w:p>
    <w:p w:rsidR="00C94404" w:rsidRDefault="00C9440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9F6A3C" w:rsidRPr="002D2B81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:rsidR="000A78A4" w:rsidRDefault="00A247D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BD14845_"/>
          </v:shape>
        </w:pict>
      </w:r>
    </w:p>
    <w:p w:rsidR="00223DED" w:rsidRPr="002D2B81" w:rsidRDefault="00223DED" w:rsidP="00223DE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10 października</w:t>
      </w:r>
      <w:r w:rsidRPr="002D2B81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</w:t>
      </w:r>
      <w:r w:rsidRPr="002D2B81">
        <w:rPr>
          <w:rFonts w:ascii="Bookman Old Style" w:hAnsi="Bookman Old Style"/>
          <w:b/>
        </w:rPr>
        <w:t>r.</w:t>
      </w:r>
    </w:p>
    <w:p w:rsidR="000A78A4" w:rsidRPr="005A05D1" w:rsidRDefault="00A247DB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E6876" w:rsidRDefault="0028508E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3E6876">
        <w:rPr>
          <w:rFonts w:ascii="Bookman Old Style" w:hAnsi="Bookman Old Style"/>
          <w:b/>
          <w:szCs w:val="24"/>
        </w:rPr>
        <w:t>P</w:t>
      </w:r>
      <w:r w:rsidR="003E6876" w:rsidRPr="003E6876">
        <w:rPr>
          <w:rFonts w:ascii="Bookman Old Style" w:hAnsi="Bookman Old Style"/>
          <w:b/>
          <w:szCs w:val="24"/>
        </w:rPr>
        <w:t>odstawy prawne dotyczące ochrony danych osobowych oraz dostępu do informacji publicznej (</w:t>
      </w:r>
      <w:r w:rsidR="003E6876">
        <w:rPr>
          <w:rFonts w:ascii="Bookman Old Style" w:hAnsi="Bookman Old Style"/>
          <w:b/>
          <w:szCs w:val="24"/>
        </w:rPr>
        <w:t>w Unii Europejskiej i w Polsce).</w:t>
      </w:r>
      <w:r w:rsidR="009754E6">
        <w:rPr>
          <w:rFonts w:ascii="Bookman Old Style" w:hAnsi="Bookman Old Style"/>
          <w:b/>
          <w:szCs w:val="24"/>
        </w:rPr>
        <w:t xml:space="preserve"> Przedstawienie literatury przydanej w załatwianiu spraw z zakresu dostępu do informacji publicznej i ochrony danych osobowych</w:t>
      </w:r>
      <w:r w:rsidR="00F736AD">
        <w:rPr>
          <w:rFonts w:ascii="Bookman Old Style" w:hAnsi="Bookman Old Style"/>
          <w:b/>
          <w:szCs w:val="24"/>
        </w:rPr>
        <w:t>.</w:t>
      </w:r>
    </w:p>
    <w:p w:rsidR="009754E6" w:rsidRDefault="00C94404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9754E6">
        <w:rPr>
          <w:rFonts w:ascii="Bookman Old Style" w:hAnsi="Bookman Old Style"/>
          <w:b/>
          <w:szCs w:val="24"/>
        </w:rPr>
        <w:t xml:space="preserve">Zakres podmiotowy i przedmiotowy dostępu do informacji publicznej ze szczególnym uwzględnieniem orzeczeń sądów administracyjnych </w:t>
      </w:r>
      <w:r w:rsidR="007C227C">
        <w:rPr>
          <w:rFonts w:ascii="Bookman Old Style" w:hAnsi="Bookman Old Style"/>
          <w:b/>
          <w:szCs w:val="24"/>
        </w:rPr>
        <w:t>w zakresie dostępu do dokumentów znajdujących się w sądach.</w:t>
      </w:r>
    </w:p>
    <w:p w:rsidR="007C227C" w:rsidRPr="003E6876" w:rsidRDefault="00C94404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Ograniczenia w zakresie dostępu do informacji publicznej</w:t>
      </w:r>
    </w:p>
    <w:p w:rsidR="002416BC" w:rsidRPr="00F736AD" w:rsidRDefault="003E6876" w:rsidP="00E4793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2416BC" w:rsidRPr="002416BC">
        <w:rPr>
          <w:rFonts w:ascii="Bookman Old Style" w:hAnsi="Bookman Old Style"/>
          <w:szCs w:val="24"/>
        </w:rPr>
        <w:t>Prowadzenie -</w:t>
      </w:r>
      <w:r w:rsidR="00F736AD" w:rsidRPr="00F736AD">
        <w:t xml:space="preserve"> </w:t>
      </w:r>
      <w:r w:rsidR="00F736AD" w:rsidRPr="00F736AD">
        <w:rPr>
          <w:rFonts w:ascii="Bookman Old Style" w:hAnsi="Bookman Old Style"/>
          <w:szCs w:val="24"/>
        </w:rPr>
        <w:t>Przemysław Szustakiewicz</w:t>
      </w:r>
    </w:p>
    <w:p w:rsidR="000A78A4" w:rsidRPr="002D2B81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0A78A4" w:rsidRDefault="009F6A3C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Tryb dostępu do informacji publicznej</w:t>
      </w:r>
      <w:r w:rsidR="00F736AD">
        <w:rPr>
          <w:rFonts w:ascii="Bookman Old Style" w:hAnsi="Bookman Old Style"/>
          <w:b/>
          <w:szCs w:val="24"/>
        </w:rPr>
        <w:t>.</w:t>
      </w:r>
    </w:p>
    <w:p w:rsidR="007C227C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Bezczynność w zakresie dostępu do informacji publicznej</w:t>
      </w:r>
      <w:r>
        <w:rPr>
          <w:rFonts w:ascii="Bookman Old Style" w:hAnsi="Bookman Old Style"/>
          <w:b/>
          <w:szCs w:val="24"/>
        </w:rPr>
        <w:t>.</w:t>
      </w:r>
    </w:p>
    <w:p w:rsidR="007C227C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Dostęp do informacji przetworzonej</w:t>
      </w:r>
      <w:r>
        <w:rPr>
          <w:rFonts w:ascii="Bookman Old Style" w:hAnsi="Bookman Old Style"/>
          <w:b/>
          <w:szCs w:val="24"/>
        </w:rPr>
        <w:t>.</w:t>
      </w:r>
    </w:p>
    <w:p w:rsidR="007C227C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Zasady udzielenia informacji w celu ponownego wykorzystania</w:t>
      </w:r>
      <w:r>
        <w:rPr>
          <w:rFonts w:ascii="Bookman Old Style" w:hAnsi="Bookman Old Style"/>
          <w:b/>
          <w:szCs w:val="24"/>
        </w:rPr>
        <w:t>.</w:t>
      </w:r>
      <w:r w:rsidR="007C227C">
        <w:rPr>
          <w:rFonts w:ascii="Bookman Old Style" w:hAnsi="Bookman Old Style"/>
          <w:b/>
          <w:szCs w:val="24"/>
        </w:rPr>
        <w:t xml:space="preserve"> </w:t>
      </w:r>
    </w:p>
    <w:p w:rsidR="00F736AD" w:rsidRPr="00F736AD" w:rsidRDefault="002416BC" w:rsidP="006701B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F736AD" w:rsidRPr="00F736AD">
        <w:rPr>
          <w:rFonts w:ascii="Bookman Old Style" w:hAnsi="Bookman Old Style"/>
          <w:szCs w:val="24"/>
        </w:rPr>
        <w:t>Prowadz</w:t>
      </w:r>
      <w:r w:rsidR="00F736AD">
        <w:rPr>
          <w:rFonts w:ascii="Bookman Old Style" w:hAnsi="Bookman Old Style"/>
          <w:szCs w:val="24"/>
        </w:rPr>
        <w:t>enie - Przemysław Szustakiewicz</w:t>
      </w: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F84D1F" w:rsidRDefault="009F6A3C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Ochrona danych osobowych w sądach. Pojęcie danych osobowych, zasady przechowywania danych</w:t>
      </w:r>
      <w:r w:rsidR="006701B3">
        <w:rPr>
          <w:rFonts w:ascii="Bookman Old Style" w:hAnsi="Bookman Old Style"/>
          <w:b/>
          <w:szCs w:val="24"/>
        </w:rPr>
        <w:t xml:space="preserve"> </w:t>
      </w:r>
      <w:r w:rsidR="00B87FD0">
        <w:rPr>
          <w:rFonts w:ascii="Bookman Old Style" w:hAnsi="Bookman Old Style"/>
          <w:b/>
          <w:szCs w:val="24"/>
        </w:rPr>
        <w:t>osobowych</w:t>
      </w:r>
      <w:r w:rsidR="00F736AD">
        <w:rPr>
          <w:rFonts w:ascii="Bookman Old Style" w:hAnsi="Bookman Old Style"/>
          <w:b/>
          <w:szCs w:val="24"/>
        </w:rPr>
        <w:t>.</w:t>
      </w:r>
    </w:p>
    <w:p w:rsidR="00B87FD0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ab/>
      </w:r>
      <w:r w:rsidR="00B87FD0">
        <w:rPr>
          <w:rFonts w:ascii="Bookman Old Style" w:hAnsi="Bookman Old Style"/>
          <w:b/>
        </w:rPr>
        <w:t>Zasady przetwarzania danych osobowych.</w:t>
      </w:r>
    </w:p>
    <w:p w:rsidR="006701B3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 xml:space="preserve">Ustawa o ochronie danych osobowych, </w:t>
      </w:r>
      <w:r w:rsidR="006701B3">
        <w:rPr>
          <w:rFonts w:ascii="Bookman Old Style" w:hAnsi="Bookman Old Style"/>
          <w:b/>
          <w:szCs w:val="24"/>
        </w:rPr>
        <w:t>a ustawy procesowe</w:t>
      </w:r>
      <w:r>
        <w:rPr>
          <w:rFonts w:ascii="Bookman Old Style" w:hAnsi="Bookman Old Style"/>
          <w:b/>
          <w:szCs w:val="24"/>
        </w:rPr>
        <w:t>.</w:t>
      </w:r>
    </w:p>
    <w:p w:rsidR="002416BC" w:rsidRPr="006701B3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6701B3" w:rsidRPr="006701B3">
        <w:rPr>
          <w:rFonts w:ascii="Bookman Old Style" w:hAnsi="Bookman Old Style"/>
          <w:b/>
          <w:szCs w:val="24"/>
        </w:rPr>
        <w:t>Zadania</w:t>
      </w:r>
      <w:r w:rsidR="006701B3">
        <w:rPr>
          <w:rFonts w:ascii="Bookman Old Style" w:hAnsi="Bookman Old Style"/>
          <w:b/>
          <w:szCs w:val="24"/>
        </w:rPr>
        <w:t xml:space="preserve"> ABI</w:t>
      </w:r>
      <w:r>
        <w:rPr>
          <w:rFonts w:ascii="Bookman Old Style" w:hAnsi="Bookman Old Style"/>
          <w:b/>
          <w:szCs w:val="24"/>
        </w:rPr>
        <w:t>.</w:t>
      </w:r>
    </w:p>
    <w:p w:rsidR="0038351D" w:rsidRDefault="00F736AD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F736AD">
        <w:rPr>
          <w:rFonts w:ascii="Bookman Old Style" w:hAnsi="Bookman Old Style"/>
        </w:rPr>
        <w:t>Prowadzenie - Przemysław Szustakiewicz</w:t>
      </w:r>
    </w:p>
    <w:p w:rsidR="003E6876" w:rsidRDefault="003E6876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F736AD" w:rsidRDefault="00F736AD" w:rsidP="009F6A3C">
      <w:pPr>
        <w:spacing w:before="60"/>
        <w:rPr>
          <w:rFonts w:ascii="Bookman Old Style" w:hAnsi="Bookman Old Style"/>
          <w:szCs w:val="20"/>
        </w:rPr>
      </w:pPr>
    </w:p>
    <w:p w:rsidR="00F736AD" w:rsidRDefault="00F736AD" w:rsidP="009F6A3C">
      <w:pPr>
        <w:spacing w:before="60"/>
        <w:rPr>
          <w:rFonts w:ascii="Bookman Old Style" w:hAnsi="Bookman Old Style"/>
          <w:sz w:val="20"/>
          <w:szCs w:val="20"/>
        </w:rPr>
      </w:pPr>
    </w:p>
    <w:p w:rsidR="003E6876" w:rsidRPr="003E6876" w:rsidRDefault="003E6876" w:rsidP="003E6876">
      <w:pPr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3E6876" w:rsidRPr="003E6876" w:rsidRDefault="00A247DB" w:rsidP="003E6876">
      <w:pPr>
        <w:jc w:val="center"/>
        <w:rPr>
          <w:rFonts w:ascii="Bookman Old Style" w:hAnsi="Bookman Old Style"/>
          <w:sz w:val="20"/>
          <w:szCs w:val="20"/>
        </w:rPr>
      </w:pPr>
      <w:hyperlink r:id="rId11" w:history="1">
        <w:r w:rsidR="003E6876" w:rsidRPr="003E687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3E6876" w:rsidRPr="003E6876">
        <w:rPr>
          <w:rFonts w:ascii="Bookman Old Style" w:hAnsi="Bookman Old Style"/>
          <w:sz w:val="20"/>
          <w:szCs w:val="20"/>
        </w:rPr>
        <w:t xml:space="preserve"> </w:t>
      </w:r>
    </w:p>
    <w:p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2" w:history="1">
        <w:r w:rsidRPr="003E687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F5FF3" w:rsidRDefault="006F5FF3" w:rsidP="006F5FF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</w:t>
      </w:r>
      <w:r>
        <w:rPr>
          <w:rFonts w:ascii="Bookman Old Style" w:hAnsi="Bookman Old Style"/>
          <w:sz w:val="20"/>
          <w:szCs w:val="20"/>
        </w:rPr>
        <w:br/>
        <w:t xml:space="preserve">na szkoleniu oraz uzupełnienie znajdującej się na Platformie Szkoleniowej </w:t>
      </w:r>
      <w:r>
        <w:rPr>
          <w:rFonts w:ascii="Bookman Old Style" w:hAnsi="Bookman Old Style"/>
          <w:sz w:val="20"/>
          <w:szCs w:val="20"/>
        </w:rPr>
        <w:br/>
        <w:t xml:space="preserve">anonimowej ankiety ewaluacyjnej (znajdującej się pod programem szkolenia) </w:t>
      </w:r>
      <w:r>
        <w:rPr>
          <w:rFonts w:ascii="Bookman Old Style" w:hAnsi="Bookman Old Style"/>
          <w:sz w:val="20"/>
          <w:szCs w:val="20"/>
        </w:rPr>
        <w:br/>
        <w:t>dostępnej w okresie 30 dni po zakończeniu szkolenia.</w:t>
      </w:r>
    </w:p>
    <w:p w:rsidR="006F5FF3" w:rsidRDefault="006F5FF3" w:rsidP="006F5FF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E6876" w:rsidRPr="003E6876" w:rsidRDefault="003E6876" w:rsidP="003E687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9F6A3C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7DB" w:rsidRDefault="00A247DB" w:rsidP="009754E6">
      <w:r>
        <w:separator/>
      </w:r>
    </w:p>
  </w:endnote>
  <w:endnote w:type="continuationSeparator" w:id="0">
    <w:p w:rsidR="00A247DB" w:rsidRDefault="00A247DB" w:rsidP="0097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7DB" w:rsidRDefault="00A247DB" w:rsidP="009754E6">
      <w:r>
        <w:separator/>
      </w:r>
    </w:p>
  </w:footnote>
  <w:footnote w:type="continuationSeparator" w:id="0">
    <w:p w:rsidR="00A247DB" w:rsidRDefault="00A247DB" w:rsidP="00975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F6469"/>
    <w:multiLevelType w:val="hybridMultilevel"/>
    <w:tmpl w:val="C4940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913D7"/>
    <w:rsid w:val="000A78A4"/>
    <w:rsid w:val="000E2FAB"/>
    <w:rsid w:val="00192E49"/>
    <w:rsid w:val="001B1293"/>
    <w:rsid w:val="001B20ED"/>
    <w:rsid w:val="001E667A"/>
    <w:rsid w:val="00223DED"/>
    <w:rsid w:val="002416BC"/>
    <w:rsid w:val="0028508E"/>
    <w:rsid w:val="002B7231"/>
    <w:rsid w:val="002F12A2"/>
    <w:rsid w:val="00341DC2"/>
    <w:rsid w:val="003663BB"/>
    <w:rsid w:val="0038351D"/>
    <w:rsid w:val="003A4DF8"/>
    <w:rsid w:val="003B61E3"/>
    <w:rsid w:val="003D61AB"/>
    <w:rsid w:val="003E6876"/>
    <w:rsid w:val="004263CF"/>
    <w:rsid w:val="00447768"/>
    <w:rsid w:val="0049426B"/>
    <w:rsid w:val="004951AA"/>
    <w:rsid w:val="004D61C6"/>
    <w:rsid w:val="004E4749"/>
    <w:rsid w:val="00556117"/>
    <w:rsid w:val="005A0CC6"/>
    <w:rsid w:val="00610C2F"/>
    <w:rsid w:val="006701B3"/>
    <w:rsid w:val="00696877"/>
    <w:rsid w:val="006F5FF3"/>
    <w:rsid w:val="00722BD1"/>
    <w:rsid w:val="00724125"/>
    <w:rsid w:val="007742B4"/>
    <w:rsid w:val="00775BA8"/>
    <w:rsid w:val="007A02D8"/>
    <w:rsid w:val="007A1BD3"/>
    <w:rsid w:val="007C227C"/>
    <w:rsid w:val="007D03E0"/>
    <w:rsid w:val="00830C6F"/>
    <w:rsid w:val="008310E5"/>
    <w:rsid w:val="008640A2"/>
    <w:rsid w:val="00864626"/>
    <w:rsid w:val="008F4B1E"/>
    <w:rsid w:val="00920FFC"/>
    <w:rsid w:val="009754E6"/>
    <w:rsid w:val="009F6A3C"/>
    <w:rsid w:val="00A247DB"/>
    <w:rsid w:val="00A55BBE"/>
    <w:rsid w:val="00A722A0"/>
    <w:rsid w:val="00A97EA5"/>
    <w:rsid w:val="00AA1C51"/>
    <w:rsid w:val="00B71092"/>
    <w:rsid w:val="00B87FD0"/>
    <w:rsid w:val="00BB39D0"/>
    <w:rsid w:val="00BE6B7C"/>
    <w:rsid w:val="00BF04C5"/>
    <w:rsid w:val="00C87A9B"/>
    <w:rsid w:val="00C94404"/>
    <w:rsid w:val="00CA100D"/>
    <w:rsid w:val="00D91331"/>
    <w:rsid w:val="00DA3258"/>
    <w:rsid w:val="00DF1560"/>
    <w:rsid w:val="00E47930"/>
    <w:rsid w:val="00F3386D"/>
    <w:rsid w:val="00F429E4"/>
    <w:rsid w:val="00F736AD"/>
    <w:rsid w:val="00F839B6"/>
    <w:rsid w:val="00F84D1F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84178-74AD-4151-806D-6C660830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4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54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4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wolinska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zdanikowski@kss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Monika Wolińska</cp:lastModifiedBy>
  <cp:revision>3</cp:revision>
  <cp:lastPrinted>2017-02-27T11:40:00Z</cp:lastPrinted>
  <dcterms:created xsi:type="dcterms:W3CDTF">2017-03-02T07:12:00Z</dcterms:created>
  <dcterms:modified xsi:type="dcterms:W3CDTF">2017-03-02T07:18:00Z</dcterms:modified>
</cp:coreProperties>
</file>