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2D9" w:rsidRPr="00E91965" w:rsidRDefault="004502D9" w:rsidP="004502D9">
      <w:pPr>
        <w:jc w:val="center"/>
        <w:rPr>
          <w:b/>
          <w:u w:val="single"/>
          <w:lang w:val="af-ZA"/>
        </w:rPr>
      </w:pPr>
      <w:r w:rsidRPr="00E91965">
        <w:rPr>
          <w:b/>
          <w:u w:val="single"/>
          <w:lang w:val="af-ZA"/>
        </w:rPr>
        <w:t>Judicial Academy of the Slovak Republic</w:t>
      </w:r>
    </w:p>
    <w:p w:rsidR="004502D9" w:rsidRPr="00E91965" w:rsidRDefault="004502D9">
      <w:pPr>
        <w:rPr>
          <w:lang w:val="af-ZA"/>
        </w:rPr>
      </w:pPr>
    </w:p>
    <w:p w:rsidR="0074681A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Judicial Academy of the Slovak Republic organizes </w:t>
      </w:r>
      <w:r w:rsidR="003E0A1B">
        <w:rPr>
          <w:lang w:val="af-ZA"/>
        </w:rPr>
        <w:t>its</w:t>
      </w:r>
      <w:r w:rsidRPr="00E91965">
        <w:rPr>
          <w:lang w:val="af-ZA"/>
        </w:rPr>
        <w:t xml:space="preserve"> seminars in the building called „Detached centre of the Judicial Academy of the Slovak Republic“</w:t>
      </w:r>
    </w:p>
    <w:p w:rsidR="004502D9" w:rsidRPr="00E91965" w:rsidRDefault="004502D9" w:rsidP="004502D9">
      <w:pPr>
        <w:jc w:val="both"/>
        <w:rPr>
          <w:b/>
          <w:lang w:val="af-ZA"/>
        </w:rPr>
      </w:pPr>
      <w:r w:rsidRPr="00E91965">
        <w:rPr>
          <w:b/>
          <w:lang w:val="af-ZA"/>
        </w:rPr>
        <w:t xml:space="preserve">Detached centre is situated in the natural environment, on the small hill, 25 minutes of walk from the nearby spa city “Trenčianske Teplice”. </w:t>
      </w:r>
      <w:r w:rsidR="00B4322E" w:rsidRPr="00E91965">
        <w:rPr>
          <w:b/>
          <w:lang w:val="af-ZA"/>
        </w:rPr>
        <w:t xml:space="preserve"> Address: Omšenie 820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>Detached centre is building equipped with 25 double rooms, 3 seminar room for 100 people. Rooms are equipped with the laptops. There is wifi connection in the whole building.</w:t>
      </w:r>
      <w:r w:rsidR="003E0A1B">
        <w:rPr>
          <w:lang w:val="af-ZA"/>
        </w:rPr>
        <w:t xml:space="preserve"> Academy uses additional accommodation premises of the nearby Institute of Ministry of Justice in case of full booking of own premises.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There is also canteen that provides everyday meals for the participants of the seminars. Participants may indicate vegetarian diet, lacto-free diet, gluten-free diet. 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>Bufet provides for all types of coffee, non-alcoholic and alcoholic beverages, snack (sweet and salty) and local speciality – s</w:t>
      </w:r>
      <w:r w:rsidR="003E0A1B">
        <w:rPr>
          <w:lang w:val="af-ZA"/>
        </w:rPr>
        <w:t>weet snack called “spa waffles” for purchase.</w:t>
      </w:r>
    </w:p>
    <w:p w:rsidR="004502D9" w:rsidRPr="00E91965" w:rsidRDefault="004502D9" w:rsidP="004502D9">
      <w:pPr>
        <w:jc w:val="both"/>
        <w:rPr>
          <w:lang w:val="af-ZA"/>
        </w:rPr>
      </w:pPr>
      <w:r w:rsidRPr="00E91965">
        <w:rPr>
          <w:lang w:val="af-ZA"/>
        </w:rPr>
        <w:t>The building is equipped also with the wellness premises including swimming-pool, whirlpool bath, Jacuzzi, gym, sauna, and massages. The prices amount to from 1 to 6 EUR per procedure.</w:t>
      </w:r>
    </w:p>
    <w:p w:rsidR="004502D9" w:rsidRDefault="00660C72" w:rsidP="004502D9">
      <w:pPr>
        <w:jc w:val="both"/>
        <w:rPr>
          <w:lang w:val="af-ZA"/>
        </w:rPr>
      </w:pPr>
      <w:r w:rsidRPr="00E91965">
        <w:rPr>
          <w:lang w:val="af-ZA"/>
        </w:rPr>
        <w:t xml:space="preserve">Photos: </w:t>
      </w:r>
      <w:hyperlink r:id="rId7" w:history="1">
        <w:r w:rsidR="00951C61" w:rsidRPr="00022594">
          <w:rPr>
            <w:rStyle w:val="Hypertextovprepojenie"/>
            <w:lang w:val="af-ZA"/>
          </w:rPr>
          <w:t>http://www.ja-sr.sk/node/80</w:t>
        </w:r>
      </w:hyperlink>
    </w:p>
    <w:p w:rsidR="00951C61" w:rsidRDefault="00951C61" w:rsidP="004502D9">
      <w:pPr>
        <w:jc w:val="both"/>
        <w:rPr>
          <w:lang w:val="af-ZA"/>
        </w:rPr>
      </w:pPr>
    </w:p>
    <w:p w:rsidR="00743F9D" w:rsidRPr="00E91965" w:rsidRDefault="00660C72" w:rsidP="004502D9">
      <w:pPr>
        <w:jc w:val="both"/>
        <w:rPr>
          <w:u w:val="single"/>
          <w:lang w:val="af-ZA"/>
        </w:rPr>
      </w:pPr>
      <w:r w:rsidRPr="00E91965">
        <w:rPr>
          <w:u w:val="single"/>
          <w:lang w:val="af-ZA"/>
        </w:rPr>
        <w:t>Connection:</w:t>
      </w:r>
    </w:p>
    <w:p w:rsidR="001F53CA" w:rsidRPr="00E91965" w:rsidRDefault="00FA3847" w:rsidP="00660C72">
      <w:pPr>
        <w:rPr>
          <w:b/>
          <w:lang w:val="af-ZA"/>
        </w:rPr>
      </w:pPr>
      <w:r w:rsidRPr="00E91965">
        <w:rPr>
          <w:b/>
          <w:lang w:val="af-ZA"/>
        </w:rPr>
        <w:t>Travel by train</w:t>
      </w:r>
      <w:r w:rsidR="00951C61">
        <w:rPr>
          <w:b/>
          <w:lang w:val="af-ZA"/>
        </w:rPr>
        <w:t xml:space="preserve"> from BRATISLAVA</w:t>
      </w:r>
      <w:r w:rsidRPr="00E91965">
        <w:rPr>
          <w:b/>
          <w:lang w:val="af-ZA"/>
        </w:rPr>
        <w:t xml:space="preserve">: </w:t>
      </w:r>
    </w:p>
    <w:p w:rsidR="00FA3847" w:rsidRDefault="00FA3847" w:rsidP="00660C72">
      <w:pPr>
        <w:rPr>
          <w:lang w:val="af-ZA"/>
        </w:rPr>
      </w:pPr>
      <w:r w:rsidRPr="00E91965">
        <w:rPr>
          <w:lang w:val="af-ZA"/>
        </w:rPr>
        <w:t>There are quick trains with the stop</w:t>
      </w:r>
      <w:r w:rsidR="003E0A1B">
        <w:rPr>
          <w:lang w:val="af-ZA"/>
        </w:rPr>
        <w:t xml:space="preserve"> “TRENČÍN” or</w:t>
      </w:r>
      <w:r w:rsidRPr="00E91965">
        <w:rPr>
          <w:lang w:val="af-ZA"/>
        </w:rPr>
        <w:t xml:space="preserve"> „TRENČIANSKA TEPLÁ“</w:t>
      </w:r>
      <w:r w:rsidR="003E0A1B">
        <w:rPr>
          <w:lang w:val="af-ZA"/>
        </w:rPr>
        <w:t>. In case of descending in Trenčín, please continue by BUS information following below.</w:t>
      </w:r>
    </w:p>
    <w:p w:rsidR="008035E2" w:rsidRDefault="008035E2" w:rsidP="00660C72">
      <w:pPr>
        <w:rPr>
          <w:lang w:val="af-ZA"/>
        </w:rPr>
      </w:pPr>
      <w:r>
        <w:rPr>
          <w:lang w:val="af-ZA"/>
        </w:rPr>
        <w:t>You can take state trains from company “Železničná spoločnosť Slovensko” or private yellow trains REGIOJET.</w:t>
      </w:r>
    </w:p>
    <w:p w:rsidR="00951C61" w:rsidRPr="00E91965" w:rsidRDefault="00951C61" w:rsidP="00660C72">
      <w:pPr>
        <w:rPr>
          <w:lang w:val="af-ZA"/>
        </w:rPr>
      </w:pPr>
      <w:r>
        <w:rPr>
          <w:lang w:val="af-ZA"/>
        </w:rPr>
        <w:t>In case of descending in TRENČIANSKA TEPLÁ, continue as follows:</w:t>
      </w:r>
    </w:p>
    <w:p w:rsidR="001F53CA" w:rsidRPr="00E91965" w:rsidRDefault="00660C72" w:rsidP="00660C72">
      <w:pPr>
        <w:rPr>
          <w:lang w:val="af-ZA"/>
        </w:rPr>
      </w:pPr>
      <w:r w:rsidRPr="00E91965">
        <w:rPr>
          <w:lang w:val="af-ZA"/>
        </w:rPr>
        <w:t>Then you have to walk</w:t>
      </w:r>
      <w:r w:rsidR="001F53CA" w:rsidRPr="00E91965">
        <w:rPr>
          <w:lang w:val="af-ZA"/>
        </w:rPr>
        <w:t xml:space="preserve"> from Train station in Trenčianska Teplá to the B</w:t>
      </w:r>
      <w:r w:rsidRPr="00E91965">
        <w:rPr>
          <w:lang w:val="af-ZA"/>
        </w:rPr>
        <w:t xml:space="preserve">us station </w:t>
      </w:r>
      <w:r w:rsidRPr="00951C61">
        <w:rPr>
          <w:b/>
          <w:lang w:val="af-ZA"/>
        </w:rPr>
        <w:t>and take the bus</w:t>
      </w:r>
      <w:r w:rsidR="001F53CA" w:rsidRPr="00951C61">
        <w:rPr>
          <w:b/>
          <w:lang w:val="af-ZA"/>
        </w:rPr>
        <w:t xml:space="preserve"> direction</w:t>
      </w:r>
      <w:r w:rsidRPr="00951C61">
        <w:rPr>
          <w:b/>
          <w:lang w:val="af-ZA"/>
        </w:rPr>
        <w:t xml:space="preserve"> to Omšenie</w:t>
      </w:r>
      <w:r w:rsidRPr="00E91965">
        <w:rPr>
          <w:lang w:val="af-ZA"/>
        </w:rPr>
        <w:t xml:space="preserve"> (</w:t>
      </w:r>
      <w:r w:rsidRPr="00951C61">
        <w:rPr>
          <w:b/>
          <w:lang w:val="af-ZA"/>
        </w:rPr>
        <w:t>or</w:t>
      </w:r>
      <w:r w:rsidR="001F53CA" w:rsidRPr="00951C61">
        <w:rPr>
          <w:b/>
          <w:lang w:val="af-ZA"/>
        </w:rPr>
        <w:t xml:space="preserve"> direction</w:t>
      </w:r>
      <w:r w:rsidRPr="00951C61">
        <w:rPr>
          <w:b/>
          <w:lang w:val="af-ZA"/>
        </w:rPr>
        <w:t xml:space="preserve"> Dolná Poruba</w:t>
      </w:r>
      <w:r w:rsidRPr="00E91965">
        <w:rPr>
          <w:lang w:val="af-ZA"/>
        </w:rPr>
        <w:t>, which is the</w:t>
      </w:r>
      <w:r w:rsidR="001F53CA" w:rsidRPr="00E91965">
        <w:rPr>
          <w:lang w:val="af-ZA"/>
        </w:rPr>
        <w:t xml:space="preserve"> village after the Omšenie) </w:t>
      </w:r>
    </w:p>
    <w:p w:rsidR="00316C6F" w:rsidRPr="00E91965" w:rsidRDefault="00316C6F" w:rsidP="00660C72">
      <w:pPr>
        <w:rPr>
          <w:lang w:val="af-ZA"/>
        </w:rPr>
      </w:pPr>
      <w:r w:rsidRPr="00E91965">
        <w:rPr>
          <w:lang w:val="af-ZA"/>
        </w:rPr>
        <w:t>There are two bus stops on the big crossroad.</w:t>
      </w:r>
    </w:p>
    <w:p w:rsidR="001F53CA" w:rsidRPr="00E91965" w:rsidRDefault="00316C6F" w:rsidP="00660C72">
      <w:pPr>
        <w:rPr>
          <w:lang w:val="af-ZA"/>
        </w:rPr>
      </w:pPr>
      <w:r w:rsidRPr="00E91965">
        <w:rPr>
          <w:noProof/>
        </w:rPr>
        <w:lastRenderedPageBreak/>
        <w:drawing>
          <wp:inline distT="0" distB="0" distL="0" distR="0">
            <wp:extent cx="5760720" cy="30051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6F" w:rsidRPr="00E91965" w:rsidRDefault="00316C6F" w:rsidP="00660C72">
      <w:pPr>
        <w:rPr>
          <w:lang w:val="af-ZA"/>
        </w:rPr>
      </w:pPr>
    </w:p>
    <w:p w:rsidR="00316C6F" w:rsidRPr="00E91965" w:rsidRDefault="00316C6F" w:rsidP="00660C72">
      <w:pPr>
        <w:rPr>
          <w:lang w:val="af-ZA"/>
        </w:rPr>
      </w:pPr>
      <w:r w:rsidRPr="00E91965">
        <w:rPr>
          <w:lang w:val="af-ZA"/>
        </w:rPr>
        <w:t>From this first stop, the buses go as follows:</w:t>
      </w:r>
    </w:p>
    <w:p w:rsidR="00316C6F" w:rsidRPr="00E91965" w:rsidRDefault="00BF1CE5" w:rsidP="00660C72">
      <w:pPr>
        <w:rPr>
          <w:lang w:val="af-ZA"/>
        </w:rPr>
      </w:pPr>
      <w:r w:rsidRPr="00E91965">
        <w:rPr>
          <w:noProof/>
        </w:rPr>
        <w:drawing>
          <wp:inline distT="0" distB="0" distL="0" distR="0">
            <wp:extent cx="5760720" cy="22642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3F" w:rsidRPr="00E91965" w:rsidRDefault="001B533F" w:rsidP="00660C72">
      <w:pPr>
        <w:rPr>
          <w:lang w:val="af-ZA"/>
        </w:rPr>
      </w:pPr>
      <w:r w:rsidRPr="00E91965">
        <w:rPr>
          <w:lang w:val="af-ZA"/>
        </w:rPr>
        <w:t>Buses from Trenčianska Teplá</w:t>
      </w:r>
      <w:r w:rsidR="00FA3847" w:rsidRPr="00E91965">
        <w:rPr>
          <w:lang w:val="af-ZA"/>
        </w:rPr>
        <w:t xml:space="preserve"> – second bus stop to Omšenie</w:t>
      </w:r>
    </w:p>
    <w:p w:rsidR="00BF1CE5" w:rsidRPr="00E91965" w:rsidRDefault="00BF1CE5" w:rsidP="00660C72">
      <w:pPr>
        <w:rPr>
          <w:lang w:val="af-ZA"/>
        </w:rPr>
      </w:pPr>
      <w:r w:rsidRPr="00E91965">
        <w:rPr>
          <w:noProof/>
        </w:rPr>
        <w:drawing>
          <wp:inline distT="0" distB="0" distL="0" distR="0">
            <wp:extent cx="5760720" cy="16689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72" w:rsidRPr="00E91965" w:rsidRDefault="00BF1CE5" w:rsidP="00660C72">
      <w:pPr>
        <w:rPr>
          <w:lang w:val="af-ZA"/>
        </w:rPr>
      </w:pPr>
      <w:r w:rsidRPr="00E91965">
        <w:rPr>
          <w:lang w:val="af-ZA"/>
        </w:rPr>
        <w:t>Y</w:t>
      </w:r>
      <w:r w:rsidR="00660C72" w:rsidRPr="00E91965">
        <w:rPr>
          <w:lang w:val="af-ZA"/>
        </w:rPr>
        <w:t>ou have to go off the bus in „</w:t>
      </w:r>
      <w:r w:rsidR="00660C72" w:rsidRPr="00E91965">
        <w:rPr>
          <w:b/>
          <w:lang w:val="af-ZA"/>
        </w:rPr>
        <w:t>Trenčianske Teplice,,JAS rekr.str</w:t>
      </w:r>
      <w:r w:rsidR="00660C72" w:rsidRPr="00E91965">
        <w:rPr>
          <w:lang w:val="af-ZA"/>
        </w:rPr>
        <w:t>.“</w:t>
      </w:r>
    </w:p>
    <w:p w:rsidR="00BF1CE5" w:rsidRPr="00E91965" w:rsidRDefault="00BF1CE5" w:rsidP="00660C72">
      <w:pPr>
        <w:rPr>
          <w:lang w:val="af-ZA"/>
        </w:rPr>
      </w:pPr>
      <w:r w:rsidRPr="00E91965">
        <w:rPr>
          <w:noProof/>
        </w:rPr>
        <w:lastRenderedPageBreak/>
        <w:drawing>
          <wp:inline distT="0" distB="0" distL="0" distR="0">
            <wp:extent cx="5760720" cy="25551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72" w:rsidRPr="00E91965" w:rsidRDefault="00660C72" w:rsidP="004502D9">
      <w:pPr>
        <w:jc w:val="both"/>
        <w:rPr>
          <w:lang w:val="af-ZA"/>
        </w:rPr>
      </w:pPr>
    </w:p>
    <w:p w:rsidR="004502D9" w:rsidRPr="00E91965" w:rsidRDefault="00BF1CE5">
      <w:pPr>
        <w:rPr>
          <w:lang w:val="af-ZA"/>
        </w:rPr>
      </w:pPr>
      <w:r w:rsidRPr="00E91965">
        <w:rPr>
          <w:lang w:val="af-ZA"/>
        </w:rPr>
        <w:t>And then walk up this hill: (5-</w:t>
      </w:r>
      <w:r w:rsidR="00951C61">
        <w:rPr>
          <w:lang w:val="af-ZA"/>
        </w:rPr>
        <w:t>7</w:t>
      </w:r>
      <w:r w:rsidRPr="00E91965">
        <w:rPr>
          <w:lang w:val="af-ZA"/>
        </w:rPr>
        <w:t xml:space="preserve"> minutes</w:t>
      </w:r>
      <w:r w:rsidR="003B799D" w:rsidRPr="00E91965">
        <w:rPr>
          <w:lang w:val="af-ZA"/>
        </w:rPr>
        <w:t>)</w:t>
      </w:r>
    </w:p>
    <w:p w:rsidR="003B799D" w:rsidRPr="00E91965" w:rsidRDefault="003B799D">
      <w:pPr>
        <w:rPr>
          <w:lang w:val="af-ZA"/>
        </w:rPr>
      </w:pPr>
    </w:p>
    <w:p w:rsidR="003B799D" w:rsidRPr="00E91965" w:rsidRDefault="00EE0543">
      <w:pPr>
        <w:rPr>
          <w:lang w:val="af-ZA"/>
        </w:rPr>
      </w:pPr>
      <w:r w:rsidRPr="00E91965">
        <w:rPr>
          <w:noProof/>
        </w:rPr>
        <w:drawing>
          <wp:inline distT="0" distB="0" distL="0" distR="0">
            <wp:extent cx="5760720" cy="2682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43" w:rsidRPr="00E91965" w:rsidRDefault="0084570B">
      <w:pPr>
        <w:rPr>
          <w:lang w:val="af-ZA"/>
        </w:rPr>
      </w:pPr>
      <w:r w:rsidRPr="00E91965">
        <w:rPr>
          <w:lang w:val="af-ZA"/>
        </w:rPr>
        <w:t>And there you come to the first building on your left, there is the plate with arrow:</w:t>
      </w:r>
    </w:p>
    <w:p w:rsidR="0084570B" w:rsidRPr="00951C61" w:rsidRDefault="0084570B">
      <w:pPr>
        <w:rPr>
          <w:b/>
          <w:lang w:val="af-ZA"/>
        </w:rPr>
      </w:pPr>
      <w:r w:rsidRPr="00951C61">
        <w:rPr>
          <w:b/>
          <w:lang w:val="af-ZA"/>
        </w:rPr>
        <w:t>Justičná</w:t>
      </w:r>
      <w:r w:rsidR="00E91965" w:rsidRPr="00951C61">
        <w:rPr>
          <w:b/>
          <w:lang w:val="af-ZA"/>
        </w:rPr>
        <w:t xml:space="preserve"> ak</w:t>
      </w:r>
      <w:r w:rsidR="00FA3847" w:rsidRPr="00951C61">
        <w:rPr>
          <w:b/>
          <w:lang w:val="af-ZA"/>
        </w:rPr>
        <w:t>ad</w:t>
      </w:r>
      <w:r w:rsidR="00E91965" w:rsidRPr="00951C61">
        <w:rPr>
          <w:b/>
          <w:lang w:val="af-ZA"/>
        </w:rPr>
        <w:t>é</w:t>
      </w:r>
      <w:r w:rsidR="00FA3847" w:rsidRPr="00951C61">
        <w:rPr>
          <w:b/>
          <w:lang w:val="af-ZA"/>
        </w:rPr>
        <w:t xml:space="preserve">mia </w:t>
      </w:r>
      <w:r w:rsidRPr="00951C61">
        <w:rPr>
          <w:b/>
          <w:lang w:val="af-ZA"/>
        </w:rPr>
        <w:t>Slovenskej</w:t>
      </w:r>
      <w:r w:rsidR="00FA3847" w:rsidRPr="00951C61">
        <w:rPr>
          <w:b/>
          <w:lang w:val="af-ZA"/>
        </w:rPr>
        <w:t xml:space="preserve"> </w:t>
      </w:r>
      <w:r w:rsidRPr="00951C61">
        <w:rPr>
          <w:b/>
          <w:lang w:val="af-ZA"/>
        </w:rPr>
        <w:t>republiky</w:t>
      </w:r>
    </w:p>
    <w:p w:rsidR="00EE0543" w:rsidRPr="00E91965" w:rsidRDefault="00EE0543">
      <w:pPr>
        <w:rPr>
          <w:lang w:val="af-ZA"/>
        </w:rPr>
      </w:pPr>
      <w:r w:rsidRPr="00E91965">
        <w:rPr>
          <w:noProof/>
        </w:rPr>
        <w:lastRenderedPageBreak/>
        <w:drawing>
          <wp:inline distT="0" distB="0" distL="0" distR="0">
            <wp:extent cx="2762250" cy="3324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F9" w:rsidRPr="00E91965" w:rsidRDefault="00C437F9">
      <w:pPr>
        <w:rPr>
          <w:lang w:val="af-ZA"/>
        </w:rPr>
      </w:pPr>
    </w:p>
    <w:p w:rsidR="00FA3847" w:rsidRDefault="00E91965" w:rsidP="00FA3847">
      <w:pPr>
        <w:rPr>
          <w:b/>
          <w:lang w:val="af-ZA"/>
        </w:rPr>
      </w:pPr>
      <w:r w:rsidRPr="00E91965">
        <w:rPr>
          <w:b/>
          <w:lang w:val="af-ZA"/>
        </w:rPr>
        <w:t>TRAVEL BY BUS</w:t>
      </w:r>
      <w:r w:rsidR="00951C61">
        <w:rPr>
          <w:b/>
          <w:lang w:val="af-ZA"/>
        </w:rPr>
        <w:t xml:space="preserve"> FROM BRATISLAVA</w:t>
      </w:r>
    </w:p>
    <w:p w:rsidR="008035E2" w:rsidRDefault="00951C61" w:rsidP="00FA3847">
      <w:pPr>
        <w:rPr>
          <w:lang w:val="af-ZA"/>
        </w:rPr>
      </w:pPr>
      <w:r>
        <w:rPr>
          <w:lang w:val="af-ZA"/>
        </w:rPr>
        <w:t xml:space="preserve">You can either take BUS arriving to BRATISLAVA, or </w:t>
      </w:r>
      <w:r w:rsidR="008035E2">
        <w:rPr>
          <w:lang w:val="af-ZA"/>
        </w:rPr>
        <w:t>international buses going directly to TRENČÍN.  The BUSES to BRATISLAVA arrive at MAIN BUS STATION “AS Mlynské Nivy”. Here, just change the platform and take the BUS to TRENČÍN.</w:t>
      </w:r>
    </w:p>
    <w:p w:rsidR="00E91965" w:rsidRDefault="008035E2" w:rsidP="00FA3847">
      <w:pPr>
        <w:rPr>
          <w:lang w:val="af-ZA"/>
        </w:rPr>
      </w:pPr>
      <w:r>
        <w:rPr>
          <w:lang w:val="af-ZA"/>
        </w:rPr>
        <w:t>ALL</w:t>
      </w:r>
      <w:r w:rsidR="00E91965">
        <w:rPr>
          <w:lang w:val="af-ZA"/>
        </w:rPr>
        <w:t xml:space="preserve"> busses</w:t>
      </w:r>
      <w:r w:rsidR="00951C61">
        <w:rPr>
          <w:lang w:val="af-ZA"/>
        </w:rPr>
        <w:t xml:space="preserve"> </w:t>
      </w:r>
      <w:r w:rsidR="00E91965">
        <w:rPr>
          <w:lang w:val="af-ZA"/>
        </w:rPr>
        <w:t>arrive</w:t>
      </w:r>
      <w:r>
        <w:rPr>
          <w:lang w:val="af-ZA"/>
        </w:rPr>
        <w:t xml:space="preserve"> at the main station in TRENČÍN (there is only one main station in Trenčín)</w:t>
      </w:r>
    </w:p>
    <w:p w:rsidR="00E91965" w:rsidRDefault="00E91965" w:rsidP="00FA3847">
      <w:pPr>
        <w:rPr>
          <w:lang w:val="af-ZA"/>
        </w:rPr>
      </w:pPr>
      <w:r>
        <w:rPr>
          <w:lang w:val="af-ZA"/>
        </w:rPr>
        <w:t>You will have to swith to the local bus with the direction “Omšenie” or “Dolná Poruba”.</w:t>
      </w:r>
    </w:p>
    <w:p w:rsidR="00E91965" w:rsidRDefault="00E91965" w:rsidP="00FA3847">
      <w:pPr>
        <w:rPr>
          <w:lang w:val="af-ZA"/>
        </w:rPr>
      </w:pPr>
      <w:r>
        <w:rPr>
          <w:lang w:val="af-ZA"/>
        </w:rPr>
        <w:t>Street view of the station:</w:t>
      </w:r>
    </w:p>
    <w:p w:rsidR="00E91965" w:rsidRDefault="00964CF2" w:rsidP="00FA3847">
      <w:pPr>
        <w:rPr>
          <w:lang w:val="af-ZA"/>
        </w:rPr>
      </w:pPr>
      <w:hyperlink r:id="rId14" w:history="1">
        <w:r w:rsidR="00E91965" w:rsidRPr="003E3511">
          <w:rPr>
            <w:rStyle w:val="Hypertextovprepojenie"/>
            <w:lang w:val="af-ZA"/>
          </w:rPr>
          <w:t>https://www.google.com/maps/@48.895812,18.052351,3a,90y,289.17h,89.44t/data=!3m4!1e1!3m2!1sOYBGcVTlEWD3Pc4ykDePlQ!2e0!6m1!1e1</w:t>
        </w:r>
      </w:hyperlink>
    </w:p>
    <w:p w:rsidR="00E91965" w:rsidRDefault="00E91965" w:rsidP="00FA3847">
      <w:pPr>
        <w:rPr>
          <w:lang w:val="af-ZA"/>
        </w:rPr>
      </w:pPr>
    </w:p>
    <w:p w:rsidR="00E91965" w:rsidRDefault="00E91965" w:rsidP="00FA3847">
      <w:pPr>
        <w:rPr>
          <w:lang w:val="af-ZA"/>
        </w:rPr>
      </w:pPr>
      <w:r>
        <w:rPr>
          <w:lang w:val="af-ZA"/>
        </w:rPr>
        <w:t>You can easily find the “small platforms” for buses. There are yellow piles with the travel itinerary to Omšenie</w:t>
      </w:r>
      <w:r w:rsidR="00951C61">
        <w:rPr>
          <w:lang w:val="af-ZA"/>
        </w:rPr>
        <w:t xml:space="preserve"> or Dolná Poruba</w:t>
      </w:r>
      <w:r>
        <w:rPr>
          <w:lang w:val="af-ZA"/>
        </w:rPr>
        <w:t>.</w:t>
      </w:r>
      <w:r w:rsidR="00951C61">
        <w:rPr>
          <w:lang w:val="af-ZA"/>
        </w:rPr>
        <w:t xml:space="preserve"> Take</w:t>
      </w:r>
      <w:r w:rsidR="00951C61" w:rsidRPr="00951C61">
        <w:rPr>
          <w:b/>
          <w:lang w:val="af-ZA"/>
        </w:rPr>
        <w:t xml:space="preserve"> the bus direction to Omšenie</w:t>
      </w:r>
      <w:r w:rsidR="00951C61" w:rsidRPr="00E91965">
        <w:rPr>
          <w:lang w:val="af-ZA"/>
        </w:rPr>
        <w:t xml:space="preserve"> (</w:t>
      </w:r>
      <w:r w:rsidR="00951C61" w:rsidRPr="00951C61">
        <w:rPr>
          <w:b/>
          <w:lang w:val="af-ZA"/>
        </w:rPr>
        <w:t>or direction Dolná Poruba</w:t>
      </w:r>
      <w:r w:rsidR="00951C61" w:rsidRPr="00E91965">
        <w:rPr>
          <w:lang w:val="af-ZA"/>
        </w:rPr>
        <w:t>, which is the village after the Omšenie)</w:t>
      </w:r>
      <w:r w:rsidR="00951C61">
        <w:rPr>
          <w:lang w:val="af-ZA"/>
        </w:rPr>
        <w:t>.</w:t>
      </w:r>
      <w:r w:rsidR="00951C61" w:rsidRPr="00E91965">
        <w:rPr>
          <w:lang w:val="af-ZA"/>
        </w:rPr>
        <w:t xml:space="preserve"> </w:t>
      </w:r>
      <w:r>
        <w:rPr>
          <w:lang w:val="af-ZA"/>
        </w:rPr>
        <w:t xml:space="preserve"> </w:t>
      </w:r>
      <w:r w:rsidR="00951C61">
        <w:rPr>
          <w:lang w:val="af-ZA"/>
        </w:rPr>
        <w:t>T</w:t>
      </w:r>
      <w:r>
        <w:rPr>
          <w:lang w:val="af-ZA"/>
        </w:rPr>
        <w:t>hen follow the instructions</w:t>
      </w:r>
      <w:r w:rsidR="00951C61">
        <w:rPr>
          <w:lang w:val="af-ZA"/>
        </w:rPr>
        <w:t xml:space="preserve"> and photos</w:t>
      </w:r>
      <w:r>
        <w:rPr>
          <w:lang w:val="af-ZA"/>
        </w:rPr>
        <w:t xml:space="preserve"> above.</w:t>
      </w:r>
    </w:p>
    <w:p w:rsidR="00E91965" w:rsidRDefault="00E91965" w:rsidP="00FA3847">
      <w:pPr>
        <w:rPr>
          <w:lang w:val="af-ZA"/>
        </w:rPr>
      </w:pPr>
      <w:r>
        <w:rPr>
          <w:lang w:val="af-ZA"/>
        </w:rPr>
        <w:t>In case of problems with connection from TRENČIN or TRENČIANSKA TEPLÁ, please call to mobile number 00421 911 960 687 and we will try to help you.</w:t>
      </w:r>
    </w:p>
    <w:p w:rsidR="00BE24EF" w:rsidRPr="00E91965" w:rsidRDefault="00951C61">
      <w:pPr>
        <w:rPr>
          <w:lang w:val="af-ZA"/>
        </w:rPr>
      </w:pPr>
      <w:r>
        <w:rPr>
          <w:lang w:val="af-ZA"/>
        </w:rPr>
        <w:t>In case you are travelling by some international trainis, the INTERNATIONAL TRAIN CONNECTION POINT is “PÚCHOV”  or “BRATISLAVA”</w:t>
      </w:r>
      <w:r w:rsidR="008035E2">
        <w:rPr>
          <w:lang w:val="af-ZA"/>
        </w:rPr>
        <w:t xml:space="preserve">. In case </w:t>
      </w:r>
      <w:r w:rsidR="00F54226">
        <w:rPr>
          <w:lang w:val="af-ZA"/>
        </w:rPr>
        <w:t>of arriving to Bratislava, see the instructions above. In case of arriving to PÚCHOV, taky any train going to TRENČIANSKA TEPLÁ (20 minutes) and follow instructions above.</w:t>
      </w:r>
    </w:p>
    <w:sectPr w:rsidR="00BE24EF" w:rsidRPr="00E91965" w:rsidSect="00E91965">
      <w:headerReference w:type="default" r:id="rId15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B56" w:rsidRDefault="003B0B56" w:rsidP="00B4322E">
      <w:pPr>
        <w:spacing w:after="0" w:line="240" w:lineRule="auto"/>
      </w:pPr>
      <w:r>
        <w:separator/>
      </w:r>
    </w:p>
  </w:endnote>
  <w:endnote w:type="continuationSeparator" w:id="1">
    <w:p w:rsidR="003B0B56" w:rsidRDefault="003B0B56" w:rsidP="00B4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B56" w:rsidRDefault="003B0B56" w:rsidP="00B4322E">
      <w:pPr>
        <w:spacing w:after="0" w:line="240" w:lineRule="auto"/>
      </w:pPr>
      <w:r>
        <w:separator/>
      </w:r>
    </w:p>
  </w:footnote>
  <w:footnote w:type="continuationSeparator" w:id="1">
    <w:p w:rsidR="003B0B56" w:rsidRDefault="003B0B56" w:rsidP="00B43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22E" w:rsidRDefault="00270545">
    <w:pPr>
      <w:pStyle w:val="Hlavika"/>
    </w:pPr>
    <w:r>
      <w:rPr>
        <w:noProof/>
      </w:rPr>
      <w:drawing>
        <wp:inline distT="0" distB="0" distL="0" distR="0">
          <wp:extent cx="1733550" cy="485775"/>
          <wp:effectExtent l="19050" t="0" r="0" b="0"/>
          <wp:docPr id="1" name="Obrázok 1" descr="nové logo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nové logo m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70545" w:rsidRDefault="00270545">
    <w:pPr>
      <w:pStyle w:val="Hlavika"/>
    </w:pPr>
  </w:p>
  <w:p w:rsidR="00B4322E" w:rsidRDefault="00B4322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06E7"/>
    <w:multiLevelType w:val="hybridMultilevel"/>
    <w:tmpl w:val="55B6BD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64198"/>
    <w:multiLevelType w:val="hybridMultilevel"/>
    <w:tmpl w:val="2572CB60"/>
    <w:lvl w:ilvl="0" w:tplc="E47282F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359E"/>
    <w:rsid w:val="0006359E"/>
    <w:rsid w:val="000B6B8F"/>
    <w:rsid w:val="001B533F"/>
    <w:rsid w:val="001F53CA"/>
    <w:rsid w:val="00270545"/>
    <w:rsid w:val="002C45BB"/>
    <w:rsid w:val="00316C6F"/>
    <w:rsid w:val="003B0B56"/>
    <w:rsid w:val="003B799D"/>
    <w:rsid w:val="003E0A1B"/>
    <w:rsid w:val="003E6591"/>
    <w:rsid w:val="004502D9"/>
    <w:rsid w:val="004A3F80"/>
    <w:rsid w:val="005332A6"/>
    <w:rsid w:val="005D519A"/>
    <w:rsid w:val="005E26E1"/>
    <w:rsid w:val="00660C72"/>
    <w:rsid w:val="00743F9D"/>
    <w:rsid w:val="007822FA"/>
    <w:rsid w:val="007C41F3"/>
    <w:rsid w:val="008035E2"/>
    <w:rsid w:val="0083626C"/>
    <w:rsid w:val="0084570B"/>
    <w:rsid w:val="00951C61"/>
    <w:rsid w:val="00964CF2"/>
    <w:rsid w:val="00997A5E"/>
    <w:rsid w:val="009B564A"/>
    <w:rsid w:val="00A81630"/>
    <w:rsid w:val="00AE2E17"/>
    <w:rsid w:val="00B4322E"/>
    <w:rsid w:val="00B61C98"/>
    <w:rsid w:val="00BE24EF"/>
    <w:rsid w:val="00BF1CE5"/>
    <w:rsid w:val="00C437F9"/>
    <w:rsid w:val="00CB3923"/>
    <w:rsid w:val="00D460C8"/>
    <w:rsid w:val="00E91965"/>
    <w:rsid w:val="00EE0543"/>
    <w:rsid w:val="00F54226"/>
    <w:rsid w:val="00FA3847"/>
    <w:rsid w:val="00FD53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41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4322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4322E"/>
  </w:style>
  <w:style w:type="paragraph" w:styleId="Pta">
    <w:name w:val="footer"/>
    <w:basedOn w:val="Normlny"/>
    <w:link w:val="PtaChar"/>
    <w:uiPriority w:val="99"/>
    <w:semiHidden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4322E"/>
  </w:style>
  <w:style w:type="paragraph" w:styleId="Textbubliny">
    <w:name w:val="Balloon Text"/>
    <w:basedOn w:val="Normlny"/>
    <w:link w:val="TextbublinyChar"/>
    <w:uiPriority w:val="99"/>
    <w:semiHidden/>
    <w:unhideWhenUsed/>
    <w:rsid w:val="00B4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322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E24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2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22E"/>
  </w:style>
  <w:style w:type="paragraph" w:styleId="Footer">
    <w:name w:val="footer"/>
    <w:basedOn w:val="Normal"/>
    <w:link w:val="FooterChar"/>
    <w:uiPriority w:val="99"/>
    <w:semiHidden/>
    <w:unhideWhenUsed/>
    <w:rsid w:val="00B43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322E"/>
  </w:style>
  <w:style w:type="paragraph" w:styleId="BalloonText">
    <w:name w:val="Balloon Text"/>
    <w:basedOn w:val="Normal"/>
    <w:link w:val="BalloonTextChar"/>
    <w:uiPriority w:val="99"/>
    <w:semiHidden/>
    <w:unhideWhenUsed/>
    <w:rsid w:val="00B4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2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24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ja-sr.sk/node/8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maps/@48.895812,18.052351,3a,90y,289.17h,89.44t/data=!3m4!1e1!3m2!1sOYBGcVTlEWD3Pc4ykDePlQ!2e0!6m1!1e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553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jana.michalickova</dc:creator>
  <cp:lastModifiedBy>jana.michalickova</cp:lastModifiedBy>
  <cp:revision>7</cp:revision>
  <dcterms:created xsi:type="dcterms:W3CDTF">2014-06-24T08:34:00Z</dcterms:created>
  <dcterms:modified xsi:type="dcterms:W3CDTF">2015-01-14T08:39:00Z</dcterms:modified>
</cp:coreProperties>
</file>