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20F" w:rsidRPr="00A1532D" w:rsidRDefault="003607FC" w:rsidP="003607FC">
      <w:pPr>
        <w:jc w:val="right"/>
        <w:rPr>
          <w:b/>
          <w:sz w:val="22"/>
        </w:rPr>
      </w:pPr>
      <w:r w:rsidRPr="00A1532D">
        <w:rPr>
          <w:b/>
          <w:sz w:val="22"/>
        </w:rPr>
        <w:t>Cross-border successions: the new Succession Regulation in legal practice</w:t>
      </w:r>
    </w:p>
    <w:p w:rsidR="00FA59EA" w:rsidRPr="00A1532D" w:rsidRDefault="00FA59EA" w:rsidP="00FA59EA">
      <w:pPr>
        <w:jc w:val="center"/>
        <w:rPr>
          <w:b/>
          <w:sz w:val="22"/>
        </w:rPr>
      </w:pPr>
      <w:r w:rsidRPr="00A1532D">
        <w:rPr>
          <w:b/>
          <w:sz w:val="22"/>
        </w:rPr>
        <w:t xml:space="preserve">117DT06, 2-3 March 2017, </w:t>
      </w:r>
      <w:proofErr w:type="spellStart"/>
      <w:r w:rsidRPr="00A1532D">
        <w:rPr>
          <w:b/>
          <w:sz w:val="22"/>
        </w:rPr>
        <w:t>Omšenie</w:t>
      </w:r>
      <w:proofErr w:type="spellEnd"/>
      <w:r w:rsidRPr="00A1532D">
        <w:rPr>
          <w:b/>
          <w:sz w:val="22"/>
        </w:rPr>
        <w:t>, Slovakia</w:t>
      </w:r>
    </w:p>
    <w:p w:rsidR="00FA59EA" w:rsidRPr="00A1532D" w:rsidRDefault="00FA59EA" w:rsidP="007C65CB">
      <w:pPr>
        <w:jc w:val="both"/>
        <w:rPr>
          <w:sz w:val="20"/>
          <w:szCs w:val="22"/>
          <w:u w:val="single"/>
        </w:rPr>
      </w:pPr>
    </w:p>
    <w:p w:rsidR="00FA5C8B" w:rsidRPr="00A1532D" w:rsidRDefault="00FA5C8B" w:rsidP="007C65CB">
      <w:pPr>
        <w:jc w:val="both"/>
        <w:rPr>
          <w:sz w:val="22"/>
          <w:szCs w:val="24"/>
          <w:u w:val="single"/>
        </w:rPr>
      </w:pPr>
    </w:p>
    <w:p w:rsidR="00FA5C8B" w:rsidRPr="00A1532D" w:rsidRDefault="00FA5C8B" w:rsidP="007C65CB">
      <w:pPr>
        <w:jc w:val="both"/>
        <w:rPr>
          <w:sz w:val="22"/>
          <w:szCs w:val="24"/>
          <w:u w:val="single"/>
        </w:rPr>
      </w:pPr>
    </w:p>
    <w:p w:rsidR="00D13AE9" w:rsidRPr="00A1532D" w:rsidRDefault="00FA59EA" w:rsidP="007C65CB">
      <w:pPr>
        <w:jc w:val="both"/>
        <w:rPr>
          <w:sz w:val="22"/>
          <w:szCs w:val="24"/>
          <w:u w:val="single"/>
        </w:rPr>
      </w:pPr>
      <w:r w:rsidRPr="00A1532D">
        <w:rPr>
          <w:sz w:val="22"/>
          <w:szCs w:val="24"/>
          <w:u w:val="single"/>
        </w:rPr>
        <w:t>Thursday, 2 March 2017</w:t>
      </w:r>
    </w:p>
    <w:p w:rsidR="00D13AE9" w:rsidRPr="00A1532D" w:rsidRDefault="00D13AE9" w:rsidP="007C65CB">
      <w:pPr>
        <w:jc w:val="both"/>
        <w:rPr>
          <w:sz w:val="22"/>
          <w:szCs w:val="24"/>
        </w:rPr>
      </w:pPr>
    </w:p>
    <w:p w:rsidR="0043799C" w:rsidRPr="00A1532D" w:rsidRDefault="002B445B" w:rsidP="007C65CB">
      <w:pPr>
        <w:jc w:val="both"/>
        <w:rPr>
          <w:sz w:val="22"/>
          <w:szCs w:val="24"/>
        </w:rPr>
      </w:pPr>
      <w:r w:rsidRPr="00A1532D">
        <w:rPr>
          <w:sz w:val="22"/>
          <w:szCs w:val="24"/>
        </w:rPr>
        <w:t xml:space="preserve">08:45 </w:t>
      </w:r>
      <w:r w:rsidR="0043799C" w:rsidRPr="00A1532D">
        <w:rPr>
          <w:sz w:val="22"/>
          <w:szCs w:val="24"/>
        </w:rPr>
        <w:t>Arrival and registration</w:t>
      </w:r>
    </w:p>
    <w:p w:rsidR="0043799C" w:rsidRPr="00A1532D" w:rsidRDefault="0043799C" w:rsidP="007C65CB">
      <w:pPr>
        <w:jc w:val="both"/>
        <w:rPr>
          <w:sz w:val="22"/>
          <w:szCs w:val="24"/>
        </w:rPr>
      </w:pPr>
    </w:p>
    <w:p w:rsidR="0043799C" w:rsidRPr="00A1532D" w:rsidRDefault="002B445B" w:rsidP="007C65CB">
      <w:pPr>
        <w:jc w:val="both"/>
        <w:rPr>
          <w:sz w:val="22"/>
          <w:szCs w:val="24"/>
        </w:rPr>
      </w:pPr>
      <w:r w:rsidRPr="00A1532D">
        <w:rPr>
          <w:sz w:val="22"/>
          <w:szCs w:val="24"/>
        </w:rPr>
        <w:t xml:space="preserve">09:15 </w:t>
      </w:r>
      <w:r w:rsidR="0043799C" w:rsidRPr="00A1532D">
        <w:rPr>
          <w:sz w:val="22"/>
          <w:szCs w:val="24"/>
        </w:rPr>
        <w:t>Welcome and introduction</w:t>
      </w:r>
    </w:p>
    <w:p w:rsidR="002B445B" w:rsidRPr="00A1532D" w:rsidRDefault="002B445B" w:rsidP="007C65CB">
      <w:pPr>
        <w:jc w:val="both"/>
        <w:rPr>
          <w:sz w:val="22"/>
          <w:szCs w:val="24"/>
        </w:rPr>
      </w:pPr>
    </w:p>
    <w:p w:rsidR="0043799C" w:rsidRPr="00A1532D" w:rsidRDefault="002B445B" w:rsidP="007C65CB">
      <w:pPr>
        <w:jc w:val="both"/>
        <w:rPr>
          <w:sz w:val="22"/>
          <w:szCs w:val="24"/>
        </w:rPr>
      </w:pPr>
      <w:r w:rsidRPr="00A1532D">
        <w:rPr>
          <w:sz w:val="22"/>
          <w:szCs w:val="24"/>
        </w:rPr>
        <w:t xml:space="preserve">09:30 </w:t>
      </w:r>
      <w:r w:rsidR="00C44A1E" w:rsidRPr="00A1532D">
        <w:rPr>
          <w:b/>
          <w:sz w:val="22"/>
          <w:szCs w:val="24"/>
        </w:rPr>
        <w:t>Introduction</w:t>
      </w:r>
      <w:r w:rsidR="0043799C" w:rsidRPr="00A1532D">
        <w:rPr>
          <w:b/>
          <w:sz w:val="22"/>
          <w:szCs w:val="24"/>
        </w:rPr>
        <w:t xml:space="preserve"> to </w:t>
      </w:r>
      <w:r w:rsidR="00D8323E" w:rsidRPr="00A1532D">
        <w:rPr>
          <w:b/>
          <w:sz w:val="22"/>
          <w:szCs w:val="24"/>
        </w:rPr>
        <w:t>the Succession Regulation</w:t>
      </w:r>
      <w:r w:rsidR="0043799C" w:rsidRPr="00A1532D">
        <w:rPr>
          <w:b/>
          <w:sz w:val="22"/>
          <w:szCs w:val="24"/>
        </w:rPr>
        <w:t xml:space="preserve"> </w:t>
      </w:r>
      <w:r w:rsidR="00CA7ABA" w:rsidRPr="00A1532D">
        <w:rPr>
          <w:b/>
          <w:sz w:val="22"/>
          <w:szCs w:val="24"/>
        </w:rPr>
        <w:t>– what is new?</w:t>
      </w:r>
    </w:p>
    <w:p w:rsidR="00F54A41" w:rsidRPr="00A1532D" w:rsidRDefault="00F54A41" w:rsidP="00F54A41">
      <w:pPr>
        <w:pStyle w:val="Akapitzlist"/>
        <w:numPr>
          <w:ilvl w:val="0"/>
          <w:numId w:val="12"/>
        </w:numPr>
        <w:rPr>
          <w:sz w:val="22"/>
          <w:szCs w:val="24"/>
        </w:rPr>
      </w:pPr>
      <w:r w:rsidRPr="00A1532D">
        <w:rPr>
          <w:sz w:val="22"/>
          <w:szCs w:val="24"/>
        </w:rPr>
        <w:t xml:space="preserve">General background and key </w:t>
      </w:r>
      <w:r w:rsidR="004C2128" w:rsidRPr="00A1532D">
        <w:rPr>
          <w:sz w:val="22"/>
          <w:szCs w:val="24"/>
        </w:rPr>
        <w:t>features</w:t>
      </w:r>
    </w:p>
    <w:p w:rsidR="00CA7ABA" w:rsidRPr="00A1532D" w:rsidRDefault="001C23BB" w:rsidP="00E77740">
      <w:pPr>
        <w:jc w:val="both"/>
        <w:rPr>
          <w:i/>
          <w:sz w:val="22"/>
          <w:szCs w:val="24"/>
        </w:rPr>
      </w:pPr>
      <w:r w:rsidRPr="00A1532D">
        <w:rPr>
          <w:i/>
          <w:sz w:val="22"/>
          <w:szCs w:val="24"/>
        </w:rPr>
        <w:t>Slovakian speaker</w:t>
      </w:r>
    </w:p>
    <w:p w:rsidR="001C23BB" w:rsidRPr="00A1532D" w:rsidRDefault="001C23BB" w:rsidP="00F54A41">
      <w:pPr>
        <w:jc w:val="both"/>
        <w:rPr>
          <w:sz w:val="22"/>
          <w:szCs w:val="24"/>
        </w:rPr>
      </w:pPr>
    </w:p>
    <w:p w:rsidR="006B40D3" w:rsidRPr="00A1532D" w:rsidRDefault="00212C1F" w:rsidP="007C65CB">
      <w:pPr>
        <w:jc w:val="both"/>
        <w:rPr>
          <w:sz w:val="22"/>
          <w:szCs w:val="24"/>
        </w:rPr>
      </w:pPr>
      <w:r w:rsidRPr="00A1532D">
        <w:rPr>
          <w:sz w:val="22"/>
          <w:szCs w:val="24"/>
        </w:rPr>
        <w:t>10:00 Discussion</w:t>
      </w:r>
    </w:p>
    <w:p w:rsidR="00212C1F" w:rsidRPr="00A1532D" w:rsidRDefault="00212C1F" w:rsidP="007C65CB">
      <w:pPr>
        <w:jc w:val="both"/>
        <w:rPr>
          <w:sz w:val="22"/>
          <w:szCs w:val="24"/>
        </w:rPr>
      </w:pPr>
    </w:p>
    <w:p w:rsidR="00212C1F" w:rsidRPr="00A1532D" w:rsidRDefault="00212C1F" w:rsidP="007C65CB">
      <w:pPr>
        <w:jc w:val="both"/>
        <w:rPr>
          <w:sz w:val="22"/>
          <w:szCs w:val="24"/>
        </w:rPr>
      </w:pPr>
      <w:r w:rsidRPr="00A1532D">
        <w:rPr>
          <w:sz w:val="22"/>
          <w:szCs w:val="24"/>
        </w:rPr>
        <w:t xml:space="preserve">10:15 </w:t>
      </w:r>
      <w:r w:rsidRPr="00A1532D">
        <w:rPr>
          <w:b/>
          <w:sz w:val="22"/>
          <w:szCs w:val="24"/>
        </w:rPr>
        <w:t>Scope and jurisdiction</w:t>
      </w:r>
    </w:p>
    <w:p w:rsidR="00C1625A" w:rsidRPr="00A1532D" w:rsidRDefault="00C1625A" w:rsidP="00C1625A">
      <w:pPr>
        <w:pStyle w:val="Akapitzlist"/>
        <w:numPr>
          <w:ilvl w:val="0"/>
          <w:numId w:val="14"/>
        </w:numPr>
        <w:jc w:val="both"/>
        <w:rPr>
          <w:sz w:val="22"/>
          <w:szCs w:val="24"/>
        </w:rPr>
      </w:pPr>
      <w:r w:rsidRPr="00A1532D">
        <w:rPr>
          <w:sz w:val="22"/>
          <w:szCs w:val="24"/>
        </w:rPr>
        <w:t>Scope of application</w:t>
      </w:r>
    </w:p>
    <w:p w:rsidR="00A36272" w:rsidRPr="00A1532D" w:rsidRDefault="00257B37" w:rsidP="007C65CB">
      <w:pPr>
        <w:pStyle w:val="Akapitzlist"/>
        <w:numPr>
          <w:ilvl w:val="0"/>
          <w:numId w:val="7"/>
        </w:numPr>
        <w:jc w:val="both"/>
        <w:rPr>
          <w:sz w:val="22"/>
          <w:szCs w:val="24"/>
        </w:rPr>
      </w:pPr>
      <w:r w:rsidRPr="00A1532D">
        <w:rPr>
          <w:sz w:val="22"/>
          <w:szCs w:val="24"/>
        </w:rPr>
        <w:t>Jurisdiction and choice of court</w:t>
      </w:r>
    </w:p>
    <w:p w:rsidR="00D659AB" w:rsidRPr="00A1532D" w:rsidRDefault="00212C1F" w:rsidP="007C65CB">
      <w:pPr>
        <w:pStyle w:val="Akapitzlist"/>
        <w:numPr>
          <w:ilvl w:val="0"/>
          <w:numId w:val="7"/>
        </w:numPr>
        <w:jc w:val="both"/>
        <w:rPr>
          <w:sz w:val="22"/>
          <w:szCs w:val="24"/>
        </w:rPr>
      </w:pPr>
      <w:r w:rsidRPr="00A1532D">
        <w:rPr>
          <w:sz w:val="22"/>
          <w:szCs w:val="24"/>
        </w:rPr>
        <w:t>First case law</w:t>
      </w:r>
    </w:p>
    <w:p w:rsidR="002B445B" w:rsidRPr="00A1532D" w:rsidRDefault="001C23BB" w:rsidP="00E77740">
      <w:pPr>
        <w:jc w:val="both"/>
        <w:rPr>
          <w:i/>
          <w:sz w:val="22"/>
          <w:szCs w:val="24"/>
        </w:rPr>
      </w:pPr>
      <w:r w:rsidRPr="00A1532D">
        <w:rPr>
          <w:i/>
          <w:sz w:val="22"/>
          <w:szCs w:val="24"/>
        </w:rPr>
        <w:t>Polish speaker</w:t>
      </w:r>
    </w:p>
    <w:p w:rsidR="001C23BB" w:rsidRPr="00A1532D" w:rsidRDefault="001C23BB" w:rsidP="00967EE0">
      <w:pPr>
        <w:jc w:val="both"/>
        <w:rPr>
          <w:sz w:val="22"/>
          <w:szCs w:val="24"/>
        </w:rPr>
      </w:pPr>
    </w:p>
    <w:p w:rsidR="00212C1F" w:rsidRPr="00A1532D" w:rsidRDefault="00212C1F" w:rsidP="00967EE0">
      <w:pPr>
        <w:jc w:val="both"/>
        <w:rPr>
          <w:sz w:val="22"/>
          <w:szCs w:val="24"/>
        </w:rPr>
      </w:pPr>
      <w:r w:rsidRPr="00A1532D">
        <w:rPr>
          <w:sz w:val="22"/>
          <w:szCs w:val="24"/>
        </w:rPr>
        <w:t>11:00 Discussion</w:t>
      </w:r>
    </w:p>
    <w:p w:rsidR="00212C1F" w:rsidRPr="00A1532D" w:rsidRDefault="00212C1F" w:rsidP="00967EE0">
      <w:pPr>
        <w:jc w:val="both"/>
        <w:rPr>
          <w:sz w:val="22"/>
          <w:szCs w:val="24"/>
        </w:rPr>
      </w:pPr>
    </w:p>
    <w:p w:rsidR="00212C1F" w:rsidRPr="00A1532D" w:rsidRDefault="00212C1F" w:rsidP="00967EE0">
      <w:pPr>
        <w:jc w:val="both"/>
        <w:rPr>
          <w:sz w:val="22"/>
          <w:szCs w:val="24"/>
        </w:rPr>
      </w:pPr>
      <w:r w:rsidRPr="00A1532D">
        <w:rPr>
          <w:sz w:val="22"/>
          <w:szCs w:val="24"/>
        </w:rPr>
        <w:t>11:15 Coffee break</w:t>
      </w:r>
    </w:p>
    <w:p w:rsidR="00212C1F" w:rsidRPr="00A1532D" w:rsidRDefault="00212C1F" w:rsidP="00967EE0">
      <w:pPr>
        <w:jc w:val="both"/>
        <w:rPr>
          <w:sz w:val="22"/>
          <w:szCs w:val="24"/>
        </w:rPr>
      </w:pPr>
    </w:p>
    <w:p w:rsidR="00212C1F" w:rsidRPr="00A1532D" w:rsidRDefault="00212C1F" w:rsidP="00212C1F">
      <w:pPr>
        <w:jc w:val="both"/>
        <w:rPr>
          <w:sz w:val="22"/>
          <w:szCs w:val="24"/>
        </w:rPr>
      </w:pPr>
      <w:r w:rsidRPr="00A1532D">
        <w:rPr>
          <w:sz w:val="22"/>
          <w:szCs w:val="24"/>
        </w:rPr>
        <w:t xml:space="preserve">11:45 </w:t>
      </w:r>
      <w:r w:rsidRPr="00A1532D">
        <w:rPr>
          <w:b/>
          <w:sz w:val="22"/>
          <w:szCs w:val="24"/>
        </w:rPr>
        <w:t>Applicable law</w:t>
      </w:r>
    </w:p>
    <w:p w:rsidR="00212C1F" w:rsidRPr="00A1532D" w:rsidRDefault="00212C1F" w:rsidP="00212C1F">
      <w:pPr>
        <w:pStyle w:val="Akapitzlist"/>
        <w:numPr>
          <w:ilvl w:val="0"/>
          <w:numId w:val="7"/>
        </w:numPr>
        <w:rPr>
          <w:sz w:val="22"/>
          <w:szCs w:val="24"/>
        </w:rPr>
      </w:pPr>
      <w:r w:rsidRPr="00A1532D">
        <w:rPr>
          <w:sz w:val="22"/>
          <w:szCs w:val="24"/>
        </w:rPr>
        <w:t>Choice of law</w:t>
      </w:r>
    </w:p>
    <w:p w:rsidR="00212C1F" w:rsidRPr="00A1532D" w:rsidRDefault="00212C1F" w:rsidP="00212C1F">
      <w:pPr>
        <w:pStyle w:val="Akapitzlist"/>
        <w:numPr>
          <w:ilvl w:val="0"/>
          <w:numId w:val="7"/>
        </w:numPr>
        <w:rPr>
          <w:sz w:val="22"/>
          <w:szCs w:val="24"/>
        </w:rPr>
      </w:pPr>
      <w:r w:rsidRPr="00A1532D">
        <w:rPr>
          <w:sz w:val="22"/>
          <w:szCs w:val="24"/>
        </w:rPr>
        <w:t>Agreements as to succession</w:t>
      </w:r>
    </w:p>
    <w:p w:rsidR="00212C1F" w:rsidRPr="00A1532D" w:rsidRDefault="00212C1F" w:rsidP="00212C1F">
      <w:pPr>
        <w:pStyle w:val="Akapitzlist"/>
        <w:numPr>
          <w:ilvl w:val="0"/>
          <w:numId w:val="7"/>
        </w:numPr>
        <w:rPr>
          <w:sz w:val="22"/>
          <w:szCs w:val="24"/>
        </w:rPr>
      </w:pPr>
      <w:r w:rsidRPr="00A1532D">
        <w:rPr>
          <w:sz w:val="22"/>
          <w:szCs w:val="24"/>
        </w:rPr>
        <w:t>Scope of the applicable law</w:t>
      </w:r>
    </w:p>
    <w:p w:rsidR="00212C1F" w:rsidRPr="00A1532D" w:rsidRDefault="00EB51F5" w:rsidP="00967EE0">
      <w:pPr>
        <w:jc w:val="both"/>
        <w:rPr>
          <w:i/>
          <w:sz w:val="22"/>
          <w:szCs w:val="24"/>
        </w:rPr>
      </w:pPr>
      <w:r w:rsidRPr="00A1532D">
        <w:rPr>
          <w:i/>
          <w:sz w:val="22"/>
          <w:szCs w:val="24"/>
        </w:rPr>
        <w:t>ERA speaker</w:t>
      </w:r>
    </w:p>
    <w:p w:rsidR="00EB51F5" w:rsidRPr="00A1532D" w:rsidRDefault="00EB51F5" w:rsidP="00967EE0">
      <w:pPr>
        <w:jc w:val="both"/>
        <w:rPr>
          <w:sz w:val="22"/>
          <w:szCs w:val="24"/>
        </w:rPr>
      </w:pPr>
    </w:p>
    <w:p w:rsidR="00212C1F" w:rsidRPr="00A1532D" w:rsidRDefault="00212C1F" w:rsidP="00967EE0">
      <w:pPr>
        <w:jc w:val="both"/>
        <w:rPr>
          <w:sz w:val="22"/>
          <w:szCs w:val="24"/>
        </w:rPr>
      </w:pPr>
      <w:r w:rsidRPr="00A1532D">
        <w:rPr>
          <w:sz w:val="22"/>
          <w:szCs w:val="24"/>
        </w:rPr>
        <w:t>12:30 Discussion</w:t>
      </w:r>
    </w:p>
    <w:p w:rsidR="00967EE0" w:rsidRPr="00A1532D" w:rsidRDefault="00967EE0" w:rsidP="00967EE0">
      <w:pPr>
        <w:jc w:val="both"/>
        <w:rPr>
          <w:sz w:val="22"/>
          <w:szCs w:val="24"/>
        </w:rPr>
      </w:pPr>
    </w:p>
    <w:p w:rsidR="00C44A1E" w:rsidRPr="00A1532D" w:rsidRDefault="00212C1F" w:rsidP="007C65CB">
      <w:pPr>
        <w:jc w:val="both"/>
        <w:rPr>
          <w:sz w:val="22"/>
          <w:szCs w:val="24"/>
        </w:rPr>
      </w:pPr>
      <w:r w:rsidRPr="00A1532D">
        <w:rPr>
          <w:sz w:val="22"/>
          <w:szCs w:val="24"/>
        </w:rPr>
        <w:t>12:45</w:t>
      </w:r>
      <w:r w:rsidR="002B445B" w:rsidRPr="00A1532D">
        <w:rPr>
          <w:sz w:val="22"/>
          <w:szCs w:val="24"/>
        </w:rPr>
        <w:t xml:space="preserve"> </w:t>
      </w:r>
      <w:r w:rsidR="00C44A1E" w:rsidRPr="00A1532D">
        <w:rPr>
          <w:sz w:val="22"/>
          <w:szCs w:val="24"/>
        </w:rPr>
        <w:t>Lunch</w:t>
      </w:r>
    </w:p>
    <w:p w:rsidR="00212C1F" w:rsidRPr="00A1532D" w:rsidRDefault="00212C1F" w:rsidP="007C65CB">
      <w:pPr>
        <w:jc w:val="both"/>
        <w:rPr>
          <w:sz w:val="22"/>
          <w:szCs w:val="24"/>
        </w:rPr>
      </w:pPr>
    </w:p>
    <w:p w:rsidR="00212C1F" w:rsidRPr="00A1532D" w:rsidRDefault="00212C1F" w:rsidP="007C65CB">
      <w:pPr>
        <w:jc w:val="both"/>
        <w:rPr>
          <w:sz w:val="22"/>
          <w:szCs w:val="24"/>
        </w:rPr>
      </w:pPr>
      <w:r w:rsidRPr="00A1532D">
        <w:rPr>
          <w:sz w:val="22"/>
          <w:szCs w:val="24"/>
        </w:rPr>
        <w:t xml:space="preserve">14:00 </w:t>
      </w:r>
      <w:r w:rsidRPr="00A1532D">
        <w:rPr>
          <w:b/>
          <w:sz w:val="22"/>
          <w:szCs w:val="24"/>
        </w:rPr>
        <w:t>Recognition and enforcement – key issues</w:t>
      </w:r>
    </w:p>
    <w:p w:rsidR="00212C1F" w:rsidRPr="00A1532D" w:rsidRDefault="00EB51F5" w:rsidP="007C65CB">
      <w:pPr>
        <w:jc w:val="both"/>
        <w:rPr>
          <w:i/>
          <w:sz w:val="22"/>
          <w:szCs w:val="24"/>
        </w:rPr>
      </w:pPr>
      <w:r w:rsidRPr="00A1532D">
        <w:rPr>
          <w:i/>
          <w:sz w:val="22"/>
          <w:szCs w:val="24"/>
        </w:rPr>
        <w:t>ERA speaker</w:t>
      </w:r>
    </w:p>
    <w:p w:rsidR="00EB51F5" w:rsidRPr="00A1532D" w:rsidRDefault="00EB51F5" w:rsidP="007C65CB">
      <w:pPr>
        <w:jc w:val="both"/>
        <w:rPr>
          <w:sz w:val="22"/>
          <w:szCs w:val="24"/>
        </w:rPr>
      </w:pPr>
    </w:p>
    <w:p w:rsidR="00212C1F" w:rsidRPr="00A1532D" w:rsidRDefault="00212C1F" w:rsidP="007C65CB">
      <w:pPr>
        <w:jc w:val="both"/>
        <w:rPr>
          <w:sz w:val="22"/>
          <w:szCs w:val="24"/>
        </w:rPr>
      </w:pPr>
      <w:r w:rsidRPr="00A1532D">
        <w:rPr>
          <w:sz w:val="22"/>
          <w:szCs w:val="24"/>
        </w:rPr>
        <w:t>14:30 Discussion</w:t>
      </w:r>
    </w:p>
    <w:p w:rsidR="00C44A1E" w:rsidRPr="00A1532D" w:rsidRDefault="00C44A1E" w:rsidP="007C65CB">
      <w:pPr>
        <w:jc w:val="both"/>
        <w:rPr>
          <w:sz w:val="22"/>
          <w:szCs w:val="24"/>
        </w:rPr>
      </w:pPr>
    </w:p>
    <w:p w:rsidR="001C23BB" w:rsidRPr="00A1532D" w:rsidRDefault="001A0295" w:rsidP="008F107E">
      <w:pPr>
        <w:jc w:val="both"/>
        <w:rPr>
          <w:i/>
          <w:sz w:val="22"/>
          <w:szCs w:val="24"/>
        </w:rPr>
      </w:pPr>
      <w:r w:rsidRPr="00A1532D">
        <w:rPr>
          <w:sz w:val="22"/>
          <w:szCs w:val="24"/>
        </w:rPr>
        <w:t>14:45</w:t>
      </w:r>
      <w:r w:rsidR="00C44A1E" w:rsidRPr="00A1532D">
        <w:rPr>
          <w:sz w:val="22"/>
          <w:szCs w:val="24"/>
        </w:rPr>
        <w:t xml:space="preserve"> </w:t>
      </w:r>
      <w:r w:rsidR="00D659AB" w:rsidRPr="00A1532D">
        <w:rPr>
          <w:b/>
          <w:sz w:val="22"/>
          <w:szCs w:val="24"/>
        </w:rPr>
        <w:t xml:space="preserve">Workshop: </w:t>
      </w:r>
      <w:r w:rsidR="000F168A" w:rsidRPr="00A1532D">
        <w:rPr>
          <w:b/>
          <w:sz w:val="22"/>
          <w:szCs w:val="24"/>
        </w:rPr>
        <w:t>cross-border successions</w:t>
      </w:r>
    </w:p>
    <w:p w:rsidR="001C23BB" w:rsidRPr="00A1532D" w:rsidRDefault="004A1492" w:rsidP="007C65CB">
      <w:pPr>
        <w:jc w:val="both"/>
        <w:rPr>
          <w:i/>
          <w:sz w:val="22"/>
          <w:szCs w:val="24"/>
        </w:rPr>
      </w:pPr>
      <w:r w:rsidRPr="00A1532D">
        <w:rPr>
          <w:i/>
          <w:sz w:val="22"/>
          <w:szCs w:val="24"/>
        </w:rPr>
        <w:t>ERA speaker</w:t>
      </w:r>
    </w:p>
    <w:p w:rsidR="00D216A3" w:rsidRPr="00A1532D" w:rsidRDefault="00D216A3" w:rsidP="007C65CB">
      <w:pPr>
        <w:jc w:val="both"/>
        <w:rPr>
          <w:sz w:val="22"/>
          <w:szCs w:val="24"/>
        </w:rPr>
      </w:pPr>
    </w:p>
    <w:p w:rsidR="00967EE0" w:rsidRPr="00A1532D" w:rsidRDefault="001A0295" w:rsidP="007C65CB">
      <w:pPr>
        <w:jc w:val="both"/>
        <w:rPr>
          <w:sz w:val="22"/>
          <w:szCs w:val="24"/>
        </w:rPr>
      </w:pPr>
      <w:r w:rsidRPr="00A1532D">
        <w:rPr>
          <w:sz w:val="22"/>
          <w:szCs w:val="24"/>
        </w:rPr>
        <w:t>15:45 Coffee break</w:t>
      </w:r>
    </w:p>
    <w:p w:rsidR="001A0295" w:rsidRPr="00A1532D" w:rsidRDefault="001A0295" w:rsidP="007C65CB">
      <w:pPr>
        <w:jc w:val="both"/>
        <w:rPr>
          <w:sz w:val="22"/>
          <w:szCs w:val="24"/>
        </w:rPr>
      </w:pPr>
    </w:p>
    <w:p w:rsidR="001A0295" w:rsidRPr="00A1532D" w:rsidRDefault="001A0295" w:rsidP="007C65CB">
      <w:pPr>
        <w:jc w:val="both"/>
        <w:rPr>
          <w:sz w:val="22"/>
          <w:szCs w:val="24"/>
        </w:rPr>
      </w:pPr>
      <w:r w:rsidRPr="00A1532D">
        <w:rPr>
          <w:sz w:val="22"/>
          <w:szCs w:val="24"/>
        </w:rPr>
        <w:t xml:space="preserve">16:15 </w:t>
      </w:r>
      <w:r w:rsidRPr="00A1532D">
        <w:rPr>
          <w:b/>
          <w:sz w:val="22"/>
          <w:szCs w:val="24"/>
        </w:rPr>
        <w:t>Workshop (continuation): discussion of the results</w:t>
      </w:r>
    </w:p>
    <w:p w:rsidR="00967EE0" w:rsidRPr="00A1532D" w:rsidRDefault="00967EE0" w:rsidP="007C65CB">
      <w:pPr>
        <w:jc w:val="both"/>
        <w:rPr>
          <w:sz w:val="22"/>
          <w:szCs w:val="24"/>
        </w:rPr>
      </w:pPr>
    </w:p>
    <w:p w:rsidR="00C44A1E" w:rsidRPr="00A1532D" w:rsidRDefault="00C44A1E" w:rsidP="007C65CB">
      <w:pPr>
        <w:jc w:val="both"/>
        <w:rPr>
          <w:sz w:val="22"/>
          <w:szCs w:val="24"/>
        </w:rPr>
      </w:pPr>
      <w:r w:rsidRPr="00A1532D">
        <w:rPr>
          <w:sz w:val="22"/>
          <w:szCs w:val="24"/>
        </w:rPr>
        <w:t xml:space="preserve">17:30 End of </w:t>
      </w:r>
      <w:r w:rsidR="00B22796" w:rsidRPr="00A1532D">
        <w:rPr>
          <w:sz w:val="22"/>
          <w:szCs w:val="24"/>
        </w:rPr>
        <w:t>the first seminar day</w:t>
      </w:r>
    </w:p>
    <w:p w:rsidR="00B22796" w:rsidRPr="00A1532D" w:rsidRDefault="00B22796" w:rsidP="007C65CB">
      <w:pPr>
        <w:jc w:val="both"/>
        <w:rPr>
          <w:sz w:val="22"/>
          <w:szCs w:val="24"/>
        </w:rPr>
      </w:pPr>
    </w:p>
    <w:p w:rsidR="00B22796" w:rsidRPr="00A1532D" w:rsidRDefault="00B22796" w:rsidP="007C65CB">
      <w:pPr>
        <w:jc w:val="both"/>
        <w:rPr>
          <w:sz w:val="22"/>
          <w:szCs w:val="24"/>
        </w:rPr>
      </w:pPr>
      <w:r w:rsidRPr="00A1532D">
        <w:rPr>
          <w:sz w:val="22"/>
          <w:szCs w:val="24"/>
        </w:rPr>
        <w:t>18:30 Dinner</w:t>
      </w:r>
    </w:p>
    <w:p w:rsidR="004C2128" w:rsidRPr="00A1532D" w:rsidRDefault="004C2128" w:rsidP="007C65CB">
      <w:pPr>
        <w:jc w:val="both"/>
        <w:rPr>
          <w:sz w:val="18"/>
          <w:u w:val="single"/>
        </w:rPr>
      </w:pPr>
    </w:p>
    <w:p w:rsidR="00967EE0" w:rsidRPr="00A1532D" w:rsidRDefault="00967EE0" w:rsidP="007C65CB">
      <w:pPr>
        <w:jc w:val="both"/>
        <w:rPr>
          <w:sz w:val="18"/>
          <w:u w:val="single"/>
        </w:rPr>
      </w:pPr>
    </w:p>
    <w:p w:rsidR="00C44A1E" w:rsidRPr="00A1532D" w:rsidRDefault="00FA59EA" w:rsidP="007C65CB">
      <w:pPr>
        <w:jc w:val="both"/>
        <w:rPr>
          <w:sz w:val="22"/>
          <w:szCs w:val="24"/>
          <w:u w:val="single"/>
        </w:rPr>
      </w:pPr>
      <w:r w:rsidRPr="00A1532D">
        <w:rPr>
          <w:sz w:val="22"/>
          <w:szCs w:val="24"/>
          <w:u w:val="single"/>
        </w:rPr>
        <w:t>Friday, 3 March 2017</w:t>
      </w:r>
    </w:p>
    <w:p w:rsidR="00C44A1E" w:rsidRPr="00A1532D" w:rsidRDefault="00C44A1E" w:rsidP="007C65CB">
      <w:pPr>
        <w:jc w:val="both"/>
        <w:rPr>
          <w:sz w:val="22"/>
          <w:szCs w:val="24"/>
        </w:rPr>
      </w:pPr>
    </w:p>
    <w:p w:rsidR="00C44A1E" w:rsidRPr="00A1532D" w:rsidRDefault="00C44A1E" w:rsidP="007C65CB">
      <w:pPr>
        <w:jc w:val="both"/>
        <w:rPr>
          <w:b/>
          <w:sz w:val="22"/>
          <w:szCs w:val="24"/>
        </w:rPr>
      </w:pPr>
      <w:r w:rsidRPr="00A1532D">
        <w:rPr>
          <w:sz w:val="22"/>
          <w:szCs w:val="24"/>
        </w:rPr>
        <w:t xml:space="preserve">09:00 </w:t>
      </w:r>
      <w:r w:rsidR="0008358E" w:rsidRPr="00A1532D">
        <w:rPr>
          <w:b/>
          <w:sz w:val="22"/>
          <w:szCs w:val="24"/>
        </w:rPr>
        <w:t>Authentic instruments and court settlements</w:t>
      </w:r>
    </w:p>
    <w:p w:rsidR="00A66768" w:rsidRPr="00A1532D" w:rsidRDefault="00FA5C8B" w:rsidP="00A66768">
      <w:pPr>
        <w:pStyle w:val="Akapitzlist"/>
        <w:numPr>
          <w:ilvl w:val="0"/>
          <w:numId w:val="7"/>
        </w:numPr>
        <w:jc w:val="both"/>
        <w:rPr>
          <w:sz w:val="22"/>
          <w:szCs w:val="24"/>
        </w:rPr>
      </w:pPr>
      <w:r w:rsidRPr="00A1532D">
        <w:rPr>
          <w:sz w:val="22"/>
          <w:szCs w:val="24"/>
        </w:rPr>
        <w:t>Acceptance</w:t>
      </w:r>
      <w:r w:rsidR="00A66768" w:rsidRPr="00A1532D">
        <w:rPr>
          <w:sz w:val="22"/>
          <w:szCs w:val="24"/>
        </w:rPr>
        <w:t xml:space="preserve"> and enforceability</w:t>
      </w:r>
      <w:r w:rsidR="00A40856" w:rsidRPr="00A1532D">
        <w:rPr>
          <w:sz w:val="22"/>
          <w:szCs w:val="24"/>
        </w:rPr>
        <w:t xml:space="preserve"> of authentic instruments </w:t>
      </w:r>
    </w:p>
    <w:p w:rsidR="00A66768" w:rsidRPr="00A1532D" w:rsidRDefault="000837D7" w:rsidP="00A66768">
      <w:pPr>
        <w:pStyle w:val="Akapitzlist"/>
        <w:numPr>
          <w:ilvl w:val="0"/>
          <w:numId w:val="7"/>
        </w:numPr>
        <w:jc w:val="both"/>
        <w:rPr>
          <w:sz w:val="22"/>
          <w:szCs w:val="24"/>
        </w:rPr>
      </w:pPr>
      <w:r w:rsidRPr="00A1532D">
        <w:rPr>
          <w:sz w:val="22"/>
          <w:szCs w:val="24"/>
        </w:rPr>
        <w:t>E</w:t>
      </w:r>
      <w:r w:rsidR="00FA5C8B" w:rsidRPr="00A1532D">
        <w:rPr>
          <w:sz w:val="22"/>
          <w:szCs w:val="24"/>
        </w:rPr>
        <w:t>videntiary effects</w:t>
      </w:r>
      <w:r w:rsidR="00967EE0" w:rsidRPr="00A1532D">
        <w:rPr>
          <w:sz w:val="22"/>
          <w:szCs w:val="24"/>
        </w:rPr>
        <w:t xml:space="preserve"> </w:t>
      </w:r>
    </w:p>
    <w:p w:rsidR="0008358E" w:rsidRPr="00A1532D" w:rsidRDefault="0008358E" w:rsidP="00A66768">
      <w:pPr>
        <w:pStyle w:val="Akapitzlist"/>
        <w:numPr>
          <w:ilvl w:val="0"/>
          <w:numId w:val="7"/>
        </w:numPr>
        <w:jc w:val="both"/>
        <w:rPr>
          <w:sz w:val="22"/>
          <w:szCs w:val="24"/>
        </w:rPr>
      </w:pPr>
      <w:r w:rsidRPr="00A1532D">
        <w:rPr>
          <w:sz w:val="22"/>
          <w:szCs w:val="24"/>
        </w:rPr>
        <w:t>Court settlements</w:t>
      </w:r>
    </w:p>
    <w:p w:rsidR="001C23BB" w:rsidRPr="00A1532D" w:rsidRDefault="001C23BB" w:rsidP="00AA4337">
      <w:pPr>
        <w:jc w:val="both"/>
        <w:rPr>
          <w:i/>
          <w:sz w:val="22"/>
          <w:szCs w:val="24"/>
        </w:rPr>
      </w:pPr>
      <w:r w:rsidRPr="00A1532D">
        <w:rPr>
          <w:i/>
          <w:sz w:val="22"/>
          <w:szCs w:val="24"/>
        </w:rPr>
        <w:t>Czech speaker</w:t>
      </w:r>
    </w:p>
    <w:p w:rsidR="00C44A1E" w:rsidRPr="00A1532D" w:rsidRDefault="00C44A1E" w:rsidP="007C65CB">
      <w:pPr>
        <w:jc w:val="both"/>
        <w:rPr>
          <w:sz w:val="22"/>
          <w:szCs w:val="24"/>
        </w:rPr>
      </w:pPr>
    </w:p>
    <w:p w:rsidR="004C2128" w:rsidRPr="00A1532D" w:rsidRDefault="00AF3912" w:rsidP="007C65CB">
      <w:pPr>
        <w:jc w:val="both"/>
        <w:rPr>
          <w:sz w:val="22"/>
          <w:szCs w:val="24"/>
        </w:rPr>
      </w:pPr>
      <w:r w:rsidRPr="00A1532D">
        <w:rPr>
          <w:sz w:val="22"/>
          <w:szCs w:val="24"/>
        </w:rPr>
        <w:t>09:45</w:t>
      </w:r>
      <w:r w:rsidR="004C2128" w:rsidRPr="00A1532D">
        <w:rPr>
          <w:sz w:val="22"/>
          <w:szCs w:val="24"/>
        </w:rPr>
        <w:t xml:space="preserve"> Discussion</w:t>
      </w:r>
    </w:p>
    <w:p w:rsidR="004C2128" w:rsidRPr="00A1532D" w:rsidRDefault="004C2128" w:rsidP="007C65CB">
      <w:pPr>
        <w:jc w:val="both"/>
        <w:rPr>
          <w:sz w:val="22"/>
          <w:szCs w:val="24"/>
        </w:rPr>
      </w:pPr>
    </w:p>
    <w:p w:rsidR="00C44A1E" w:rsidRPr="00A1532D" w:rsidRDefault="00AF3912" w:rsidP="007C65CB">
      <w:pPr>
        <w:jc w:val="both"/>
        <w:rPr>
          <w:sz w:val="22"/>
          <w:szCs w:val="24"/>
        </w:rPr>
      </w:pPr>
      <w:r w:rsidRPr="00A1532D">
        <w:rPr>
          <w:sz w:val="22"/>
          <w:szCs w:val="24"/>
        </w:rPr>
        <w:t xml:space="preserve">10:00 </w:t>
      </w:r>
      <w:r w:rsidR="00EB51F5" w:rsidRPr="00A1532D">
        <w:rPr>
          <w:b/>
          <w:sz w:val="22"/>
          <w:szCs w:val="24"/>
        </w:rPr>
        <w:t>How to create a</w:t>
      </w:r>
      <w:r w:rsidR="002D7700" w:rsidRPr="00A1532D">
        <w:rPr>
          <w:b/>
          <w:sz w:val="22"/>
          <w:szCs w:val="24"/>
        </w:rPr>
        <w:t xml:space="preserve"> European Certificate of Succession</w:t>
      </w:r>
    </w:p>
    <w:p w:rsidR="002D7700" w:rsidRPr="00A1532D" w:rsidRDefault="0008358E" w:rsidP="002D7700">
      <w:pPr>
        <w:pStyle w:val="Akapitzlist"/>
        <w:numPr>
          <w:ilvl w:val="0"/>
          <w:numId w:val="13"/>
        </w:numPr>
        <w:jc w:val="both"/>
        <w:rPr>
          <w:sz w:val="22"/>
          <w:szCs w:val="24"/>
        </w:rPr>
      </w:pPr>
      <w:r w:rsidRPr="00A1532D">
        <w:rPr>
          <w:sz w:val="22"/>
          <w:szCs w:val="24"/>
        </w:rPr>
        <w:t>C</w:t>
      </w:r>
      <w:r w:rsidR="002D7700" w:rsidRPr="00A1532D">
        <w:rPr>
          <w:sz w:val="22"/>
          <w:szCs w:val="24"/>
        </w:rPr>
        <w:t>reation of the Certificate</w:t>
      </w:r>
    </w:p>
    <w:p w:rsidR="002D7700" w:rsidRPr="00A1532D" w:rsidRDefault="002D7700" w:rsidP="002D7700">
      <w:pPr>
        <w:pStyle w:val="Akapitzlist"/>
        <w:numPr>
          <w:ilvl w:val="0"/>
          <w:numId w:val="13"/>
        </w:numPr>
        <w:jc w:val="both"/>
        <w:rPr>
          <w:sz w:val="22"/>
          <w:szCs w:val="24"/>
        </w:rPr>
      </w:pPr>
      <w:r w:rsidRPr="00A1532D">
        <w:rPr>
          <w:sz w:val="22"/>
          <w:szCs w:val="24"/>
        </w:rPr>
        <w:t>Effects of the Certificate and redress procedures</w:t>
      </w:r>
    </w:p>
    <w:p w:rsidR="001C23BB" w:rsidRPr="00A1532D" w:rsidRDefault="004A1492" w:rsidP="007C65CB">
      <w:pPr>
        <w:jc w:val="both"/>
        <w:rPr>
          <w:i/>
          <w:sz w:val="22"/>
          <w:szCs w:val="24"/>
        </w:rPr>
      </w:pPr>
      <w:r w:rsidRPr="00A1532D">
        <w:rPr>
          <w:i/>
          <w:sz w:val="22"/>
          <w:szCs w:val="24"/>
        </w:rPr>
        <w:t>Hungarian speaker</w:t>
      </w:r>
    </w:p>
    <w:p w:rsidR="004A1492" w:rsidRPr="00A1532D" w:rsidRDefault="004A1492" w:rsidP="007C65CB">
      <w:pPr>
        <w:jc w:val="both"/>
        <w:rPr>
          <w:sz w:val="22"/>
          <w:szCs w:val="24"/>
        </w:rPr>
      </w:pPr>
    </w:p>
    <w:p w:rsidR="00AF3912" w:rsidRPr="00A1532D" w:rsidRDefault="00AF3912" w:rsidP="007C65CB">
      <w:pPr>
        <w:jc w:val="both"/>
        <w:rPr>
          <w:sz w:val="22"/>
          <w:szCs w:val="24"/>
        </w:rPr>
      </w:pPr>
      <w:r w:rsidRPr="00A1532D">
        <w:rPr>
          <w:sz w:val="22"/>
          <w:szCs w:val="24"/>
        </w:rPr>
        <w:t>11:00 Coffee break</w:t>
      </w:r>
    </w:p>
    <w:p w:rsidR="00AF3912" w:rsidRPr="00A1532D" w:rsidRDefault="00AF3912" w:rsidP="007C65CB">
      <w:pPr>
        <w:jc w:val="both"/>
        <w:rPr>
          <w:sz w:val="22"/>
          <w:szCs w:val="24"/>
        </w:rPr>
      </w:pPr>
    </w:p>
    <w:p w:rsidR="0008358E" w:rsidRPr="00A1532D" w:rsidRDefault="0008358E" w:rsidP="007C65CB">
      <w:pPr>
        <w:jc w:val="both"/>
        <w:rPr>
          <w:sz w:val="22"/>
          <w:szCs w:val="24"/>
        </w:rPr>
      </w:pPr>
      <w:r w:rsidRPr="00A1532D">
        <w:rPr>
          <w:sz w:val="22"/>
          <w:szCs w:val="24"/>
        </w:rPr>
        <w:t xml:space="preserve">11:30 </w:t>
      </w:r>
      <w:r w:rsidRPr="00A1532D">
        <w:rPr>
          <w:b/>
          <w:sz w:val="22"/>
          <w:szCs w:val="24"/>
        </w:rPr>
        <w:t>Practical exercise: Completin</w:t>
      </w:r>
      <w:bookmarkStart w:id="0" w:name="_GoBack"/>
      <w:bookmarkEnd w:id="0"/>
      <w:r w:rsidRPr="00A1532D">
        <w:rPr>
          <w:b/>
          <w:sz w:val="22"/>
          <w:szCs w:val="24"/>
        </w:rPr>
        <w:t>g a European Certificate of Succession</w:t>
      </w:r>
      <w:r w:rsidR="00EB51F5" w:rsidRPr="00A1532D">
        <w:rPr>
          <w:b/>
          <w:sz w:val="22"/>
          <w:szCs w:val="24"/>
        </w:rPr>
        <w:t xml:space="preserve"> </w:t>
      </w:r>
      <w:r w:rsidR="00AF3912" w:rsidRPr="00A1532D">
        <w:rPr>
          <w:b/>
          <w:sz w:val="22"/>
          <w:szCs w:val="24"/>
        </w:rPr>
        <w:t>(</w:t>
      </w:r>
      <w:r w:rsidR="00EB51F5" w:rsidRPr="00A1532D">
        <w:rPr>
          <w:b/>
          <w:sz w:val="22"/>
          <w:szCs w:val="24"/>
        </w:rPr>
        <w:t>online</w:t>
      </w:r>
      <w:r w:rsidR="00AF3912" w:rsidRPr="00A1532D">
        <w:rPr>
          <w:b/>
          <w:sz w:val="22"/>
          <w:szCs w:val="24"/>
        </w:rPr>
        <w:t>)</w:t>
      </w:r>
    </w:p>
    <w:p w:rsidR="004C2128" w:rsidRPr="00A1532D" w:rsidRDefault="004C2128" w:rsidP="007C65CB">
      <w:pPr>
        <w:jc w:val="both"/>
        <w:rPr>
          <w:sz w:val="22"/>
          <w:szCs w:val="24"/>
        </w:rPr>
      </w:pPr>
    </w:p>
    <w:p w:rsidR="005C4A5B" w:rsidRPr="00A1532D" w:rsidRDefault="00AF3912" w:rsidP="006B2F31">
      <w:pPr>
        <w:jc w:val="both"/>
        <w:rPr>
          <w:sz w:val="22"/>
          <w:szCs w:val="24"/>
        </w:rPr>
      </w:pPr>
      <w:r w:rsidRPr="00A1532D">
        <w:rPr>
          <w:sz w:val="22"/>
          <w:szCs w:val="24"/>
        </w:rPr>
        <w:t>12:15</w:t>
      </w:r>
      <w:r w:rsidR="006B2F31" w:rsidRPr="00A1532D">
        <w:rPr>
          <w:sz w:val="22"/>
          <w:szCs w:val="24"/>
        </w:rPr>
        <w:t xml:space="preserve"> </w:t>
      </w:r>
      <w:r w:rsidR="006B2F31" w:rsidRPr="00A1532D">
        <w:rPr>
          <w:b/>
          <w:sz w:val="22"/>
          <w:szCs w:val="24"/>
        </w:rPr>
        <w:t xml:space="preserve">National experiences </w:t>
      </w:r>
      <w:r w:rsidR="004C2128" w:rsidRPr="00A1532D">
        <w:rPr>
          <w:b/>
          <w:sz w:val="22"/>
          <w:szCs w:val="24"/>
        </w:rPr>
        <w:t>with</w:t>
      </w:r>
      <w:r w:rsidR="006B2F31" w:rsidRPr="00A1532D">
        <w:rPr>
          <w:b/>
          <w:sz w:val="22"/>
          <w:szCs w:val="24"/>
        </w:rPr>
        <w:t xml:space="preserve"> the new Succession Regulation</w:t>
      </w:r>
    </w:p>
    <w:p w:rsidR="006B2F31" w:rsidRPr="00A1532D" w:rsidRDefault="006B2F31" w:rsidP="00BE3543">
      <w:pPr>
        <w:pStyle w:val="Akapitzlist"/>
        <w:numPr>
          <w:ilvl w:val="0"/>
          <w:numId w:val="15"/>
        </w:numPr>
        <w:jc w:val="both"/>
        <w:rPr>
          <w:sz w:val="22"/>
          <w:szCs w:val="24"/>
        </w:rPr>
      </w:pPr>
      <w:r w:rsidRPr="00A1532D">
        <w:rPr>
          <w:sz w:val="22"/>
          <w:szCs w:val="24"/>
        </w:rPr>
        <w:t>Main difficulties and the way forward</w:t>
      </w:r>
    </w:p>
    <w:p w:rsidR="006B2F31" w:rsidRPr="00A1532D" w:rsidRDefault="000B07AF" w:rsidP="006B2F31">
      <w:pPr>
        <w:jc w:val="both"/>
        <w:rPr>
          <w:i/>
          <w:sz w:val="22"/>
          <w:szCs w:val="24"/>
        </w:rPr>
      </w:pPr>
      <w:r w:rsidRPr="00A1532D">
        <w:rPr>
          <w:i/>
          <w:sz w:val="22"/>
          <w:szCs w:val="24"/>
        </w:rPr>
        <w:t>All speakers</w:t>
      </w:r>
    </w:p>
    <w:p w:rsidR="000B07AF" w:rsidRPr="00A1532D" w:rsidRDefault="000B07AF" w:rsidP="006B2F31">
      <w:pPr>
        <w:jc w:val="both"/>
        <w:rPr>
          <w:sz w:val="22"/>
          <w:szCs w:val="24"/>
        </w:rPr>
      </w:pPr>
    </w:p>
    <w:p w:rsidR="00F623F2" w:rsidRPr="00A1532D" w:rsidRDefault="005C4A5B" w:rsidP="00311B55">
      <w:pPr>
        <w:jc w:val="both"/>
        <w:rPr>
          <w:sz w:val="22"/>
          <w:szCs w:val="24"/>
        </w:rPr>
      </w:pPr>
      <w:r w:rsidRPr="00A1532D">
        <w:rPr>
          <w:sz w:val="22"/>
          <w:szCs w:val="24"/>
        </w:rPr>
        <w:t xml:space="preserve">13:30 </w:t>
      </w:r>
      <w:r w:rsidR="00226E26" w:rsidRPr="00A1532D">
        <w:rPr>
          <w:sz w:val="22"/>
          <w:szCs w:val="24"/>
        </w:rPr>
        <w:t>Light l</w:t>
      </w:r>
      <w:r w:rsidRPr="00A1532D">
        <w:rPr>
          <w:sz w:val="22"/>
          <w:szCs w:val="24"/>
        </w:rPr>
        <w:t>unch and end of seminar</w:t>
      </w:r>
    </w:p>
    <w:sectPr w:rsidR="00F623F2" w:rsidRPr="00A1532D" w:rsidSect="00A1532D">
      <w:pgSz w:w="11907" w:h="16839" w:code="9"/>
      <w:pgMar w:top="1440" w:right="1440" w:bottom="567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55 Roman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97ABF"/>
    <w:multiLevelType w:val="hybridMultilevel"/>
    <w:tmpl w:val="957C5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208FC"/>
    <w:multiLevelType w:val="hybridMultilevel"/>
    <w:tmpl w:val="71961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551E6"/>
    <w:multiLevelType w:val="hybridMultilevel"/>
    <w:tmpl w:val="B8D09B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21565"/>
    <w:multiLevelType w:val="hybridMultilevel"/>
    <w:tmpl w:val="64F46ABC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B52E33"/>
    <w:multiLevelType w:val="hybridMultilevel"/>
    <w:tmpl w:val="33804336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4F2AED"/>
    <w:multiLevelType w:val="hybridMultilevel"/>
    <w:tmpl w:val="0012F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CF5D8C"/>
    <w:multiLevelType w:val="hybridMultilevel"/>
    <w:tmpl w:val="4DB81A5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5905AAF"/>
    <w:multiLevelType w:val="hybridMultilevel"/>
    <w:tmpl w:val="7FB48D06"/>
    <w:lvl w:ilvl="0" w:tplc="40E89284">
      <w:start w:val="1"/>
      <w:numFmt w:val="bullet"/>
      <w:lvlText w:val="-"/>
      <w:lvlJc w:val="left"/>
      <w:pPr>
        <w:ind w:left="1080" w:hanging="360"/>
      </w:pPr>
      <w:rPr>
        <w:rFonts w:ascii="Frutiger LT 55 Roman" w:eastAsia="Times New Roman" w:hAnsi="Frutiger LT 55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7356149"/>
    <w:multiLevelType w:val="hybridMultilevel"/>
    <w:tmpl w:val="DB027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6144E7"/>
    <w:multiLevelType w:val="hybridMultilevel"/>
    <w:tmpl w:val="1EE22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1504AA"/>
    <w:multiLevelType w:val="hybridMultilevel"/>
    <w:tmpl w:val="58D41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0F0085"/>
    <w:multiLevelType w:val="hybridMultilevel"/>
    <w:tmpl w:val="53E27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59324F"/>
    <w:multiLevelType w:val="hybridMultilevel"/>
    <w:tmpl w:val="71CADFD2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77C212A9"/>
    <w:multiLevelType w:val="hybridMultilevel"/>
    <w:tmpl w:val="1C649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13727F"/>
    <w:multiLevelType w:val="hybridMultilevel"/>
    <w:tmpl w:val="6406C1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4"/>
  </w:num>
  <w:num w:numId="5">
    <w:abstractNumId w:val="5"/>
  </w:num>
  <w:num w:numId="6">
    <w:abstractNumId w:val="1"/>
  </w:num>
  <w:num w:numId="7">
    <w:abstractNumId w:val="6"/>
  </w:num>
  <w:num w:numId="8">
    <w:abstractNumId w:val="11"/>
  </w:num>
  <w:num w:numId="9">
    <w:abstractNumId w:val="0"/>
  </w:num>
  <w:num w:numId="10">
    <w:abstractNumId w:val="4"/>
  </w:num>
  <w:num w:numId="11">
    <w:abstractNumId w:val="12"/>
  </w:num>
  <w:num w:numId="12">
    <w:abstractNumId w:val="10"/>
  </w:num>
  <w:num w:numId="13">
    <w:abstractNumId w:val="8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4D"/>
    <w:rsid w:val="00037C47"/>
    <w:rsid w:val="00061122"/>
    <w:rsid w:val="000672BE"/>
    <w:rsid w:val="0008358E"/>
    <w:rsid w:val="000837D7"/>
    <w:rsid w:val="000B07AF"/>
    <w:rsid w:val="000F168A"/>
    <w:rsid w:val="00103AF4"/>
    <w:rsid w:val="00124E66"/>
    <w:rsid w:val="00154D63"/>
    <w:rsid w:val="001577B6"/>
    <w:rsid w:val="00193E5E"/>
    <w:rsid w:val="001A0295"/>
    <w:rsid w:val="001C23BB"/>
    <w:rsid w:val="001C7113"/>
    <w:rsid w:val="001D09F3"/>
    <w:rsid w:val="00212C1F"/>
    <w:rsid w:val="00226E26"/>
    <w:rsid w:val="00257B37"/>
    <w:rsid w:val="00272C66"/>
    <w:rsid w:val="002A45FC"/>
    <w:rsid w:val="002B445B"/>
    <w:rsid w:val="002D7700"/>
    <w:rsid w:val="002F2925"/>
    <w:rsid w:val="00305CEF"/>
    <w:rsid w:val="00311B55"/>
    <w:rsid w:val="003535B3"/>
    <w:rsid w:val="003607FC"/>
    <w:rsid w:val="003657E0"/>
    <w:rsid w:val="003907FC"/>
    <w:rsid w:val="00391B94"/>
    <w:rsid w:val="003D4B07"/>
    <w:rsid w:val="003D5F29"/>
    <w:rsid w:val="0043799C"/>
    <w:rsid w:val="00445482"/>
    <w:rsid w:val="00473BEB"/>
    <w:rsid w:val="0048577D"/>
    <w:rsid w:val="004A1492"/>
    <w:rsid w:val="004C2128"/>
    <w:rsid w:val="004D581B"/>
    <w:rsid w:val="00512A4D"/>
    <w:rsid w:val="005316E8"/>
    <w:rsid w:val="00556967"/>
    <w:rsid w:val="00577C24"/>
    <w:rsid w:val="005A5718"/>
    <w:rsid w:val="005C4A5B"/>
    <w:rsid w:val="006212B1"/>
    <w:rsid w:val="006222C6"/>
    <w:rsid w:val="006331DA"/>
    <w:rsid w:val="0065783A"/>
    <w:rsid w:val="00686017"/>
    <w:rsid w:val="006A5420"/>
    <w:rsid w:val="006B04AE"/>
    <w:rsid w:val="006B2F31"/>
    <w:rsid w:val="006B40D3"/>
    <w:rsid w:val="00721A12"/>
    <w:rsid w:val="00732D43"/>
    <w:rsid w:val="00754711"/>
    <w:rsid w:val="007A3F75"/>
    <w:rsid w:val="007A4DEA"/>
    <w:rsid w:val="007C65CB"/>
    <w:rsid w:val="007E6415"/>
    <w:rsid w:val="008006DC"/>
    <w:rsid w:val="0086656F"/>
    <w:rsid w:val="00883D84"/>
    <w:rsid w:val="008F107E"/>
    <w:rsid w:val="00935B09"/>
    <w:rsid w:val="00967EE0"/>
    <w:rsid w:val="009B24A2"/>
    <w:rsid w:val="009D6022"/>
    <w:rsid w:val="009E220F"/>
    <w:rsid w:val="00A1532D"/>
    <w:rsid w:val="00A36272"/>
    <w:rsid w:val="00A40856"/>
    <w:rsid w:val="00A54574"/>
    <w:rsid w:val="00A66768"/>
    <w:rsid w:val="00A759DF"/>
    <w:rsid w:val="00A81397"/>
    <w:rsid w:val="00AA4337"/>
    <w:rsid w:val="00AB2AA7"/>
    <w:rsid w:val="00AF3912"/>
    <w:rsid w:val="00B22796"/>
    <w:rsid w:val="00B3677F"/>
    <w:rsid w:val="00B614FC"/>
    <w:rsid w:val="00B85B84"/>
    <w:rsid w:val="00B94309"/>
    <w:rsid w:val="00BB0EF1"/>
    <w:rsid w:val="00BE3543"/>
    <w:rsid w:val="00C1625A"/>
    <w:rsid w:val="00C44A1E"/>
    <w:rsid w:val="00C6738B"/>
    <w:rsid w:val="00C83055"/>
    <w:rsid w:val="00CA0680"/>
    <w:rsid w:val="00CA7ABA"/>
    <w:rsid w:val="00D13AE9"/>
    <w:rsid w:val="00D216A3"/>
    <w:rsid w:val="00D659AB"/>
    <w:rsid w:val="00D750CC"/>
    <w:rsid w:val="00D8323E"/>
    <w:rsid w:val="00D84820"/>
    <w:rsid w:val="00E32A36"/>
    <w:rsid w:val="00E43F92"/>
    <w:rsid w:val="00E77740"/>
    <w:rsid w:val="00E909AE"/>
    <w:rsid w:val="00EB51F5"/>
    <w:rsid w:val="00EC48D6"/>
    <w:rsid w:val="00F039E2"/>
    <w:rsid w:val="00F54A41"/>
    <w:rsid w:val="00F55803"/>
    <w:rsid w:val="00F623F2"/>
    <w:rsid w:val="00FA59EA"/>
    <w:rsid w:val="00FA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F50D4-44E6-4686-A4D2-6F9C2463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yi-Heb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31DA"/>
    <w:rPr>
      <w:rFonts w:ascii="Frutiger LT 55 Roman" w:hAnsi="Frutiger LT 55 Roman"/>
      <w:sz w:val="24"/>
      <w:lang w:val="en-GB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1DA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31DA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331DA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331DA"/>
    <w:rPr>
      <w:rFonts w:ascii="Frutiger LT 55 Roman" w:eastAsiaTheme="majorEastAsia" w:hAnsi="Frutiger LT 55 Roman" w:cstheme="majorBidi"/>
      <w:color w:val="17365D" w:themeColor="text2" w:themeShade="BF"/>
      <w:spacing w:val="5"/>
      <w:kern w:val="28"/>
      <w:sz w:val="52"/>
      <w:szCs w:val="52"/>
      <w:lang w:val="en-GB" w:bidi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31DA"/>
    <w:rPr>
      <w:rFonts w:ascii="Frutiger LT 55 Roman" w:eastAsiaTheme="majorEastAsia" w:hAnsi="Frutiger LT 55 Roman" w:cstheme="majorBidi"/>
      <w:b/>
      <w:bCs/>
      <w:color w:val="4F81BD" w:themeColor="accent1"/>
      <w:sz w:val="26"/>
      <w:szCs w:val="26"/>
      <w:lang w:val="en-GB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331DA"/>
    <w:rPr>
      <w:rFonts w:ascii="Frutiger LT 55 Roman" w:eastAsiaTheme="majorEastAsia" w:hAnsi="Frutiger LT 55 Roman" w:cstheme="majorBidi"/>
      <w:b/>
      <w:bCs/>
      <w:color w:val="365F91" w:themeColor="accent1" w:themeShade="BF"/>
      <w:sz w:val="28"/>
      <w:szCs w:val="28"/>
      <w:lang w:val="en-GB" w:bidi="ar-SA"/>
    </w:rPr>
  </w:style>
  <w:style w:type="paragraph" w:styleId="Bezodstpw">
    <w:name w:val="No Spacing"/>
    <w:uiPriority w:val="1"/>
    <w:qFormat/>
    <w:rsid w:val="006331DA"/>
    <w:rPr>
      <w:rFonts w:ascii="Frutiger LT 55 Roman" w:hAnsi="Frutiger LT 55 Roman"/>
      <w:sz w:val="24"/>
      <w:lang w:val="en-GB" w:bidi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31DA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331DA"/>
    <w:rPr>
      <w:rFonts w:ascii="Frutiger LT 55 Roman" w:eastAsiaTheme="majorEastAsia" w:hAnsi="Frutiger LT 55 Roman" w:cstheme="majorBidi"/>
      <w:i/>
      <w:iCs/>
      <w:color w:val="4F81BD" w:themeColor="accent1"/>
      <w:spacing w:val="15"/>
      <w:sz w:val="24"/>
      <w:szCs w:val="24"/>
      <w:lang w:val="en-GB" w:bidi="ar-SA"/>
    </w:rPr>
  </w:style>
  <w:style w:type="character" w:styleId="Wyrnieniedelikatne">
    <w:name w:val="Subtle Emphasis"/>
    <w:basedOn w:val="Domylnaczcionkaakapitu"/>
    <w:uiPriority w:val="19"/>
    <w:qFormat/>
    <w:rsid w:val="006331DA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6331DA"/>
    <w:pPr>
      <w:ind w:left="720"/>
      <w:contextualSpacing/>
    </w:pPr>
  </w:style>
  <w:style w:type="paragraph" w:customStyle="1" w:styleId="ERA">
    <w:name w:val="ERA"/>
    <w:basedOn w:val="Normalny"/>
    <w:link w:val="ERAZchn"/>
    <w:rsid w:val="00732D43"/>
  </w:style>
  <w:style w:type="character" w:customStyle="1" w:styleId="ERAZchn">
    <w:name w:val="ERA Zchn"/>
    <w:basedOn w:val="Domylnaczcionkaakapitu"/>
    <w:link w:val="ERA"/>
    <w:rsid w:val="00732D43"/>
    <w:rPr>
      <w:rFonts w:ascii="Frutiger LT 55 Roman" w:hAnsi="Frutiger LT 55 Roman"/>
      <w:sz w:val="24"/>
      <w:lang w:val="en-GB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3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32D"/>
    <w:rPr>
      <w:rFonts w:ascii="Segoe UI" w:hAnsi="Segoe UI" w:cs="Segoe UI"/>
      <w:sz w:val="18"/>
      <w:szCs w:val="18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1287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Holmsten Cecilia</dc:creator>
  <cp:keywords/>
  <dc:description/>
  <cp:lastModifiedBy>Olga Binert</cp:lastModifiedBy>
  <cp:revision>2</cp:revision>
  <cp:lastPrinted>2016-12-15T09:20:00Z</cp:lastPrinted>
  <dcterms:created xsi:type="dcterms:W3CDTF">2016-12-15T09:49:00Z</dcterms:created>
  <dcterms:modified xsi:type="dcterms:W3CDTF">2016-12-15T09:49:00Z</dcterms:modified>
</cp:coreProperties>
</file>