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711" w:rsidRDefault="00A4671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1A1B16" w:rsidRDefault="00A85D61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1A1B16">
        <w:rPr>
          <w:rFonts w:ascii="Bookman Old Style" w:hAnsi="Bookman Old Style"/>
        </w:rPr>
        <w:t>OSU-</w:t>
      </w:r>
      <w:r w:rsidR="00F76C37" w:rsidRPr="001A1B16">
        <w:rPr>
          <w:rFonts w:ascii="Bookman Old Style" w:hAnsi="Bookman Old Style"/>
        </w:rPr>
        <w:t>III-401-220</w:t>
      </w:r>
      <w:r w:rsidR="00F657D5" w:rsidRPr="001A1B16">
        <w:rPr>
          <w:rFonts w:ascii="Bookman Old Style" w:hAnsi="Bookman Old Style"/>
        </w:rPr>
        <w:t>/20</w:t>
      </w:r>
      <w:r w:rsidR="004630B5" w:rsidRPr="001A1B16">
        <w:rPr>
          <w:rFonts w:ascii="Bookman Old Style" w:hAnsi="Bookman Old Style"/>
        </w:rPr>
        <w:t>16</w:t>
      </w:r>
      <w:r w:rsidR="00C63425" w:rsidRPr="001A1B16">
        <w:rPr>
          <w:rFonts w:ascii="Bookman Old Style" w:hAnsi="Bookman Old Style"/>
        </w:rPr>
        <w:tab/>
      </w:r>
      <w:r w:rsidR="00C63425" w:rsidRPr="001A1B16">
        <w:rPr>
          <w:rFonts w:ascii="Bookman Old Style" w:hAnsi="Bookman Old Style"/>
        </w:rPr>
        <w:tab/>
      </w:r>
      <w:r w:rsidR="00C63425" w:rsidRPr="001A1B16">
        <w:rPr>
          <w:rFonts w:ascii="Bookman Old Style" w:hAnsi="Bookman Old Style"/>
        </w:rPr>
        <w:tab/>
      </w:r>
      <w:r w:rsidR="00C63425" w:rsidRPr="001A1B16">
        <w:rPr>
          <w:rFonts w:ascii="Bookman Old Style" w:hAnsi="Bookman Old Style"/>
        </w:rPr>
        <w:tab/>
      </w:r>
      <w:r w:rsidR="00C63425" w:rsidRPr="001A1B16">
        <w:rPr>
          <w:rFonts w:ascii="Bookman Old Style" w:hAnsi="Bookman Old Style"/>
        </w:rPr>
        <w:tab/>
      </w:r>
      <w:r w:rsidR="006E0B62" w:rsidRPr="001A1B16">
        <w:rPr>
          <w:rFonts w:ascii="Bookman Old Style" w:hAnsi="Bookman Old Style"/>
        </w:rPr>
        <w:t xml:space="preserve">Lublin, </w:t>
      </w:r>
      <w:r w:rsidR="00C63425" w:rsidRPr="001A1B16">
        <w:rPr>
          <w:rFonts w:ascii="Bookman Old Style" w:hAnsi="Bookman Old Style"/>
        </w:rPr>
        <w:t xml:space="preserve"> </w:t>
      </w:r>
      <w:r w:rsidR="001A1B16" w:rsidRPr="001A1B16">
        <w:rPr>
          <w:rFonts w:ascii="Bookman Old Style" w:hAnsi="Bookman Old Style"/>
        </w:rPr>
        <w:t>1</w:t>
      </w:r>
      <w:r w:rsidR="00C63425" w:rsidRPr="001A1B16">
        <w:rPr>
          <w:rFonts w:ascii="Bookman Old Style" w:hAnsi="Bookman Old Style"/>
        </w:rPr>
        <w:t xml:space="preserve">  </w:t>
      </w:r>
      <w:r w:rsidR="00E80B2E" w:rsidRPr="001A1B16">
        <w:rPr>
          <w:rFonts w:ascii="Bookman Old Style" w:hAnsi="Bookman Old Style"/>
        </w:rPr>
        <w:t>marca</w:t>
      </w:r>
      <w:r w:rsidR="00175FEB" w:rsidRPr="001A1B16">
        <w:rPr>
          <w:rFonts w:ascii="Bookman Old Style" w:hAnsi="Bookman Old Style"/>
        </w:rPr>
        <w:t xml:space="preserve"> 2016</w:t>
      </w:r>
      <w:r w:rsidR="00010440" w:rsidRPr="001A1B16">
        <w:rPr>
          <w:rFonts w:ascii="Bookman Old Style" w:hAnsi="Bookman Old Style"/>
        </w:rPr>
        <w:t>r.</w:t>
      </w:r>
    </w:p>
    <w:p w:rsidR="00010440" w:rsidRPr="009406B1" w:rsidRDefault="00786174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U11</w:t>
      </w:r>
      <w:r w:rsidR="00F76C37">
        <w:rPr>
          <w:rFonts w:ascii="Bookman Old Style" w:hAnsi="Bookman Old Style"/>
        </w:rPr>
        <w:t>/A</w:t>
      </w:r>
      <w:r w:rsidR="004630B5">
        <w:rPr>
          <w:rFonts w:ascii="Bookman Old Style" w:hAnsi="Bookman Old Style"/>
        </w:rPr>
        <w:t>/16</w:t>
      </w:r>
    </w:p>
    <w:p w:rsidR="00010440" w:rsidRPr="009406B1" w:rsidRDefault="00D55D1C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8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86174">
        <w:rPr>
          <w:rFonts w:ascii="Bookman Old Style" w:hAnsi="Bookman Old Style"/>
          <w:bCs/>
        </w:rPr>
        <w:t>URZĘDNIKÓW PROKURATURY</w:t>
      </w:r>
      <w:r w:rsidR="00725E18">
        <w:rPr>
          <w:rFonts w:ascii="Bookman Old Style" w:hAnsi="Bookman Old Style"/>
          <w:bCs/>
        </w:rPr>
        <w:br/>
        <w:t xml:space="preserve">Z OBSZARU APELACJI </w:t>
      </w:r>
      <w:r w:rsidR="00F76C37">
        <w:rPr>
          <w:rFonts w:ascii="Bookman Old Style" w:hAnsi="Bookman Old Style"/>
          <w:bCs/>
        </w:rPr>
        <w:t>BIAŁOSTOCKIEJ</w:t>
      </w:r>
    </w:p>
    <w:p w:rsidR="00010440" w:rsidRPr="009406B1" w:rsidRDefault="008A0E9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8A0E90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8A0E9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8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7D03E0" w:rsidRDefault="00C30D7F" w:rsidP="000A78A4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F831F5" w:rsidRPr="00F831F5">
        <w:rPr>
          <w:rFonts w:ascii="Bookman Old Style" w:hAnsi="Bookman Old Style"/>
          <w:b/>
        </w:rPr>
        <w:t>Dostęp do informacji publicznej i ochrona danych osobowych</w:t>
      </w:r>
      <w:r w:rsidR="00010440" w:rsidRPr="007D03E0"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8A0E90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8A0E90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C63425" w:rsidRPr="00F76C37" w:rsidRDefault="00F76C37" w:rsidP="00C63425">
      <w:pPr>
        <w:spacing w:line="276" w:lineRule="auto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</w:rPr>
        <w:t>10 maja</w:t>
      </w:r>
      <w:r w:rsidR="004630B5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Pr="00F76C37">
        <w:rPr>
          <w:rFonts w:ascii="Bookman Old Style" w:hAnsi="Bookman Old Style"/>
        </w:rPr>
        <w:t>Sąd Okręgowy w Olsztynie</w:t>
      </w:r>
    </w:p>
    <w:p w:rsidR="00F76C37" w:rsidRDefault="00C63425" w:rsidP="00F76C37">
      <w:pPr>
        <w:spacing w:line="276" w:lineRule="auto"/>
        <w:ind w:left="2124" w:firstLine="708"/>
        <w:rPr>
          <w:rStyle w:val="xbe"/>
          <w:rFonts w:ascii="Bookman Old Style" w:hAnsi="Bookman Old Style"/>
        </w:rPr>
      </w:pPr>
      <w:r w:rsidRPr="00F76C37">
        <w:rPr>
          <w:rFonts w:ascii="Bookman Old Style" w:hAnsi="Bookman Old Style"/>
        </w:rPr>
        <w:t xml:space="preserve">ul. </w:t>
      </w:r>
      <w:r w:rsidR="00F76C37" w:rsidRPr="00F76C37">
        <w:rPr>
          <w:rStyle w:val="xbe"/>
          <w:rFonts w:ascii="Bookman Old Style" w:hAnsi="Bookman Old Style"/>
        </w:rPr>
        <w:t xml:space="preserve">Dąbrowszczaków 44A, </w:t>
      </w:r>
    </w:p>
    <w:p w:rsidR="00C63425" w:rsidRPr="00F76C37" w:rsidRDefault="00F76C37" w:rsidP="00F76C37">
      <w:pPr>
        <w:spacing w:line="276" w:lineRule="auto"/>
        <w:ind w:left="2124" w:firstLine="708"/>
        <w:rPr>
          <w:rFonts w:ascii="Bookman Old Style" w:hAnsi="Bookman Old Style"/>
          <w:b/>
          <w:color w:val="FF0000"/>
        </w:rPr>
      </w:pPr>
      <w:r w:rsidRPr="00F76C37">
        <w:rPr>
          <w:rStyle w:val="xbe"/>
          <w:rFonts w:ascii="Bookman Old Style" w:hAnsi="Bookman Old Style"/>
        </w:rPr>
        <w:t>11-041 Olsztyn</w:t>
      </w:r>
    </w:p>
    <w:p w:rsidR="00C63425" w:rsidRDefault="00C63425" w:rsidP="00C63425">
      <w:pPr>
        <w:spacing w:line="276" w:lineRule="auto"/>
        <w:rPr>
          <w:rFonts w:ascii="Bookman Old Style" w:hAnsi="Bookman Old Style"/>
          <w:b/>
          <w:color w:val="FF0000"/>
        </w:rPr>
      </w:pPr>
    </w:p>
    <w:p w:rsidR="00010440" w:rsidRPr="009406B1" w:rsidRDefault="008A0E90" w:rsidP="00C6342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8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8A0E9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8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0F340E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8A0E9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8A0E90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8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0A78A4">
          <w:headerReference w:type="first" r:id="rId9"/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C8249D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B81DB3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B81DB3">
        <w:rPr>
          <w:rFonts w:ascii="Bookman Old Style" w:hAnsi="Bookman Old Style"/>
          <w:sz w:val="22"/>
          <w:szCs w:val="22"/>
        </w:rPr>
        <w:tab/>
      </w:r>
      <w:r w:rsidR="00C8249D" w:rsidRPr="00C8249D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F657D5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</w:t>
      </w:r>
      <w:r w:rsidR="00B7204C">
        <w:rPr>
          <w:rFonts w:ascii="Bookman Old Style" w:hAnsi="Bookman Old Style"/>
          <w:sz w:val="22"/>
          <w:szCs w:val="22"/>
        </w:rPr>
        <w:t xml:space="preserve">dr </w:t>
      </w:r>
      <w:r>
        <w:rPr>
          <w:rFonts w:ascii="Bookman Old Style" w:hAnsi="Bookman Old Style"/>
          <w:sz w:val="22"/>
          <w:szCs w:val="22"/>
        </w:rPr>
        <w:t xml:space="preserve">Elżbieta </w:t>
      </w:r>
      <w:proofErr w:type="spellStart"/>
      <w:r>
        <w:rPr>
          <w:rFonts w:ascii="Bookman Old Style" w:hAnsi="Bookman Old Style"/>
          <w:sz w:val="22"/>
          <w:szCs w:val="22"/>
        </w:rPr>
        <w:t>Rojowska</w:t>
      </w:r>
      <w:proofErr w:type="spellEnd"/>
      <w:r w:rsidR="00010440" w:rsidRPr="00B71092">
        <w:rPr>
          <w:rFonts w:ascii="Bookman Old Style" w:hAnsi="Bookman Old Style"/>
          <w:sz w:val="22"/>
          <w:szCs w:val="22"/>
        </w:rPr>
        <w:t xml:space="preserve"> </w:t>
      </w:r>
      <w:r w:rsidR="00B81DB3">
        <w:rPr>
          <w:rFonts w:ascii="Bookman Old Style" w:hAnsi="Bookman Old Style"/>
          <w:sz w:val="22"/>
          <w:szCs w:val="22"/>
        </w:rPr>
        <w:tab/>
        <w:t>starszy inspektor Ewelina Bożyk-Dyszczak</w:t>
      </w:r>
    </w:p>
    <w:p w:rsidR="00010440" w:rsidRPr="00725E18" w:rsidRDefault="00381341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725E18">
        <w:rPr>
          <w:rFonts w:ascii="Bookman Old Style" w:hAnsi="Bookman Old Style"/>
          <w:sz w:val="22"/>
          <w:szCs w:val="22"/>
          <w:lang w:val="en-US"/>
        </w:rPr>
        <w:t>tel. 81 458 3</w:t>
      </w:r>
      <w:r w:rsidR="00713E12" w:rsidRPr="00725E18">
        <w:rPr>
          <w:rFonts w:ascii="Bookman Old Style" w:hAnsi="Bookman Old Style"/>
          <w:sz w:val="22"/>
          <w:szCs w:val="22"/>
          <w:lang w:val="en-US"/>
        </w:rPr>
        <w:t>7 5</w:t>
      </w:r>
      <w:r w:rsidR="00010440" w:rsidRPr="00725E18">
        <w:rPr>
          <w:rFonts w:ascii="Bookman Old Style" w:hAnsi="Bookman Old Style"/>
          <w:sz w:val="22"/>
          <w:szCs w:val="22"/>
          <w:lang w:val="en-US"/>
        </w:rPr>
        <w:t xml:space="preserve">4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ab/>
      </w:r>
      <w:r w:rsidR="009C4715" w:rsidRPr="00725E18">
        <w:rPr>
          <w:rFonts w:ascii="Bookman Old Style" w:hAnsi="Bookman Old Style"/>
          <w:sz w:val="22"/>
          <w:szCs w:val="22"/>
          <w:lang w:val="en-US"/>
        </w:rPr>
        <w:t xml:space="preserve">tel.  </w:t>
      </w:r>
      <w:r w:rsidR="00B81DB3" w:rsidRPr="00725E18">
        <w:rPr>
          <w:rFonts w:ascii="Bookman Old Style" w:hAnsi="Bookman Old Style"/>
          <w:sz w:val="22"/>
          <w:szCs w:val="22"/>
          <w:lang w:val="en-US"/>
        </w:rPr>
        <w:t>81 458 37 53</w:t>
      </w:r>
    </w:p>
    <w:p w:rsidR="00010440" w:rsidRPr="00B81DB3" w:rsidRDefault="00010440" w:rsidP="00B71092">
      <w:pPr>
        <w:spacing w:before="60" w:line="276" w:lineRule="auto"/>
        <w:ind w:left="284"/>
        <w:jc w:val="both"/>
        <w:rPr>
          <w:lang w:val="en-US"/>
        </w:rPr>
      </w:pPr>
      <w:r w:rsidRPr="00B81DB3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F657D5" w:rsidRPr="00B81DB3">
          <w:rPr>
            <w:rStyle w:val="Hipercze"/>
            <w:rFonts w:ascii="Bookman Old Style" w:hAnsi="Bookman Old Style"/>
            <w:sz w:val="22"/>
            <w:szCs w:val="22"/>
            <w:lang w:val="en-US"/>
          </w:rPr>
          <w:t>e.rojowska@kssip.gov.pl</w:t>
        </w:r>
      </w:hyperlink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 </w:t>
      </w:r>
      <w:r w:rsidR="00B81DB3" w:rsidRPr="00B81DB3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9C4715" w:rsidRPr="00B81DB3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B81DB3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e.</w:t>
      </w:r>
      <w:r w:rsidR="00B81DB3">
        <w:rPr>
          <w:rStyle w:val="Hipercze"/>
          <w:rFonts w:ascii="Bookman Old Style" w:hAnsi="Bookman Old Style"/>
          <w:sz w:val="22"/>
          <w:szCs w:val="22"/>
          <w:lang w:val="en-US"/>
        </w:rPr>
        <w:t>dyszczak</w:t>
      </w:r>
      <w:r w:rsidR="00C8249D" w:rsidRPr="00B81DB3">
        <w:rPr>
          <w:rStyle w:val="Hipercze"/>
          <w:rFonts w:ascii="Bookman Old Style" w:hAnsi="Bookman Old Style"/>
          <w:sz w:val="22"/>
          <w:szCs w:val="22"/>
          <w:lang w:val="en-US"/>
        </w:rPr>
        <w:t>@kssip.gov.pl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010440" w:rsidRPr="00B81DB3" w:rsidRDefault="00010440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D4137" w:rsidRPr="00B81DB3" w:rsidRDefault="000D4137" w:rsidP="00B71092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42755" w:rsidRPr="00B81DB3" w:rsidRDefault="00842755" w:rsidP="000A78A4">
      <w:pPr>
        <w:rPr>
          <w:rFonts w:ascii="Bookman Old Style" w:hAnsi="Bookman Old Style"/>
          <w:b/>
          <w:lang w:val="en-US"/>
        </w:rPr>
      </w:pPr>
    </w:p>
    <w:p w:rsidR="00C8249D" w:rsidRDefault="008A0E9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8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</w:p>
    <w:p w:rsidR="00010440" w:rsidRDefault="008A0E90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8" o:title=""/>
          </v:shape>
        </w:pict>
      </w: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C8249D">
          <w:type w:val="continuous"/>
          <w:pgSz w:w="11906" w:h="16838"/>
          <w:pgMar w:top="567" w:right="1416" w:bottom="1417" w:left="1417" w:header="0" w:footer="708" w:gutter="0"/>
          <w:cols w:space="708"/>
          <w:docGrid w:linePitch="360"/>
        </w:sectPr>
      </w:pPr>
    </w:p>
    <w:p w:rsidR="00010440" w:rsidRDefault="00010440" w:rsidP="000A78A4">
      <w:pPr>
        <w:ind w:right="-709"/>
        <w:rPr>
          <w:rFonts w:ascii="Bookman Old Style" w:hAnsi="Bookman Old Style"/>
        </w:rPr>
      </w:pPr>
    </w:p>
    <w:p w:rsidR="005A4D61" w:rsidRPr="005A4D61" w:rsidRDefault="005A4D61" w:rsidP="005A4D61">
      <w:pPr>
        <w:ind w:right="-709"/>
        <w:jc w:val="both"/>
        <w:rPr>
          <w:rFonts w:ascii="Bookman Old Style" w:hAnsi="Bookman Old Style"/>
          <w:b/>
        </w:rPr>
      </w:pPr>
      <w:r w:rsidRPr="005A4D61">
        <w:rPr>
          <w:rFonts w:ascii="Bookman Old Style" w:hAnsi="Bookman Old Style"/>
          <w:b/>
        </w:rPr>
        <w:t>Tomasz Lejman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prokurator Prokuratury Generalnej.</w:t>
      </w:r>
    </w:p>
    <w:p w:rsidR="005A4D61" w:rsidRDefault="005A4D61" w:rsidP="005A4D61">
      <w:pPr>
        <w:ind w:right="-709"/>
        <w:jc w:val="both"/>
        <w:rPr>
          <w:rFonts w:ascii="Bookman Old Style" w:hAnsi="Bookman Old Style"/>
        </w:rPr>
      </w:pPr>
    </w:p>
    <w:p w:rsidR="00D80CBA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D80CBA" w:rsidRPr="005A4D61" w:rsidRDefault="00D80CBA" w:rsidP="005A4D61">
      <w:pPr>
        <w:ind w:right="-709"/>
        <w:jc w:val="both"/>
        <w:rPr>
          <w:rFonts w:ascii="Bookman Old Style" w:hAnsi="Bookman Old Style"/>
        </w:rPr>
      </w:pPr>
    </w:p>
    <w:p w:rsidR="005A4D61" w:rsidRPr="005A4D61" w:rsidRDefault="005A4D61" w:rsidP="005A4D61">
      <w:pPr>
        <w:ind w:left="3540" w:right="-709" w:hanging="3540"/>
        <w:jc w:val="both"/>
        <w:rPr>
          <w:rFonts w:ascii="Bookman Old Style" w:hAnsi="Bookman Old Style"/>
        </w:rPr>
      </w:pPr>
      <w:r w:rsidRPr="005A4D61">
        <w:rPr>
          <w:rFonts w:ascii="Bookman Old Style" w:hAnsi="Bookman Old Style"/>
          <w:b/>
        </w:rPr>
        <w:t>Wojciech Szelągowski</w:t>
      </w:r>
      <w:r w:rsidRPr="005A4D61">
        <w:rPr>
          <w:rFonts w:ascii="Bookman Old Style" w:hAnsi="Bookman Old Style"/>
          <w:b/>
        </w:rPr>
        <w:tab/>
      </w:r>
      <w:r w:rsidRPr="005A4D61">
        <w:rPr>
          <w:rFonts w:ascii="Bookman Old Style" w:hAnsi="Bookman Old Style"/>
        </w:rPr>
        <w:t>kierownik Działu ds. Informatyzacji i Analiz Prokuratury Apelacyjnej w Gdańsku.</w:t>
      </w:r>
    </w:p>
    <w:p w:rsidR="00945302" w:rsidRDefault="000D4137" w:rsidP="000D4137">
      <w:pPr>
        <w:ind w:right="-709"/>
        <w:jc w:val="both"/>
        <w:rPr>
          <w:rFonts w:ascii="Bookman Old Style" w:hAnsi="Bookman Old Style"/>
        </w:rPr>
      </w:pPr>
      <w:r w:rsidRPr="000D4137">
        <w:rPr>
          <w:rFonts w:ascii="Bookman Old Style" w:hAnsi="Bookman Old Style"/>
        </w:rPr>
        <w:t xml:space="preserve">           </w:t>
      </w:r>
    </w:p>
    <w:p w:rsidR="00D80CBA" w:rsidRDefault="00D80CBA" w:rsidP="000D4137">
      <w:pPr>
        <w:ind w:right="-709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801A21">
        <w:rPr>
          <w:rFonts w:ascii="Bookman Old Style" w:hAnsi="Bookman Old Style"/>
        </w:rPr>
        <w:t xml:space="preserve"> w formie </w:t>
      </w:r>
      <w:r w:rsidR="00B26404">
        <w:rPr>
          <w:rFonts w:ascii="Bookman Old Style" w:hAnsi="Bookman Old Style"/>
        </w:rPr>
        <w:t>seminarium</w:t>
      </w:r>
    </w:p>
    <w:p w:rsidR="00412B20" w:rsidRDefault="00412B20" w:rsidP="000A78A4">
      <w:pPr>
        <w:ind w:right="-709"/>
        <w:jc w:val="both"/>
        <w:rPr>
          <w:rFonts w:ascii="Bookman Old Style" w:hAnsi="Bookman Old Style"/>
        </w:rPr>
      </w:pPr>
    </w:p>
    <w:p w:rsidR="00C8249D" w:rsidRPr="00C8249D" w:rsidRDefault="00C8249D" w:rsidP="000A78A4">
      <w:pPr>
        <w:ind w:right="-709"/>
        <w:jc w:val="center"/>
        <w:rPr>
          <w:rFonts w:ascii="Bookman Old Style" w:hAnsi="Bookman Old Style"/>
          <w:b/>
          <w:sz w:val="16"/>
          <w:szCs w:val="16"/>
        </w:rPr>
      </w:pPr>
    </w:p>
    <w:p w:rsidR="00C8249D" w:rsidRDefault="00C8249D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010440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D80CBA" w:rsidRDefault="00D80CBA" w:rsidP="000A78A4">
      <w:pPr>
        <w:ind w:right="-709"/>
        <w:jc w:val="center"/>
        <w:rPr>
          <w:rFonts w:ascii="Bookman Old Style" w:hAnsi="Bookman Old Style"/>
          <w:b/>
        </w:rPr>
      </w:pPr>
    </w:p>
    <w:p w:rsidR="00C8249D" w:rsidRPr="00C8249D" w:rsidRDefault="00C8249D" w:rsidP="00412B20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010440" w:rsidRDefault="008A0E90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8" o:title=""/>
          </v:shape>
        </w:pict>
      </w:r>
    </w:p>
    <w:p w:rsidR="00010440" w:rsidRPr="002D2B81" w:rsidRDefault="00F76C37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 maja</w:t>
      </w:r>
      <w:r w:rsidR="00B601DE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8A0E90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8" o:title=""/>
          </v:shape>
        </w:pict>
      </w:r>
    </w:p>
    <w:p w:rsidR="00B476E8" w:rsidRDefault="00B476E8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831F5" w:rsidRDefault="00D80CBA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10.30</w:t>
      </w:r>
      <w:r w:rsidR="00010440" w:rsidRPr="002D2B81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P</w:t>
      </w:r>
      <w:r w:rsidR="00341AA3" w:rsidRPr="00341AA3">
        <w:rPr>
          <w:rFonts w:ascii="Bookman Old Style" w:hAnsi="Bookman Old Style"/>
          <w:b/>
          <w:szCs w:val="24"/>
        </w:rPr>
        <w:t>odstawowe terminy i definicje z zakresu informacji publicznej w świetle obowiązujących regulacji prawnych;</w:t>
      </w:r>
    </w:p>
    <w:p w:rsidR="00341AA3" w:rsidRPr="00175FEB" w:rsidRDefault="00341AA3" w:rsidP="00341AA3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S</w:t>
      </w:r>
      <w:r w:rsidRPr="00341AA3">
        <w:rPr>
          <w:rFonts w:ascii="Bookman Old Style" w:hAnsi="Bookman Old Style"/>
          <w:b/>
        </w:rPr>
        <w:t>posób udostę</w:t>
      </w:r>
      <w:r>
        <w:rPr>
          <w:rFonts w:ascii="Bookman Old Style" w:hAnsi="Bookman Old Style"/>
          <w:b/>
        </w:rPr>
        <w:t>pniania informacji publicznej i </w:t>
      </w:r>
      <w:r w:rsidRPr="00341AA3">
        <w:rPr>
          <w:rFonts w:ascii="Bookman Old Style" w:hAnsi="Bookman Old Style"/>
          <w:b/>
        </w:rPr>
        <w:t>ograniczenia w dostępie do informacji publicznej;</w:t>
      </w:r>
    </w:p>
    <w:p w:rsidR="00010440" w:rsidRPr="00E27A6B" w:rsidRDefault="00010440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 w:val="16"/>
          <w:szCs w:val="16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 w:rsidR="00047BE1">
        <w:rPr>
          <w:rFonts w:ascii="Bookman Old Style" w:hAnsi="Bookman Old Style"/>
          <w:szCs w:val="24"/>
        </w:rPr>
        <w:t xml:space="preserve">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F657D5" w:rsidRPr="00F657D5" w:rsidRDefault="00F657D5" w:rsidP="00F657D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</w:p>
    <w:p w:rsidR="007E3E31" w:rsidRPr="00E27A6B" w:rsidRDefault="00D80CBA" w:rsidP="00B476E8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10.30 – 10.45</w:t>
      </w:r>
      <w:r w:rsidR="00010440" w:rsidRPr="005A05D1">
        <w:rPr>
          <w:rFonts w:ascii="Bookman Old Style" w:hAnsi="Bookman Old Style"/>
          <w:szCs w:val="24"/>
        </w:rPr>
        <w:t xml:space="preserve">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F831F5" w:rsidRDefault="00D80CBA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10.45 – 12.1</w:t>
      </w:r>
      <w:r w:rsidR="003F1D76">
        <w:rPr>
          <w:rFonts w:ascii="Bookman Old Style" w:hAnsi="Bookman Old Style"/>
          <w:b/>
          <w:szCs w:val="24"/>
        </w:rPr>
        <w:t>5</w:t>
      </w:r>
      <w:r w:rsidR="007E3E31" w:rsidRPr="007E3E31">
        <w:rPr>
          <w:rFonts w:ascii="Bookman Old Style" w:hAnsi="Bookman Old Style"/>
          <w:b/>
          <w:szCs w:val="24"/>
        </w:rPr>
        <w:t xml:space="preserve"> </w:t>
      </w:r>
      <w:r w:rsidR="007E3E31" w:rsidRPr="007E3E31">
        <w:rPr>
          <w:rFonts w:ascii="Bookman Old Style" w:hAnsi="Bookman Old Style"/>
          <w:b/>
          <w:szCs w:val="24"/>
        </w:rPr>
        <w:tab/>
      </w:r>
      <w:r w:rsidR="00F657D5">
        <w:rPr>
          <w:rFonts w:ascii="Bookman Old Style" w:hAnsi="Bookman Old Style"/>
          <w:b/>
          <w:szCs w:val="24"/>
        </w:rPr>
        <w:tab/>
      </w:r>
      <w:r w:rsidR="00341AA3">
        <w:rPr>
          <w:rFonts w:ascii="Bookman Old Style" w:hAnsi="Bookman Old Style"/>
          <w:b/>
          <w:szCs w:val="24"/>
        </w:rPr>
        <w:t>U</w:t>
      </w:r>
      <w:r w:rsidR="00341AA3" w:rsidRPr="00341AA3">
        <w:rPr>
          <w:rFonts w:ascii="Bookman Old Style" w:hAnsi="Bookman Old Style"/>
          <w:b/>
          <w:szCs w:val="24"/>
        </w:rPr>
        <w:t>prawnienia dziennikarzy dotyczące dostępu do informacji publicznej;</w:t>
      </w:r>
    </w:p>
    <w:p w:rsidR="00341AA3" w:rsidRPr="00175FEB" w:rsidRDefault="00341AA3" w:rsidP="00341AA3">
      <w:pPr>
        <w:pStyle w:val="Tekstpodstawowy"/>
        <w:tabs>
          <w:tab w:val="left" w:pos="0"/>
          <w:tab w:val="left" w:pos="2127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O</w:t>
      </w:r>
      <w:r w:rsidRPr="00341AA3">
        <w:rPr>
          <w:rFonts w:ascii="Bookman Old Style" w:hAnsi="Bookman Old Style"/>
          <w:b/>
          <w:szCs w:val="24"/>
        </w:rPr>
        <w:t>dpowiedzialność grożąca za nie udostępnienie informacji publicznej;</w:t>
      </w:r>
    </w:p>
    <w:p w:rsidR="007E3E31" w:rsidRDefault="00F657D5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Prowadzący – </w:t>
      </w:r>
      <w:r w:rsidR="00341AA3">
        <w:rPr>
          <w:rFonts w:ascii="Bookman Old Style" w:hAnsi="Bookman Old Style"/>
          <w:szCs w:val="24"/>
        </w:rPr>
        <w:t>Wojciech Szelągowski</w:t>
      </w:r>
    </w:p>
    <w:p w:rsidR="00341AA3" w:rsidRPr="00807E0A" w:rsidRDefault="00341AA3" w:rsidP="00807E0A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AE05F1" w:rsidRDefault="00D80CBA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Cs w:val="24"/>
        </w:rPr>
        <w:t>12.15 – 12.4</w:t>
      </w:r>
      <w:r w:rsidR="003F1D76">
        <w:rPr>
          <w:rFonts w:ascii="Bookman Old Style" w:hAnsi="Bookman Old Style"/>
          <w:szCs w:val="24"/>
        </w:rPr>
        <w:t>5</w:t>
      </w:r>
      <w:r w:rsidR="00010440" w:rsidRPr="005A05D1">
        <w:rPr>
          <w:rFonts w:ascii="Bookman Old Style" w:hAnsi="Bookman Old Style"/>
          <w:szCs w:val="24"/>
        </w:rPr>
        <w:t xml:space="preserve">    </w:t>
      </w:r>
      <w:r w:rsidR="00010440" w:rsidRPr="005A05D1">
        <w:rPr>
          <w:rFonts w:ascii="Bookman Old Style" w:hAnsi="Bookman Old Style"/>
          <w:szCs w:val="24"/>
        </w:rPr>
        <w:tab/>
        <w:t xml:space="preserve">przerwa </w:t>
      </w:r>
      <w:r w:rsidR="00010440" w:rsidRPr="005A05D1">
        <w:rPr>
          <w:rFonts w:ascii="Bookman Old Style" w:hAnsi="Bookman Old Style"/>
          <w:szCs w:val="24"/>
        </w:rPr>
        <w:br/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</w:p>
    <w:p w:rsidR="00F831F5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12.4</w:t>
      </w:r>
      <w:r w:rsidR="003F1D76">
        <w:rPr>
          <w:rFonts w:ascii="Bookman Old Style" w:hAnsi="Bookman Old Style"/>
          <w:b/>
        </w:rPr>
        <w:t>5</w:t>
      </w:r>
      <w:r w:rsidR="00047BE1">
        <w:rPr>
          <w:rFonts w:ascii="Bookman Old Style" w:hAnsi="Bookman Old Style"/>
          <w:b/>
        </w:rPr>
        <w:t xml:space="preserve"> – 15</w:t>
      </w:r>
      <w:r>
        <w:rPr>
          <w:rFonts w:ascii="Bookman Old Style" w:hAnsi="Bookman Old Style"/>
          <w:b/>
        </w:rPr>
        <w:t>.00</w:t>
      </w:r>
      <w:r w:rsidR="00010440" w:rsidRPr="002D2B81">
        <w:rPr>
          <w:rFonts w:ascii="Bookman Old Style" w:hAnsi="Bookman Old Style"/>
          <w:b/>
        </w:rPr>
        <w:t xml:space="preserve"> </w:t>
      </w:r>
      <w:r w:rsidR="00010440" w:rsidRPr="002D2B81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P</w:t>
      </w:r>
      <w:r w:rsidRPr="00D80CBA">
        <w:rPr>
          <w:rFonts w:ascii="Bookman Old Style" w:hAnsi="Bookman Old Style"/>
          <w:b/>
        </w:rPr>
        <w:t>odstawowe pojęcia z zakresu ochrony danych osobowych w świetle obowiązujących regulacji prawnych;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A</w:t>
      </w:r>
      <w:r w:rsidRPr="00D80CBA">
        <w:rPr>
          <w:rFonts w:ascii="Bookman Old Style" w:hAnsi="Bookman Old Style"/>
          <w:b/>
        </w:rPr>
        <w:t>dministratorzy danych i delegowanie uprawnień;</w:t>
      </w:r>
    </w:p>
    <w:p w:rsidR="00D80CBA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P</w:t>
      </w:r>
      <w:r w:rsidRPr="00D80CBA">
        <w:rPr>
          <w:rFonts w:ascii="Bookman Old Style" w:hAnsi="Bookman Old Style"/>
          <w:b/>
        </w:rPr>
        <w:t>rzetwarzanie i zabezpieczanie danych osobowych;</w:t>
      </w:r>
    </w:p>
    <w:p w:rsidR="00D80CBA" w:rsidRPr="00175FEB" w:rsidRDefault="00D80CBA" w:rsidP="00341AA3">
      <w:pPr>
        <w:spacing w:line="360" w:lineRule="auto"/>
        <w:ind w:left="2124" w:hanging="2124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O</w:t>
      </w:r>
      <w:r w:rsidRPr="00D80CBA">
        <w:rPr>
          <w:rFonts w:ascii="Bookman Old Style" w:hAnsi="Bookman Old Style"/>
          <w:b/>
        </w:rPr>
        <w:t>dpowiedzialność za naruszenie przepisów dotyczących ochrony danych osobowych.</w:t>
      </w:r>
    </w:p>
    <w:p w:rsidR="00F657D5" w:rsidRDefault="00010440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 w:rsidR="00341AA3">
        <w:rPr>
          <w:rFonts w:ascii="Bookman Old Style" w:hAnsi="Bookman Old Style"/>
        </w:rPr>
        <w:t>Tomasz Lejman</w:t>
      </w:r>
    </w:p>
    <w:p w:rsidR="00C8249D" w:rsidRDefault="00C8249D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175FEB" w:rsidRPr="00BE4058" w:rsidRDefault="00175FEB" w:rsidP="00BE4058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:rsidR="00010440" w:rsidRPr="000A78A4" w:rsidRDefault="008A0E9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1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 xml:space="preserve">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0A78A4">
        <w:rPr>
          <w:rFonts w:ascii="Bookman Old Style" w:hAnsi="Bookman Old Style"/>
          <w:sz w:val="20"/>
          <w:szCs w:val="20"/>
        </w:rPr>
        <w:t>KSSiP</w:t>
      </w:r>
      <w:proofErr w:type="spellEnd"/>
      <w:r w:rsidRPr="000A78A4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 xml:space="preserve">ostępnej w dniach </w:t>
      </w:r>
      <w:r w:rsidR="00CB6108">
        <w:rPr>
          <w:rFonts w:ascii="Bookman Old Style" w:hAnsi="Bookman Old Style"/>
          <w:sz w:val="20"/>
          <w:szCs w:val="20"/>
        </w:rPr>
        <w:br/>
        <w:t xml:space="preserve">od </w:t>
      </w:r>
      <w:r w:rsidR="00F76C37">
        <w:rPr>
          <w:rFonts w:ascii="Bookman Old Style" w:hAnsi="Bookman Old Style"/>
          <w:sz w:val="20"/>
          <w:szCs w:val="20"/>
        </w:rPr>
        <w:t>11 maja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="00CB6108">
        <w:rPr>
          <w:rFonts w:ascii="Bookman Old Style" w:hAnsi="Bookman Old Style"/>
          <w:sz w:val="20"/>
          <w:szCs w:val="20"/>
        </w:rPr>
        <w:t xml:space="preserve">r. </w:t>
      </w:r>
      <w:r w:rsidR="00C63425">
        <w:rPr>
          <w:rFonts w:ascii="Bookman Old Style" w:hAnsi="Bookman Old Style"/>
          <w:sz w:val="20"/>
          <w:szCs w:val="20"/>
        </w:rPr>
        <w:t xml:space="preserve">do </w:t>
      </w:r>
      <w:r w:rsidR="00F76C37">
        <w:rPr>
          <w:rFonts w:ascii="Bookman Old Style" w:hAnsi="Bookman Old Style"/>
          <w:sz w:val="20"/>
          <w:szCs w:val="20"/>
        </w:rPr>
        <w:t>12 czerwca</w:t>
      </w:r>
      <w:r w:rsidR="00C63425">
        <w:rPr>
          <w:rFonts w:ascii="Bookman Old Style" w:hAnsi="Bookman Old Style"/>
          <w:sz w:val="20"/>
          <w:szCs w:val="20"/>
        </w:rPr>
        <w:t xml:space="preserve"> 2016</w:t>
      </w:r>
      <w:r w:rsidRPr="000A78A4">
        <w:rPr>
          <w:rFonts w:ascii="Bookman Old Style" w:hAnsi="Bookman Old Style"/>
          <w:sz w:val="20"/>
          <w:szCs w:val="20"/>
        </w:rPr>
        <w:t>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55D1C" w:rsidRPr="004A51FE" w:rsidRDefault="00D55D1C" w:rsidP="00D55D1C">
      <w:pPr>
        <w:spacing w:before="60"/>
        <w:ind w:left="2124" w:firstLine="708"/>
        <w:jc w:val="center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Zastępca Dyrektora</w:t>
      </w:r>
    </w:p>
    <w:p w:rsidR="00D55D1C" w:rsidRPr="004A51FE" w:rsidRDefault="00D55D1C" w:rsidP="00D55D1C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Krajowej Szkoły Sądownictwa i Prokuratury</w:t>
      </w:r>
    </w:p>
    <w:p w:rsidR="00D55D1C" w:rsidRPr="004A51FE" w:rsidRDefault="00D55D1C" w:rsidP="00D55D1C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ds. Szkolenia Ustawicznego i Współpracy</w:t>
      </w:r>
    </w:p>
    <w:p w:rsidR="00D55D1C" w:rsidRPr="004A51FE" w:rsidRDefault="00D55D1C" w:rsidP="00D55D1C">
      <w:pPr>
        <w:ind w:left="2124" w:firstLine="708"/>
        <w:jc w:val="center"/>
        <w:rPr>
          <w:b/>
          <w:i/>
          <w:sz w:val="20"/>
          <w:szCs w:val="20"/>
        </w:rPr>
      </w:pPr>
      <w:r w:rsidRPr="004A51FE">
        <w:rPr>
          <w:b/>
          <w:i/>
          <w:sz w:val="20"/>
          <w:szCs w:val="20"/>
        </w:rPr>
        <w:t>Międzynarodowej</w:t>
      </w:r>
    </w:p>
    <w:p w:rsidR="00D55D1C" w:rsidRPr="004A51FE" w:rsidRDefault="00D55D1C" w:rsidP="00D55D1C">
      <w:pPr>
        <w:ind w:left="2832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/-/</w:t>
      </w:r>
    </w:p>
    <w:p w:rsidR="00D55D1C" w:rsidRPr="000A78A4" w:rsidRDefault="00D55D1C" w:rsidP="00D55D1C">
      <w:pPr>
        <w:ind w:left="4956"/>
        <w:jc w:val="both"/>
        <w:rPr>
          <w:rFonts w:ascii="Bookman Old Style" w:hAnsi="Bookman Old Style"/>
          <w:sz w:val="20"/>
          <w:szCs w:val="20"/>
        </w:rPr>
      </w:pPr>
      <w:r w:rsidRPr="004A51FE">
        <w:rPr>
          <w:b/>
          <w:i/>
          <w:sz w:val="20"/>
          <w:szCs w:val="20"/>
        </w:rPr>
        <w:t>sędzia Adam Czerwiński</w:t>
      </w:r>
    </w:p>
    <w:p w:rsidR="00D55D1C" w:rsidRPr="000A78A4" w:rsidRDefault="00D55D1C" w:rsidP="00D55D1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55D1C" w:rsidRPr="000A78A4" w:rsidRDefault="00D55D1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D55D1C" w:rsidRPr="000A78A4" w:rsidSect="00807E0A">
      <w:type w:val="continuous"/>
      <w:pgSz w:w="11906" w:h="16838"/>
      <w:pgMar w:top="1701" w:right="1416" w:bottom="426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E90" w:rsidRDefault="008A0E90" w:rsidP="00C63425">
      <w:r>
        <w:separator/>
      </w:r>
    </w:p>
  </w:endnote>
  <w:endnote w:type="continuationSeparator" w:id="0">
    <w:p w:rsidR="008A0E90" w:rsidRDefault="008A0E90" w:rsidP="00C6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E90" w:rsidRDefault="008A0E90" w:rsidP="00C63425">
      <w:r>
        <w:separator/>
      </w:r>
    </w:p>
  </w:footnote>
  <w:footnote w:type="continuationSeparator" w:id="0">
    <w:p w:rsidR="008A0E90" w:rsidRDefault="008A0E90" w:rsidP="00C63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25" w:rsidRDefault="00C63425">
    <w:pPr>
      <w:pStyle w:val="Nagwek"/>
    </w:pPr>
    <w:r>
      <w:rPr>
        <w:noProof/>
      </w:rPr>
      <w:drawing>
        <wp:anchor distT="0" distB="0" distL="114935" distR="114935" simplePos="0" relativeHeight="251659264" behindDoc="0" locked="0" layoutInCell="1" allowOverlap="1" wp14:anchorId="4A9BE78F" wp14:editId="5A0F37CF">
          <wp:simplePos x="0" y="0"/>
          <wp:positionH relativeFrom="column">
            <wp:posOffset>4653887</wp:posOffset>
          </wp:positionH>
          <wp:positionV relativeFrom="paragraph">
            <wp:posOffset>204460</wp:posOffset>
          </wp:positionV>
          <wp:extent cx="1142365" cy="1087120"/>
          <wp:effectExtent l="0" t="0" r="635" b="0"/>
          <wp:wrapSquare wrapText="bothSides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10871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3458"/>
    <w:rsid w:val="0002287F"/>
    <w:rsid w:val="00047BE1"/>
    <w:rsid w:val="00071F23"/>
    <w:rsid w:val="000813EC"/>
    <w:rsid w:val="000A3ADF"/>
    <w:rsid w:val="000A78A4"/>
    <w:rsid w:val="000D4137"/>
    <w:rsid w:val="000F340E"/>
    <w:rsid w:val="00110803"/>
    <w:rsid w:val="001229D9"/>
    <w:rsid w:val="00175FEB"/>
    <w:rsid w:val="00181832"/>
    <w:rsid w:val="00192E49"/>
    <w:rsid w:val="001A1B16"/>
    <w:rsid w:val="001D105F"/>
    <w:rsid w:val="001E667A"/>
    <w:rsid w:val="00205690"/>
    <w:rsid w:val="00233A2D"/>
    <w:rsid w:val="0029190A"/>
    <w:rsid w:val="002B04E7"/>
    <w:rsid w:val="002D2B81"/>
    <w:rsid w:val="003377DE"/>
    <w:rsid w:val="00341AA3"/>
    <w:rsid w:val="00381341"/>
    <w:rsid w:val="003D1366"/>
    <w:rsid w:val="003F1D76"/>
    <w:rsid w:val="004105AC"/>
    <w:rsid w:val="00412B20"/>
    <w:rsid w:val="00447768"/>
    <w:rsid w:val="004630B5"/>
    <w:rsid w:val="00482D9F"/>
    <w:rsid w:val="0049426B"/>
    <w:rsid w:val="004E4749"/>
    <w:rsid w:val="004E4D0A"/>
    <w:rsid w:val="00556117"/>
    <w:rsid w:val="005A05D1"/>
    <w:rsid w:val="005A0CC6"/>
    <w:rsid w:val="005A4D61"/>
    <w:rsid w:val="00620163"/>
    <w:rsid w:val="00685374"/>
    <w:rsid w:val="006C1724"/>
    <w:rsid w:val="006E0B62"/>
    <w:rsid w:val="006F02E9"/>
    <w:rsid w:val="00713E12"/>
    <w:rsid w:val="00715A5E"/>
    <w:rsid w:val="00722BD1"/>
    <w:rsid w:val="00725E18"/>
    <w:rsid w:val="00731705"/>
    <w:rsid w:val="00735088"/>
    <w:rsid w:val="00786174"/>
    <w:rsid w:val="00793B64"/>
    <w:rsid w:val="007A02D8"/>
    <w:rsid w:val="007A0C44"/>
    <w:rsid w:val="007D03E0"/>
    <w:rsid w:val="007D72A9"/>
    <w:rsid w:val="007E3E31"/>
    <w:rsid w:val="00801A21"/>
    <w:rsid w:val="00807E0A"/>
    <w:rsid w:val="00840845"/>
    <w:rsid w:val="00842755"/>
    <w:rsid w:val="00864626"/>
    <w:rsid w:val="0086738D"/>
    <w:rsid w:val="008A0E90"/>
    <w:rsid w:val="008D0310"/>
    <w:rsid w:val="008F32A8"/>
    <w:rsid w:val="009406B1"/>
    <w:rsid w:val="00945302"/>
    <w:rsid w:val="0099666C"/>
    <w:rsid w:val="009C4715"/>
    <w:rsid w:val="009D7315"/>
    <w:rsid w:val="00A4170C"/>
    <w:rsid w:val="00A46711"/>
    <w:rsid w:val="00A85D61"/>
    <w:rsid w:val="00AE05F1"/>
    <w:rsid w:val="00AE2E8E"/>
    <w:rsid w:val="00B26404"/>
    <w:rsid w:val="00B476E8"/>
    <w:rsid w:val="00B601DE"/>
    <w:rsid w:val="00B71092"/>
    <w:rsid w:val="00B7204C"/>
    <w:rsid w:val="00B81DB3"/>
    <w:rsid w:val="00BB3302"/>
    <w:rsid w:val="00BC68FD"/>
    <w:rsid w:val="00BE4058"/>
    <w:rsid w:val="00BE6F9E"/>
    <w:rsid w:val="00BF04C5"/>
    <w:rsid w:val="00C037FC"/>
    <w:rsid w:val="00C115A4"/>
    <w:rsid w:val="00C30D7F"/>
    <w:rsid w:val="00C63425"/>
    <w:rsid w:val="00C8249D"/>
    <w:rsid w:val="00CB6108"/>
    <w:rsid w:val="00CC2357"/>
    <w:rsid w:val="00CC2961"/>
    <w:rsid w:val="00CD7E02"/>
    <w:rsid w:val="00D07918"/>
    <w:rsid w:val="00D140A7"/>
    <w:rsid w:val="00D37441"/>
    <w:rsid w:val="00D55D1C"/>
    <w:rsid w:val="00D65F82"/>
    <w:rsid w:val="00D738EE"/>
    <w:rsid w:val="00D80CBA"/>
    <w:rsid w:val="00DA3258"/>
    <w:rsid w:val="00DC27CF"/>
    <w:rsid w:val="00E27A6B"/>
    <w:rsid w:val="00E80B2E"/>
    <w:rsid w:val="00EB23DB"/>
    <w:rsid w:val="00EC6E1F"/>
    <w:rsid w:val="00F429E4"/>
    <w:rsid w:val="00F657D5"/>
    <w:rsid w:val="00F76C37"/>
    <w:rsid w:val="00F831F5"/>
    <w:rsid w:val="00F8337A"/>
    <w:rsid w:val="00F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8207-C820-4CAA-88AE-D96564AA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42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6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425"/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omylnaczcionkaakapitu"/>
    <w:rsid w:val="00F76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rojowska@kssip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8065-3823-43A5-841D-94E4B1DC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Ewelina Bożyk-Dyszczak</cp:lastModifiedBy>
  <cp:revision>7</cp:revision>
  <cp:lastPrinted>2016-03-01T07:59:00Z</cp:lastPrinted>
  <dcterms:created xsi:type="dcterms:W3CDTF">2016-02-23T11:40:00Z</dcterms:created>
  <dcterms:modified xsi:type="dcterms:W3CDTF">2016-03-01T09:13:00Z</dcterms:modified>
</cp:coreProperties>
</file>