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E7320B" w:rsidP="002652C0">
      <w:pPr>
        <w:tabs>
          <w:tab w:val="left" w:pos="0"/>
        </w:tabs>
        <w:spacing w:before="60" w:line="276" w:lineRule="auto"/>
        <w:jc w:val="both"/>
        <w:rPr>
          <w:rFonts w:ascii="Bookman Old Style" w:hAnsi="Bookman Old Style"/>
        </w:rPr>
      </w:pPr>
      <w:r>
        <w:rPr>
          <w:rFonts w:ascii="Bookman Old Style" w:hAnsi="Bookman Old Style"/>
        </w:rPr>
        <w:t>OSU</w:t>
      </w:r>
      <w:r w:rsidR="005C3DC3">
        <w:rPr>
          <w:rFonts w:ascii="Bookman Old Style" w:hAnsi="Bookman Old Style"/>
        </w:rPr>
        <w:t>-III-401-258</w:t>
      </w:r>
      <w:r>
        <w:rPr>
          <w:rFonts w:ascii="Bookman Old Style" w:hAnsi="Bookman Old Style"/>
        </w:rPr>
        <w:t xml:space="preserve"> /2016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E534DB">
        <w:rPr>
          <w:rFonts w:ascii="Bookman Old Style" w:hAnsi="Bookman Old Style"/>
        </w:rPr>
        <w:t>Lublin, 26 kwietnia</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C47DE6" w:rsidP="002652C0">
      <w:pPr>
        <w:tabs>
          <w:tab w:val="left" w:pos="0"/>
        </w:tabs>
        <w:spacing w:before="60" w:line="276" w:lineRule="auto"/>
        <w:jc w:val="both"/>
        <w:rPr>
          <w:rFonts w:ascii="Bookman Old Style" w:hAnsi="Bookman Old Style"/>
        </w:rPr>
      </w:pPr>
      <w:r>
        <w:rPr>
          <w:rFonts w:ascii="Bookman Old Style" w:hAnsi="Bookman Old Style"/>
        </w:rPr>
        <w:t>W3</w:t>
      </w:r>
      <w:r w:rsidR="002652C0" w:rsidRPr="006960ED">
        <w:rPr>
          <w:rFonts w:ascii="Bookman Old Style" w:hAnsi="Bookman Old Style"/>
        </w:rPr>
        <w:t>/</w:t>
      </w:r>
      <w:r w:rsidR="00AA3964">
        <w:rPr>
          <w:rFonts w:ascii="Bookman Old Style" w:hAnsi="Bookman Old Style"/>
        </w:rPr>
        <w:t>B</w:t>
      </w:r>
      <w:r w:rsidR="00E7320B">
        <w:rPr>
          <w:rFonts w:ascii="Bookman Old Style" w:hAnsi="Bookman Old Style"/>
        </w:rPr>
        <w:t>/16</w:t>
      </w:r>
    </w:p>
    <w:p w:rsidR="002652C0" w:rsidRPr="009406B1" w:rsidRDefault="00E44333"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0A3EE0" w:rsidP="007A6E6D">
      <w:pPr>
        <w:spacing w:before="60" w:line="276" w:lineRule="auto"/>
        <w:jc w:val="center"/>
        <w:rPr>
          <w:rFonts w:ascii="Bookman Old Style" w:hAnsi="Bookman Old Style"/>
          <w:bCs/>
        </w:rPr>
      </w:pPr>
      <w:r>
        <w:rPr>
          <w:rFonts w:ascii="Bookman Old Style" w:hAnsi="Bookman Old Style"/>
          <w:bCs/>
        </w:rPr>
        <w:t>S</w:t>
      </w:r>
      <w:r w:rsidR="00134AB6">
        <w:rPr>
          <w:rFonts w:ascii="Bookman Old Style" w:hAnsi="Bookman Old Style"/>
          <w:bCs/>
        </w:rPr>
        <w:t xml:space="preserve">ZKOLENIA DLA SĘDZIÓW </w:t>
      </w:r>
      <w:r>
        <w:rPr>
          <w:rFonts w:ascii="Bookman Old Style" w:hAnsi="Bookman Old Style"/>
          <w:bCs/>
        </w:rPr>
        <w:t>ORZEKAJĄCYCH</w:t>
      </w:r>
      <w:r w:rsidR="00607275">
        <w:rPr>
          <w:rFonts w:ascii="Bookman Old Style" w:hAnsi="Bookman Old Style"/>
          <w:bCs/>
        </w:rPr>
        <w:t xml:space="preserve"> W WYDZIAŁACH </w:t>
      </w:r>
      <w:r w:rsidR="00134AB6">
        <w:rPr>
          <w:rFonts w:ascii="Bookman Old Style" w:hAnsi="Bookman Old Style"/>
          <w:bCs/>
        </w:rPr>
        <w:t>KARNYCH</w:t>
      </w:r>
      <w:r w:rsidR="00201424">
        <w:rPr>
          <w:rFonts w:ascii="Bookman Old Style" w:hAnsi="Bookman Old Style"/>
          <w:bCs/>
        </w:rPr>
        <w:t xml:space="preserve"> I PROKURATORÓW</w:t>
      </w:r>
    </w:p>
    <w:p w:rsidR="002652C0" w:rsidRPr="009406B1" w:rsidRDefault="00E44333"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E44333"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E44333"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0A3EE0">
        <w:rPr>
          <w:rFonts w:ascii="Bookman Old Style" w:hAnsi="Bookman Old Style" w:cs="Bookman Old Style"/>
          <w:b/>
          <w:bCs/>
        </w:rPr>
        <w:t>Szkolenie z zakresu antydyskryminacji</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E44333"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E44333"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937F2" w:rsidRPr="003937F2" w:rsidRDefault="0073198D" w:rsidP="003937F2">
      <w:pPr>
        <w:spacing w:line="360" w:lineRule="auto"/>
        <w:rPr>
          <w:rFonts w:ascii="Bookman Old Style" w:hAnsi="Bookman Old Style"/>
        </w:rPr>
      </w:pPr>
      <w:r>
        <w:rPr>
          <w:rFonts w:ascii="Bookman Old Style" w:hAnsi="Bookman Old Style"/>
        </w:rPr>
        <w:t>26 – 28</w:t>
      </w:r>
      <w:r w:rsidR="00D02325">
        <w:rPr>
          <w:rFonts w:ascii="Bookman Old Style" w:hAnsi="Bookman Old Style"/>
        </w:rPr>
        <w:t xml:space="preserve"> września</w:t>
      </w:r>
      <w:r w:rsidR="00CC278B" w:rsidRPr="00CC278B">
        <w:rPr>
          <w:rFonts w:ascii="Bookman Old Style" w:hAnsi="Bookman Old Style"/>
        </w:rPr>
        <w:t xml:space="preserve"> 2016 r.</w:t>
      </w:r>
      <w:r w:rsidR="00366A6F">
        <w:rPr>
          <w:rFonts w:ascii="Bookman Old Style" w:hAnsi="Bookman Old Style"/>
        </w:rPr>
        <w:tab/>
      </w:r>
      <w:r w:rsidR="00D02325">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3937F2">
      <w:pPr>
        <w:spacing w:line="360" w:lineRule="auto"/>
        <w:ind w:left="3540" w:firstLine="708"/>
        <w:rPr>
          <w:rFonts w:ascii="Bookman Old Style" w:hAnsi="Bookman Old Style"/>
        </w:rPr>
      </w:pPr>
      <w:r w:rsidRPr="003937F2">
        <w:rPr>
          <w:rFonts w:ascii="Bookman Old Style" w:hAnsi="Bookman Old Style"/>
        </w:rPr>
        <w:t>05-140 Serock</w:t>
      </w:r>
    </w:p>
    <w:p w:rsidR="00C555C6" w:rsidRPr="003937F2" w:rsidRDefault="003937F2" w:rsidP="003937F2">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E44333"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E44333"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3C2653" w:rsidRDefault="003C2653" w:rsidP="002652C0">
      <w:pPr>
        <w:rPr>
          <w:rFonts w:ascii="Bookman Old Style" w:hAnsi="Bookman Old Style"/>
          <w:b/>
        </w:rPr>
      </w:pPr>
    </w:p>
    <w:p w:rsidR="002652C0" w:rsidRDefault="00E44333"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E44333"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D02325"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2652C0">
        <w:rPr>
          <w:rFonts w:ascii="Bookman Old Style" w:hAnsi="Bookman Old Style"/>
          <w:sz w:val="22"/>
          <w:szCs w:val="22"/>
        </w:rPr>
        <w:t xml:space="preserve"> </w:t>
      </w:r>
      <w:r w:rsidR="00A907B4">
        <w:rPr>
          <w:rFonts w:ascii="Bookman Old Style" w:hAnsi="Bookman Old Style"/>
          <w:sz w:val="22"/>
          <w:szCs w:val="22"/>
        </w:rPr>
        <w:tab/>
      </w:r>
      <w:r w:rsidR="00A907B4">
        <w:rPr>
          <w:rFonts w:ascii="Bookman Old Style" w:hAnsi="Bookman Old Style"/>
          <w:sz w:val="22"/>
          <w:szCs w:val="22"/>
        </w:rPr>
        <w:tab/>
      </w:r>
      <w:r>
        <w:rPr>
          <w:rFonts w:ascii="Bookman Old Style" w:hAnsi="Bookman Old Style"/>
          <w:sz w:val="22"/>
          <w:szCs w:val="22"/>
        </w:rPr>
        <w:tab/>
      </w:r>
      <w:r w:rsidR="00A907B4">
        <w:rPr>
          <w:rFonts w:ascii="Bookman Old Style" w:hAnsi="Bookman Old Style"/>
          <w:sz w:val="22"/>
          <w:szCs w:val="22"/>
        </w:rPr>
        <w:t>gł</w:t>
      </w:r>
      <w:r w:rsidR="008A76B3">
        <w:rPr>
          <w:rFonts w:ascii="Bookman Old Style" w:hAnsi="Bookman Old Style"/>
          <w:sz w:val="22"/>
          <w:szCs w:val="22"/>
        </w:rPr>
        <w:t xml:space="preserve">ówny specjalista </w:t>
      </w:r>
      <w:r w:rsidR="003B0A0A">
        <w:rPr>
          <w:rFonts w:ascii="Bookman Old Style" w:hAnsi="Bookman Old Style"/>
          <w:sz w:val="22"/>
          <w:szCs w:val="22"/>
        </w:rPr>
        <w:t xml:space="preserve">dr </w:t>
      </w:r>
      <w:r w:rsidR="008A76B3">
        <w:rPr>
          <w:rFonts w:ascii="Bookman Old Style" w:hAnsi="Bookman Old Style"/>
          <w:sz w:val="22"/>
          <w:szCs w:val="22"/>
        </w:rPr>
        <w:t>Monika Sędłak</w:t>
      </w:r>
    </w:p>
    <w:p w:rsidR="002652C0" w:rsidRPr="00E97C09" w:rsidRDefault="00C67ADB" w:rsidP="002652C0">
      <w:pPr>
        <w:spacing w:before="60" w:line="276" w:lineRule="auto"/>
        <w:ind w:left="284"/>
        <w:jc w:val="both"/>
        <w:rPr>
          <w:rFonts w:ascii="Bookman Old Style" w:hAnsi="Bookman Old Style"/>
          <w:sz w:val="22"/>
          <w:szCs w:val="22"/>
          <w:lang w:val="en-US"/>
        </w:rPr>
      </w:pPr>
      <w:r w:rsidRPr="00E97C09">
        <w:rPr>
          <w:rFonts w:ascii="Bookman Old Style" w:hAnsi="Bookman Old Style"/>
          <w:sz w:val="22"/>
          <w:szCs w:val="22"/>
          <w:lang w:val="en-US"/>
        </w:rPr>
        <w:t>tel.</w:t>
      </w:r>
      <w:r w:rsidR="00D730D2" w:rsidRPr="00E97C09">
        <w:rPr>
          <w:rFonts w:ascii="Bookman Old Style" w:hAnsi="Bookman Old Style"/>
          <w:sz w:val="22"/>
          <w:szCs w:val="22"/>
          <w:lang w:val="en-US"/>
        </w:rPr>
        <w:t xml:space="preserve"> 81 440 87 34</w:t>
      </w:r>
      <w:r w:rsidR="002652C0" w:rsidRPr="00E97C09">
        <w:rPr>
          <w:rFonts w:ascii="Bookman Old Style" w:hAnsi="Bookman Old Style"/>
          <w:sz w:val="22"/>
          <w:szCs w:val="22"/>
          <w:lang w:val="en-US"/>
        </w:rPr>
        <w:t xml:space="preserve"> </w:t>
      </w:r>
      <w:r w:rsidR="002C1E92" w:rsidRPr="00E97C09">
        <w:rPr>
          <w:rFonts w:ascii="Bookman Old Style" w:hAnsi="Bookman Old Style"/>
          <w:sz w:val="22"/>
          <w:szCs w:val="22"/>
          <w:lang w:val="en-US"/>
        </w:rPr>
        <w:tab/>
      </w:r>
      <w:r w:rsidR="002C1E92" w:rsidRPr="00E97C09">
        <w:rPr>
          <w:rFonts w:ascii="Bookman Old Style" w:hAnsi="Bookman Old Style"/>
          <w:sz w:val="22"/>
          <w:szCs w:val="22"/>
          <w:lang w:val="en-US"/>
        </w:rPr>
        <w:tab/>
      </w:r>
      <w:r w:rsidR="002C1E92" w:rsidRPr="00E97C09">
        <w:rPr>
          <w:rFonts w:ascii="Bookman Old Style" w:hAnsi="Bookman Old Style"/>
          <w:sz w:val="22"/>
          <w:szCs w:val="22"/>
          <w:lang w:val="en-US"/>
        </w:rPr>
        <w:tab/>
      </w:r>
      <w:r w:rsidR="002C1E92" w:rsidRPr="00E97C09">
        <w:rPr>
          <w:rFonts w:ascii="Bookman Old Style" w:hAnsi="Bookman Old Style"/>
          <w:sz w:val="22"/>
          <w:szCs w:val="22"/>
          <w:lang w:val="en-US"/>
        </w:rPr>
        <w:tab/>
        <w:t xml:space="preserve">tel. </w:t>
      </w:r>
      <w:r w:rsidR="008A76B3" w:rsidRPr="00E97C09">
        <w:rPr>
          <w:rFonts w:ascii="Bookman Old Style" w:hAnsi="Bookman Old Style"/>
          <w:sz w:val="22"/>
          <w:szCs w:val="22"/>
          <w:lang w:val="en-US"/>
        </w:rPr>
        <w:t>81 440 87 22</w:t>
      </w:r>
    </w:p>
    <w:p w:rsidR="00CE5B7C" w:rsidRPr="00D730D2" w:rsidRDefault="002652C0" w:rsidP="003937F2">
      <w:pPr>
        <w:spacing w:before="60" w:line="276" w:lineRule="auto"/>
        <w:ind w:left="284"/>
        <w:jc w:val="both"/>
        <w:rPr>
          <w:rFonts w:ascii="Bookman Old Style" w:hAnsi="Bookman Old Style"/>
          <w:color w:val="0000FF"/>
          <w:sz w:val="22"/>
          <w:szCs w:val="22"/>
          <w:lang w:val="en-US"/>
        </w:rPr>
      </w:pPr>
      <w:r w:rsidRPr="00D730D2">
        <w:rPr>
          <w:rFonts w:ascii="Bookman Old Style" w:hAnsi="Bookman Old Style"/>
          <w:sz w:val="22"/>
          <w:szCs w:val="22"/>
          <w:lang w:val="en-US"/>
        </w:rPr>
        <w:t xml:space="preserve">e-mail: </w:t>
      </w:r>
      <w:hyperlink r:id="rId10" w:history="1">
        <w:r w:rsidR="00D730D2" w:rsidRPr="00D03455">
          <w:rPr>
            <w:rStyle w:val="Hipercze"/>
            <w:rFonts w:ascii="Bookman Old Style" w:hAnsi="Bookman Old Style"/>
            <w:sz w:val="22"/>
            <w:szCs w:val="22"/>
            <w:lang w:val="en-US"/>
          </w:rPr>
          <w:t>b.klimczyk@kssip.gov.pl</w:t>
        </w:r>
      </w:hyperlink>
      <w:r w:rsidR="002C1E92" w:rsidRPr="00D730D2">
        <w:rPr>
          <w:rStyle w:val="Hipercze"/>
          <w:rFonts w:ascii="Bookman Old Style" w:hAnsi="Bookman Old Style"/>
          <w:sz w:val="22"/>
          <w:szCs w:val="22"/>
          <w:u w:val="none"/>
          <w:lang w:val="en-US"/>
        </w:rPr>
        <w:tab/>
      </w:r>
      <w:r w:rsidR="002C1E92" w:rsidRPr="00D730D2">
        <w:rPr>
          <w:rStyle w:val="Hipercze"/>
          <w:rFonts w:ascii="Bookman Old Style" w:hAnsi="Bookman Old Style"/>
          <w:sz w:val="22"/>
          <w:szCs w:val="22"/>
          <w:u w:val="none"/>
          <w:lang w:val="en-US"/>
        </w:rPr>
        <w:tab/>
        <w:t xml:space="preserve">e-mail: </w:t>
      </w:r>
      <w:hyperlink r:id="rId11" w:history="1">
        <w:r w:rsidR="006D296C" w:rsidRPr="00D730D2">
          <w:rPr>
            <w:rStyle w:val="Hipercze"/>
            <w:rFonts w:ascii="Bookman Old Style" w:hAnsi="Bookman Old Style"/>
            <w:sz w:val="22"/>
            <w:szCs w:val="22"/>
            <w:lang w:val="en-US"/>
          </w:rPr>
          <w:t>m.sedlak@kssip.gov.p</w:t>
        </w:r>
      </w:hyperlink>
      <w:r w:rsidR="005C3DC3">
        <w:rPr>
          <w:rStyle w:val="Hipercze"/>
          <w:rFonts w:ascii="Bookman Old Style" w:hAnsi="Bookman Old Style"/>
          <w:sz w:val="22"/>
          <w:szCs w:val="22"/>
          <w:lang w:val="en-US"/>
        </w:rPr>
        <w:t>l</w:t>
      </w:r>
    </w:p>
    <w:p w:rsidR="001E61D0" w:rsidRPr="00D730D2" w:rsidRDefault="001E61D0" w:rsidP="00BF538D">
      <w:pPr>
        <w:spacing w:before="60" w:line="276" w:lineRule="auto"/>
        <w:ind w:left="284" w:hanging="284"/>
        <w:jc w:val="both"/>
        <w:rPr>
          <w:rFonts w:ascii="Bookman Old Style" w:hAnsi="Bookman Old Style"/>
          <w:b/>
          <w:lang w:val="en-US"/>
        </w:rPr>
      </w:pPr>
    </w:p>
    <w:p w:rsidR="003F5070" w:rsidRPr="00D730D2" w:rsidRDefault="003F5070" w:rsidP="00BF538D">
      <w:pPr>
        <w:spacing w:before="60" w:line="276" w:lineRule="auto"/>
        <w:ind w:left="284" w:hanging="284"/>
        <w:jc w:val="both"/>
        <w:rPr>
          <w:rFonts w:ascii="Bookman Old Style" w:hAnsi="Bookman Old Style"/>
          <w:b/>
          <w:lang w:val="en-US"/>
        </w:rPr>
      </w:pPr>
    </w:p>
    <w:p w:rsidR="00960A60" w:rsidRPr="00D730D2" w:rsidRDefault="00960A60" w:rsidP="00BF538D">
      <w:pPr>
        <w:spacing w:before="60" w:line="276" w:lineRule="auto"/>
        <w:ind w:left="284" w:hanging="284"/>
        <w:jc w:val="both"/>
        <w:rPr>
          <w:rFonts w:ascii="Bookman Old Style" w:hAnsi="Bookman Old Style"/>
          <w:b/>
          <w:lang w:val="en-US"/>
        </w:rPr>
      </w:pPr>
    </w:p>
    <w:p w:rsidR="00960A60" w:rsidRPr="00AA7FAF" w:rsidRDefault="00960A60" w:rsidP="003F5070">
      <w:pPr>
        <w:spacing w:before="60"/>
        <w:jc w:val="both"/>
        <w:rPr>
          <w:rFonts w:ascii="Bookman Old Style" w:hAnsi="Bookman Old Style"/>
          <w:b/>
          <w:sz w:val="16"/>
          <w:szCs w:val="16"/>
          <w:lang w:val="en-US"/>
        </w:rPr>
      </w:pPr>
    </w:p>
    <w:p w:rsidR="003F5070" w:rsidRDefault="00E44333" w:rsidP="003F5070">
      <w:pPr>
        <w:spacing w:before="60"/>
        <w:jc w:val="both"/>
        <w:rPr>
          <w:rFonts w:ascii="Bookman Old Style" w:hAnsi="Bookman Old Style"/>
          <w:b/>
          <w:sz w:val="28"/>
          <w:szCs w:val="28"/>
        </w:rPr>
      </w:pPr>
      <w:r>
        <w:rPr>
          <w:rFonts w:ascii="Bookman Old Style" w:hAnsi="Bookman Old Style"/>
          <w:b/>
        </w:rPr>
        <w:lastRenderedPageBreak/>
        <w:pict>
          <v:shape id="_x0000_i1035" type="#_x0000_t75" style="width:119.55pt;height:5.6pt" o:hrpct="0" o:hr="t">
            <v:imagedata r:id="rId9" o:title="BD14845_"/>
          </v:shape>
        </w:pict>
      </w:r>
    </w:p>
    <w:p w:rsidR="003F5070" w:rsidRPr="003F5070" w:rsidRDefault="003F5070" w:rsidP="003F5070">
      <w:pPr>
        <w:spacing w:before="60"/>
        <w:jc w:val="both"/>
        <w:rPr>
          <w:rFonts w:ascii="Bookman Old Style" w:hAnsi="Bookman Old Style"/>
        </w:rPr>
      </w:pPr>
      <w:r w:rsidRPr="003F5070">
        <w:rPr>
          <w:rFonts w:ascii="Bookman Old Style" w:hAnsi="Bookman Old Style"/>
        </w:rPr>
        <w:t>CEL SZKOLENIA:</w:t>
      </w:r>
    </w:p>
    <w:p w:rsidR="003F5070" w:rsidRDefault="00E44333" w:rsidP="003F5070">
      <w:pPr>
        <w:jc w:val="both"/>
        <w:rPr>
          <w:rFonts w:ascii="Bookman Old Style" w:hAnsi="Bookman Old Style"/>
          <w:b/>
          <w:sz w:val="28"/>
          <w:szCs w:val="28"/>
        </w:rPr>
      </w:pPr>
      <w:r>
        <w:rPr>
          <w:rFonts w:ascii="Bookman Old Style" w:hAnsi="Bookman Old Style"/>
          <w:b/>
        </w:rPr>
        <w:pict>
          <v:shape id="_x0000_i1036" type="#_x0000_t75" style="width:119.55pt;height:5.6pt" o:hrpct="0" o:hr="t">
            <v:imagedata r:id="rId9" o:title="BD14845_"/>
          </v:shape>
        </w:pict>
      </w:r>
    </w:p>
    <w:p w:rsidR="003F5070" w:rsidRPr="00903FC9" w:rsidRDefault="003F5070" w:rsidP="003F5070">
      <w:pPr>
        <w:jc w:val="both"/>
        <w:rPr>
          <w:rFonts w:ascii="Bookman Old Style" w:hAnsi="Bookman Old Style"/>
          <w:sz w:val="10"/>
          <w:szCs w:val="10"/>
        </w:rPr>
      </w:pPr>
    </w:p>
    <w:p w:rsidR="003F5070" w:rsidRPr="003F5070" w:rsidRDefault="003F5070" w:rsidP="003F5070">
      <w:pPr>
        <w:spacing w:line="276" w:lineRule="auto"/>
        <w:jc w:val="both"/>
        <w:rPr>
          <w:rFonts w:ascii="Bookman Old Style" w:hAnsi="Bookman Old Style"/>
        </w:rPr>
      </w:pPr>
      <w:r w:rsidRPr="003F5070">
        <w:rPr>
          <w:rFonts w:ascii="Bookman Old Style" w:hAnsi="Bookman Old Style"/>
        </w:rPr>
        <w:t>Seminarium skierowane jest do s</w:t>
      </w:r>
      <w:r w:rsidRPr="003F5070">
        <w:rPr>
          <w:rFonts w:ascii="Bookman Old Style" w:hAnsi="Bookman Old Style" w:cs="Noteworthy Light"/>
        </w:rPr>
        <w:t>ę</w:t>
      </w:r>
      <w:r w:rsidRPr="003F5070">
        <w:rPr>
          <w:rFonts w:ascii="Bookman Old Style" w:hAnsi="Bookman Old Style"/>
        </w:rPr>
        <w:t>dziów, którzy w swojej praktyce zawodowej zetkn</w:t>
      </w:r>
      <w:r w:rsidRPr="003F5070">
        <w:rPr>
          <w:rFonts w:ascii="Bookman Old Style" w:hAnsi="Bookman Old Style" w:cs="Noteworthy Light"/>
        </w:rPr>
        <w:t>ę</w:t>
      </w:r>
      <w:r w:rsidRPr="003F5070">
        <w:rPr>
          <w:rFonts w:ascii="Bookman Old Style" w:hAnsi="Bookman Old Style"/>
        </w:rPr>
        <w:t>li si</w:t>
      </w:r>
      <w:r w:rsidRPr="003F5070">
        <w:rPr>
          <w:rFonts w:ascii="Bookman Old Style" w:hAnsi="Bookman Old Style" w:cs="Noteworthy Light"/>
        </w:rPr>
        <w:t>ę</w:t>
      </w:r>
      <w:r w:rsidRPr="003F5070">
        <w:rPr>
          <w:rFonts w:ascii="Bookman Old Style" w:hAnsi="Bookman Old Style"/>
        </w:rPr>
        <w:t xml:space="preserve"> ze sprawami dotycz</w:t>
      </w:r>
      <w:r w:rsidRPr="003F5070">
        <w:rPr>
          <w:rFonts w:ascii="Bookman Old Style" w:hAnsi="Bookman Old Style" w:cs="Noteworthy Light"/>
        </w:rPr>
        <w:t>ą</w:t>
      </w:r>
      <w:r w:rsidRPr="003F5070">
        <w:rPr>
          <w:rFonts w:ascii="Bookman Old Style" w:hAnsi="Bookman Old Style"/>
        </w:rPr>
        <w:t xml:space="preserve">cymi dyskryminacji i nierównego traktowania. Celem seminarium jest zarówno podniesienie </w:t>
      </w:r>
      <w:r w:rsidRPr="003F5070">
        <w:rPr>
          <w:rFonts w:ascii="Bookman Old Style" w:hAnsi="Bookman Old Style" w:cs="Noteworthy Light"/>
        </w:rPr>
        <w:t>ś</w:t>
      </w:r>
      <w:r w:rsidRPr="003F5070">
        <w:rPr>
          <w:rFonts w:ascii="Bookman Old Style" w:hAnsi="Bookman Old Style"/>
        </w:rPr>
        <w:t>wiadomo</w:t>
      </w:r>
      <w:r w:rsidRPr="003F5070">
        <w:rPr>
          <w:rFonts w:ascii="Bookman Old Style" w:hAnsi="Bookman Old Style" w:cs="Noteworthy Light"/>
        </w:rPr>
        <w:t>ś</w:t>
      </w:r>
      <w:r w:rsidRPr="003F5070">
        <w:rPr>
          <w:rFonts w:ascii="Bookman Old Style" w:hAnsi="Bookman Old Style"/>
        </w:rPr>
        <w:t>ci, uwra</w:t>
      </w:r>
      <w:r w:rsidRPr="003F5070">
        <w:rPr>
          <w:rFonts w:ascii="Bookman Old Style" w:hAnsi="Bookman Old Style" w:cs="Noteworthy Light"/>
        </w:rPr>
        <w:t>ż</w:t>
      </w:r>
      <w:r w:rsidRPr="003F5070">
        <w:rPr>
          <w:rFonts w:ascii="Bookman Old Style" w:hAnsi="Bookman Old Style"/>
        </w:rPr>
        <w:t>liwienie s</w:t>
      </w:r>
      <w:r w:rsidRPr="003F5070">
        <w:rPr>
          <w:rFonts w:ascii="Bookman Old Style" w:hAnsi="Bookman Old Style" w:cs="Noteworthy Light"/>
        </w:rPr>
        <w:t>ę</w:t>
      </w:r>
      <w:r w:rsidRPr="003F5070">
        <w:rPr>
          <w:rFonts w:ascii="Bookman Old Style" w:hAnsi="Bookman Old Style"/>
        </w:rPr>
        <w:t>dziów na zjawiska dyskryminacji, rasizmu, antysemityzmu, nietolerancji, ksenofobii, jak i lepsze zrozumienie znaczenia przepisów prawa krajowego i  mi</w:t>
      </w:r>
      <w:r w:rsidRPr="003F5070">
        <w:rPr>
          <w:rFonts w:ascii="Bookman Old Style" w:hAnsi="Bookman Old Style" w:cs="Noteworthy Light"/>
        </w:rPr>
        <w:t>ę</w:t>
      </w:r>
      <w:r w:rsidRPr="003F5070">
        <w:rPr>
          <w:rFonts w:ascii="Bookman Old Style" w:hAnsi="Bookman Old Style"/>
        </w:rPr>
        <w:t>dzynarodowego (zw</w:t>
      </w:r>
      <w:r w:rsidRPr="003F5070">
        <w:rPr>
          <w:rFonts w:ascii="Bookman Old Style" w:hAnsi="Bookman Old Style" w:cs="Noteworthy Light"/>
        </w:rPr>
        <w:t>ł</w:t>
      </w:r>
      <w:r w:rsidRPr="003F5070">
        <w:rPr>
          <w:rFonts w:ascii="Bookman Old Style" w:hAnsi="Bookman Old Style"/>
        </w:rPr>
        <w:t>aszcza wi</w:t>
      </w:r>
      <w:r w:rsidRPr="003F5070">
        <w:rPr>
          <w:rFonts w:ascii="Bookman Old Style" w:hAnsi="Bookman Old Style" w:cs="Noteworthy Light"/>
        </w:rPr>
        <w:t>ążą</w:t>
      </w:r>
      <w:r w:rsidRPr="003F5070">
        <w:rPr>
          <w:rFonts w:ascii="Bookman Old Style" w:hAnsi="Bookman Old Style"/>
        </w:rPr>
        <w:t>cych Polsk</w:t>
      </w:r>
      <w:r w:rsidRPr="003F5070">
        <w:rPr>
          <w:rFonts w:ascii="Bookman Old Style" w:hAnsi="Bookman Old Style" w:cs="Noteworthy Light"/>
        </w:rPr>
        <w:t>ę</w:t>
      </w:r>
      <w:r>
        <w:rPr>
          <w:rFonts w:ascii="Bookman Old Style" w:hAnsi="Bookman Old Style"/>
        </w:rPr>
        <w:t xml:space="preserve"> standardów unijnych) w </w:t>
      </w:r>
      <w:r w:rsidRPr="003F5070">
        <w:rPr>
          <w:rFonts w:ascii="Bookman Old Style" w:hAnsi="Bookman Old Style"/>
        </w:rPr>
        <w:t>tym obszarze. Seminarium jest skierowane do s</w:t>
      </w:r>
      <w:r w:rsidRPr="003F5070">
        <w:rPr>
          <w:rFonts w:ascii="Bookman Old Style" w:hAnsi="Bookman Old Style" w:cs="Noteworthy Light"/>
        </w:rPr>
        <w:t>ę</w:t>
      </w:r>
      <w:r w:rsidRPr="003F5070">
        <w:rPr>
          <w:rFonts w:ascii="Bookman Old Style" w:hAnsi="Bookman Old Style"/>
        </w:rPr>
        <w:t>dziów orzekaj</w:t>
      </w:r>
      <w:r w:rsidRPr="003F5070">
        <w:rPr>
          <w:rFonts w:ascii="Bookman Old Style" w:hAnsi="Bookman Old Style" w:cs="Noteworthy Light"/>
        </w:rPr>
        <w:t>ą</w:t>
      </w:r>
      <w:r>
        <w:rPr>
          <w:rFonts w:ascii="Bookman Old Style" w:hAnsi="Bookman Old Style"/>
        </w:rPr>
        <w:t>cych w </w:t>
      </w:r>
      <w:r w:rsidR="00B54ED2">
        <w:rPr>
          <w:rFonts w:ascii="Bookman Old Style" w:hAnsi="Bookman Old Style"/>
        </w:rPr>
        <w:t>wydziałach karnych i prokuratorów.</w:t>
      </w:r>
      <w:r w:rsidRPr="003F5070">
        <w:rPr>
          <w:rFonts w:ascii="Bookman Old Style" w:hAnsi="Bookman Old Style"/>
        </w:rPr>
        <w:t xml:space="preserve"> </w:t>
      </w:r>
    </w:p>
    <w:p w:rsidR="003F5070" w:rsidRPr="00AA7FAF" w:rsidRDefault="003F5070" w:rsidP="003F5070">
      <w:pPr>
        <w:spacing w:before="60" w:line="276" w:lineRule="auto"/>
        <w:jc w:val="both"/>
        <w:rPr>
          <w:rFonts w:ascii="Bookman Old Style" w:hAnsi="Bookman Old Style"/>
          <w:b/>
          <w:sz w:val="10"/>
          <w:szCs w:val="10"/>
        </w:rPr>
      </w:pPr>
    </w:p>
    <w:p w:rsidR="00CE5B7C" w:rsidRDefault="00E44333"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7"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Pr="001F511E" w:rsidRDefault="00E44333" w:rsidP="001F511E">
      <w:pPr>
        <w:rPr>
          <w:rFonts w:ascii="Bookman Old Style" w:hAnsi="Bookman Old Style"/>
          <w:lang w:val="pt-BR"/>
        </w:rPr>
      </w:pPr>
      <w:r>
        <w:rPr>
          <w:rFonts w:ascii="Bookman Old Style" w:hAnsi="Bookman Old Style"/>
          <w:b/>
        </w:rPr>
        <w:pict>
          <v:shape id="_x0000_i1038" type="#_x0000_t75" style="width:119.55pt;height:5.6pt" o:hrpct="0" o:hr="t">
            <v:imagedata r:id="rId9" o:title=""/>
          </v:shape>
        </w:pict>
      </w:r>
    </w:p>
    <w:p w:rsidR="003F5070" w:rsidRPr="00903FC9" w:rsidRDefault="003F5070" w:rsidP="006D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Bookman Old Style" w:hAnsi="Bookman Old Style"/>
          <w:b/>
          <w:kern w:val="1"/>
          <w:sz w:val="10"/>
          <w:szCs w:val="10"/>
          <w:lang w:eastAsia="ar-SA"/>
        </w:rPr>
      </w:pPr>
    </w:p>
    <w:p w:rsidR="00A110CD" w:rsidRPr="00A110CD" w:rsidRDefault="00A110CD" w:rsidP="006D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Bookman Old Style" w:hAnsi="Bookman Old Style"/>
          <w:b/>
          <w:kern w:val="1"/>
          <w:sz w:val="16"/>
          <w:szCs w:val="16"/>
          <w:lang w:eastAsia="ar-SA"/>
        </w:rPr>
      </w:pPr>
    </w:p>
    <w:p w:rsidR="00E06825" w:rsidRDefault="00E06825" w:rsidP="00E06825">
      <w:pPr>
        <w:suppressAutoHyphens/>
        <w:spacing w:line="276" w:lineRule="auto"/>
        <w:jc w:val="both"/>
        <w:rPr>
          <w:rFonts w:ascii="Bookman Old Style" w:hAnsi="Bookman Old Style"/>
          <w:b/>
          <w:kern w:val="1"/>
          <w:lang w:eastAsia="ar-SA"/>
        </w:rPr>
      </w:pPr>
      <w:r w:rsidRPr="007C246D">
        <w:rPr>
          <w:rFonts w:ascii="Bookman Old Style" w:hAnsi="Bookman Old Style"/>
          <w:b/>
          <w:kern w:val="1"/>
          <w:lang w:eastAsia="ar-SA"/>
        </w:rPr>
        <w:t>Monika Brzozowska-Pasieka</w:t>
      </w:r>
    </w:p>
    <w:p w:rsidR="00E06825" w:rsidRPr="00E15A0B" w:rsidRDefault="00E06825" w:rsidP="00E06825">
      <w:pPr>
        <w:suppressAutoHyphens/>
        <w:spacing w:line="276" w:lineRule="auto"/>
        <w:jc w:val="both"/>
        <w:rPr>
          <w:rFonts w:ascii="Bookman Old Style" w:hAnsi="Bookman Old Style"/>
          <w:kern w:val="1"/>
          <w:lang w:eastAsia="ar-SA"/>
        </w:rPr>
      </w:pPr>
      <w:r>
        <w:rPr>
          <w:rFonts w:ascii="Bookman Old Style" w:hAnsi="Bookman Old Style"/>
          <w:kern w:val="1"/>
          <w:lang w:eastAsia="ar-SA"/>
        </w:rPr>
        <w:t>Adwokat s</w:t>
      </w:r>
      <w:r w:rsidRPr="00296AEF">
        <w:rPr>
          <w:rFonts w:ascii="Bookman Old Style" w:hAnsi="Bookman Old Style"/>
          <w:kern w:val="1"/>
          <w:lang w:eastAsia="ar-SA"/>
        </w:rPr>
        <w:t>pecjalizuje się w prawie cywilnym (ze szczególnym uwzględnieniem ochrony dóbr osobistych), prawie prasowym (również w aspekcie międzynarodow</w:t>
      </w:r>
      <w:r>
        <w:rPr>
          <w:rFonts w:ascii="Bookman Old Style" w:hAnsi="Bookman Old Style"/>
          <w:kern w:val="1"/>
          <w:lang w:eastAsia="ar-SA"/>
        </w:rPr>
        <w:t>ym), prawie karnym oraz prawie i</w:t>
      </w:r>
      <w:r w:rsidRPr="00296AEF">
        <w:rPr>
          <w:rFonts w:ascii="Bookman Old Style" w:hAnsi="Bookman Old Style"/>
          <w:kern w:val="1"/>
          <w:lang w:eastAsia="ar-SA"/>
        </w:rPr>
        <w:t xml:space="preserve">nternetu. </w:t>
      </w:r>
      <w:r>
        <w:rPr>
          <w:rFonts w:ascii="Bookman Old Style" w:hAnsi="Bookman Old Style"/>
          <w:kern w:val="1"/>
          <w:lang w:eastAsia="ar-SA"/>
        </w:rPr>
        <w:t>Praktyk, (</w:t>
      </w:r>
      <w:r w:rsidRPr="00296AEF">
        <w:rPr>
          <w:rFonts w:ascii="Bookman Old Style" w:hAnsi="Bookman Old Style"/>
          <w:kern w:val="1"/>
          <w:lang w:eastAsia="ar-SA"/>
        </w:rPr>
        <w:t>występowała w wielu pr</w:t>
      </w:r>
      <w:r>
        <w:rPr>
          <w:rFonts w:ascii="Bookman Old Style" w:hAnsi="Bookman Old Style"/>
          <w:kern w:val="1"/>
          <w:lang w:eastAsia="ar-SA"/>
        </w:rPr>
        <w:t>ocesach o </w:t>
      </w:r>
      <w:r w:rsidRPr="00296AEF">
        <w:rPr>
          <w:rFonts w:ascii="Bookman Old Style" w:hAnsi="Bookman Old Style"/>
          <w:kern w:val="1"/>
          <w:lang w:eastAsia="ar-SA"/>
        </w:rPr>
        <w:t>narusz</w:t>
      </w:r>
      <w:r>
        <w:rPr>
          <w:rFonts w:ascii="Bookman Old Style" w:hAnsi="Bookman Old Style"/>
          <w:kern w:val="1"/>
          <w:lang w:eastAsia="ar-SA"/>
        </w:rPr>
        <w:t>enie dóbr osobistych w prasie i </w:t>
      </w:r>
      <w:r w:rsidRPr="00296AEF">
        <w:rPr>
          <w:rFonts w:ascii="Bookman Old Style" w:hAnsi="Bookman Old Style"/>
          <w:kern w:val="1"/>
          <w:lang w:eastAsia="ar-SA"/>
        </w:rPr>
        <w:t>w</w:t>
      </w:r>
      <w:r>
        <w:rPr>
          <w:rFonts w:ascii="Bookman Old Style" w:hAnsi="Bookman Old Style"/>
          <w:kern w:val="1"/>
          <w:lang w:eastAsia="ar-SA"/>
        </w:rPr>
        <w:t> internecie). D</w:t>
      </w:r>
      <w:r w:rsidRPr="00C10032">
        <w:rPr>
          <w:rFonts w:ascii="Bookman Old Style" w:hAnsi="Bookman Old Style"/>
          <w:kern w:val="1"/>
          <w:lang w:eastAsia="ar-SA"/>
        </w:rPr>
        <w:t>oświadczony trener</w:t>
      </w:r>
      <w:r>
        <w:rPr>
          <w:rFonts w:ascii="Bookman Old Style" w:hAnsi="Bookman Old Style"/>
          <w:kern w:val="1"/>
          <w:lang w:eastAsia="ar-SA"/>
        </w:rPr>
        <w:t>, przeprowadzała</w:t>
      </w:r>
      <w:r w:rsidRPr="00C10032">
        <w:rPr>
          <w:rFonts w:ascii="Bookman Old Style" w:hAnsi="Bookman Old Style"/>
          <w:kern w:val="1"/>
          <w:lang w:eastAsia="ar-SA"/>
        </w:rPr>
        <w:t xml:space="preserve"> szereg szkoleń z zakresu swojej specjalizac</w:t>
      </w:r>
      <w:r>
        <w:rPr>
          <w:rFonts w:ascii="Bookman Old Style" w:hAnsi="Bookman Old Style"/>
          <w:kern w:val="1"/>
          <w:lang w:eastAsia="ar-SA"/>
        </w:rPr>
        <w:t>ji m. in. s</w:t>
      </w:r>
      <w:r w:rsidRPr="00C10032">
        <w:rPr>
          <w:rFonts w:ascii="Bookman Old Style" w:hAnsi="Bookman Old Style"/>
          <w:kern w:val="1"/>
          <w:lang w:eastAsia="ar-SA"/>
        </w:rPr>
        <w:t>zkolenie dla Kancelarii Prezesa Rady Ministrów w</w:t>
      </w:r>
      <w:r>
        <w:rPr>
          <w:rFonts w:ascii="Bookman Old Style" w:hAnsi="Bookman Old Style"/>
          <w:kern w:val="1"/>
          <w:lang w:eastAsia="ar-SA"/>
        </w:rPr>
        <w:t> </w:t>
      </w:r>
      <w:r w:rsidRPr="00C10032">
        <w:rPr>
          <w:rFonts w:ascii="Bookman Old Style" w:hAnsi="Bookman Old Style"/>
          <w:kern w:val="1"/>
          <w:lang w:eastAsia="ar-SA"/>
        </w:rPr>
        <w:t xml:space="preserve">2011 r., szkolenie dla administracji publicznej (pracownicy Sejmu, Senatu, kancelarii Prezydenta, pracownicy ministerstw), </w:t>
      </w:r>
      <w:r>
        <w:rPr>
          <w:rFonts w:ascii="Bookman Old Style" w:hAnsi="Bookman Old Style"/>
          <w:kern w:val="1"/>
          <w:lang w:eastAsia="ar-SA"/>
        </w:rPr>
        <w:t>szkolenie dla Sądu Okręgowego w </w:t>
      </w:r>
      <w:r w:rsidRPr="00C10032">
        <w:rPr>
          <w:rFonts w:ascii="Bookman Old Style" w:hAnsi="Bookman Old Style"/>
          <w:kern w:val="1"/>
          <w:lang w:eastAsia="ar-SA"/>
        </w:rPr>
        <w:t>Poznaniu - 2014 r., cykl szkoleń dla Polskiego Radia - 2013 r., cykl szkoleń dla Telewizji Regionalnych (dzienn</w:t>
      </w:r>
      <w:r>
        <w:rPr>
          <w:rFonts w:ascii="Bookman Old Style" w:hAnsi="Bookman Old Style"/>
          <w:kern w:val="1"/>
          <w:lang w:eastAsia="ar-SA"/>
        </w:rPr>
        <w:t>ikarzy i wydawców)  - 2010 r.,</w:t>
      </w:r>
      <w:r w:rsidRPr="00C10032">
        <w:rPr>
          <w:rFonts w:ascii="Bookman Old Style" w:hAnsi="Bookman Old Style"/>
          <w:kern w:val="1"/>
          <w:lang w:eastAsia="ar-SA"/>
        </w:rPr>
        <w:t xml:space="preserve"> w latach 2010- 2016 szkolenia dla Ministerstw (Ministerstwo Zdrowia, Ministerstwo Środowiska, Ministerstwo Rozwoju Regionalnego, Ministerstwo Gospodarki)</w:t>
      </w:r>
      <w:r>
        <w:rPr>
          <w:rFonts w:ascii="Bookman Old Style" w:hAnsi="Bookman Old Style"/>
          <w:kern w:val="1"/>
          <w:lang w:eastAsia="ar-SA"/>
        </w:rPr>
        <w:t>. Autorka książek i </w:t>
      </w:r>
      <w:r w:rsidRPr="00296AEF">
        <w:rPr>
          <w:rFonts w:ascii="Bookman Old Style" w:hAnsi="Bookman Old Style"/>
          <w:kern w:val="1"/>
          <w:lang w:eastAsia="ar-SA"/>
        </w:rPr>
        <w:t>opracowań naukowych m.in. „Prawo prasowe. Komentarz praktyczny”, „Prawo pr</w:t>
      </w:r>
      <w:r>
        <w:rPr>
          <w:rFonts w:ascii="Bookman Old Style" w:hAnsi="Bookman Old Style"/>
          <w:kern w:val="1"/>
          <w:lang w:eastAsia="ar-SA"/>
        </w:rPr>
        <w:t>asowe w praktyce. Kazusy wraz z </w:t>
      </w:r>
      <w:r w:rsidRPr="00296AEF">
        <w:rPr>
          <w:rFonts w:ascii="Bookman Old Style" w:hAnsi="Bookman Old Style"/>
          <w:kern w:val="1"/>
          <w:lang w:eastAsia="ar-SA"/>
        </w:rPr>
        <w:t>r</w:t>
      </w:r>
      <w:r>
        <w:rPr>
          <w:rFonts w:ascii="Bookman Old Style" w:hAnsi="Bookman Old Style"/>
          <w:kern w:val="1"/>
          <w:lang w:eastAsia="ar-SA"/>
        </w:rPr>
        <w:t>ozwiązaniami”;  „Dane osobowe w </w:t>
      </w:r>
      <w:r w:rsidRPr="00296AEF">
        <w:rPr>
          <w:rFonts w:ascii="Bookman Old Style" w:hAnsi="Bookman Old Style"/>
          <w:kern w:val="1"/>
          <w:lang w:eastAsia="ar-SA"/>
        </w:rPr>
        <w:t>Internecie” „Naruszenie dóbr osobistych na forach intern</w:t>
      </w:r>
      <w:r>
        <w:rPr>
          <w:rFonts w:ascii="Bookman Old Style" w:hAnsi="Bookman Old Style"/>
          <w:kern w:val="1"/>
          <w:lang w:eastAsia="ar-SA"/>
        </w:rPr>
        <w:t xml:space="preserve">etowych”. Wykładowca akademicki </w:t>
      </w:r>
      <w:r w:rsidRPr="00C10032">
        <w:rPr>
          <w:rFonts w:ascii="Bookman Old Style" w:hAnsi="Bookman Old Style"/>
          <w:kern w:val="1"/>
          <w:lang w:eastAsia="ar-SA"/>
        </w:rPr>
        <w:t>od 2009 r. - ASP Kraków, w latach 2009- 2013 r. Uniwersytet Pedagogiczny Kraków</w:t>
      </w:r>
      <w:r>
        <w:rPr>
          <w:rFonts w:ascii="Bookman Old Style" w:hAnsi="Bookman Old Style"/>
          <w:kern w:val="1"/>
          <w:lang w:eastAsia="ar-SA"/>
        </w:rPr>
        <w:t>.</w:t>
      </w:r>
    </w:p>
    <w:p w:rsidR="00E06825" w:rsidRDefault="00E06825" w:rsidP="006D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Bookman Old Style" w:hAnsi="Bookman Old Style"/>
          <w:b/>
          <w:kern w:val="1"/>
          <w:lang w:eastAsia="ar-SA"/>
        </w:rPr>
      </w:pPr>
    </w:p>
    <w:p w:rsidR="006D296C" w:rsidRPr="006D296C" w:rsidRDefault="006D296C" w:rsidP="006D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Bookman Old Style" w:hAnsi="Bookman Old Style"/>
          <w:kern w:val="1"/>
          <w:lang w:eastAsia="ar-SA"/>
        </w:rPr>
      </w:pPr>
      <w:r w:rsidRPr="006D296C">
        <w:rPr>
          <w:rFonts w:ascii="Bookman Old Style" w:hAnsi="Bookman Old Style"/>
          <w:b/>
          <w:kern w:val="1"/>
          <w:lang w:eastAsia="ar-SA"/>
        </w:rPr>
        <w:t>Paweł Nowak</w:t>
      </w:r>
    </w:p>
    <w:p w:rsidR="006D296C" w:rsidRPr="006D296C" w:rsidRDefault="006D296C" w:rsidP="00355E40">
      <w:pPr>
        <w:suppressAutoHyphens/>
        <w:spacing w:line="276" w:lineRule="auto"/>
        <w:jc w:val="both"/>
        <w:rPr>
          <w:rFonts w:ascii="Bookman Old Style" w:hAnsi="Bookman Old Style"/>
          <w:kern w:val="1"/>
          <w:lang w:eastAsia="ar-SA"/>
        </w:rPr>
      </w:pPr>
      <w:r w:rsidRPr="006D296C">
        <w:rPr>
          <w:rFonts w:ascii="Bookman Old Style" w:hAnsi="Bookman Old Style"/>
          <w:kern w:val="1"/>
          <w:lang w:eastAsia="ar-SA"/>
        </w:rPr>
        <w:t>dr hab., profesor KUL, Kierownik Katedry Języka Mediów i Komunikacji Społecznej Instytutu Dziennikarstwa i Komunikacji Społecznej KUL, wykładowca KSSiP. Autor i współautor szeregu publikacji na ten temat. Ceniony i doświadczony wykładowca oraz trener w zakresie teorii komunikacji masowej i interpersonalnej, komunikacji językowej w mass mediach, retoryki oraz pragmatyki językowej.</w:t>
      </w:r>
    </w:p>
    <w:p w:rsidR="006D296C" w:rsidRPr="00A110CD" w:rsidRDefault="006D296C" w:rsidP="006D296C">
      <w:pPr>
        <w:suppressAutoHyphens/>
        <w:spacing w:line="100" w:lineRule="atLeast"/>
        <w:jc w:val="both"/>
        <w:rPr>
          <w:rFonts w:ascii="Bookman Old Style" w:hAnsi="Bookman Old Style"/>
          <w:b/>
          <w:i/>
          <w:kern w:val="1"/>
          <w:sz w:val="16"/>
          <w:szCs w:val="16"/>
          <w:lang w:eastAsia="ar-SA"/>
        </w:rPr>
      </w:pPr>
      <w:r w:rsidRPr="006D296C">
        <w:rPr>
          <w:rFonts w:ascii="Bookman Old Style" w:hAnsi="Bookman Old Style"/>
          <w:kern w:val="1"/>
          <w:lang w:eastAsia="ar-SA"/>
        </w:rPr>
        <w:t xml:space="preserve"> </w:t>
      </w:r>
    </w:p>
    <w:p w:rsidR="006D296C" w:rsidRPr="006D296C" w:rsidRDefault="006D296C" w:rsidP="006D296C">
      <w:pPr>
        <w:suppressAutoHyphens/>
        <w:spacing w:line="100" w:lineRule="atLeast"/>
        <w:jc w:val="both"/>
        <w:rPr>
          <w:rFonts w:ascii="Bookman Old Style" w:hAnsi="Bookman Old Style"/>
          <w:kern w:val="1"/>
          <w:lang w:eastAsia="ar-SA"/>
        </w:rPr>
      </w:pPr>
      <w:r w:rsidRPr="006D296C">
        <w:rPr>
          <w:rFonts w:ascii="Bookman Old Style" w:hAnsi="Bookman Old Style"/>
          <w:b/>
          <w:kern w:val="1"/>
          <w:lang w:eastAsia="ar-SA"/>
        </w:rPr>
        <w:t>Jolanta Panasiuk</w:t>
      </w:r>
    </w:p>
    <w:p w:rsidR="006D296C" w:rsidRDefault="006D296C" w:rsidP="006D296C">
      <w:pPr>
        <w:suppressAutoHyphens/>
        <w:spacing w:line="276" w:lineRule="auto"/>
        <w:jc w:val="both"/>
        <w:rPr>
          <w:rFonts w:ascii="Bookman Old Style" w:hAnsi="Bookman Old Style"/>
          <w:kern w:val="1"/>
          <w:lang w:eastAsia="ar-SA"/>
        </w:rPr>
      </w:pPr>
      <w:r w:rsidRPr="006D296C">
        <w:rPr>
          <w:rFonts w:ascii="Bookman Old Style" w:hAnsi="Bookman Old Style"/>
          <w:kern w:val="1"/>
          <w:lang w:eastAsia="ar-SA"/>
        </w:rPr>
        <w:t xml:space="preserve">dr hab., adiunkt w Zakładzie Logopedii i Językoznawstwa Stosowanego UMCS w Lublinie, profesor w Instytucie Filologii Polskiej Uniwersytetu Warmińsko-Mazurskiego w Olsztynie, wykładowca KSSiP. Prowadzi badania naukowe z zakresu teorii interakcji, komunikacji językowej, tekstologii. </w:t>
      </w:r>
    </w:p>
    <w:p w:rsidR="00AA7FAF" w:rsidRPr="00C10032" w:rsidRDefault="00AA7FAF" w:rsidP="006D296C">
      <w:pPr>
        <w:suppressAutoHyphens/>
        <w:spacing w:line="276" w:lineRule="auto"/>
        <w:jc w:val="both"/>
        <w:rPr>
          <w:rFonts w:ascii="Bookman Old Style" w:hAnsi="Bookman Old Style"/>
          <w:kern w:val="1"/>
          <w:lang w:eastAsia="ar-SA"/>
        </w:rPr>
      </w:pPr>
    </w:p>
    <w:p w:rsidR="00AA7FAF" w:rsidRPr="00AA7FAF" w:rsidRDefault="00AA7FAF" w:rsidP="00AA7FAF">
      <w:pPr>
        <w:suppressAutoHyphens/>
        <w:spacing w:line="276" w:lineRule="auto"/>
        <w:jc w:val="both"/>
        <w:rPr>
          <w:rFonts w:ascii="Bookman Old Style" w:hAnsi="Bookman Old Style"/>
          <w:b/>
          <w:color w:val="000000"/>
          <w:kern w:val="1"/>
          <w:lang w:eastAsia="ar-SA"/>
        </w:rPr>
      </w:pPr>
      <w:r w:rsidRPr="00AA7FAF">
        <w:rPr>
          <w:rFonts w:ascii="Bookman Old Style" w:hAnsi="Bookman Old Style"/>
          <w:b/>
          <w:color w:val="000000"/>
          <w:kern w:val="1"/>
          <w:lang w:eastAsia="ar-SA"/>
        </w:rPr>
        <w:t xml:space="preserve">Urszula Szafrańska </w:t>
      </w:r>
    </w:p>
    <w:p w:rsidR="00AA7FAF" w:rsidRPr="006D296C" w:rsidRDefault="00AA7FAF" w:rsidP="00AA7FAF">
      <w:pPr>
        <w:suppressAutoHyphens/>
        <w:spacing w:line="276" w:lineRule="auto"/>
        <w:jc w:val="both"/>
        <w:rPr>
          <w:rFonts w:ascii="Bookman Old Style" w:hAnsi="Bookman Old Style"/>
          <w:color w:val="000000"/>
          <w:kern w:val="1"/>
          <w:lang w:eastAsia="ar-SA"/>
        </w:rPr>
      </w:pPr>
      <w:r w:rsidRPr="00AA7FAF">
        <w:rPr>
          <w:rFonts w:ascii="Bookman Old Style" w:hAnsi="Bookman Old Style"/>
          <w:color w:val="000000"/>
          <w:kern w:val="1"/>
          <w:lang w:eastAsia="ar-SA"/>
        </w:rPr>
        <w:t>sędzia Sądu Okręgowego w Lublinie del. do Ministerstwa Sprawiedliwości, Naczelnik Wydziału ds. Postępowań przed Europejskim Trybunałem Praw Człowieka w Departamencie Współpracy Międzynarodowej i Praw Człowieka.</w:t>
      </w:r>
    </w:p>
    <w:p w:rsidR="00AA7FAF" w:rsidRPr="00C10032" w:rsidRDefault="00AA7FAF" w:rsidP="006D296C">
      <w:pPr>
        <w:suppressAutoHyphens/>
        <w:spacing w:line="276" w:lineRule="auto"/>
        <w:rPr>
          <w:rFonts w:ascii="Bookman Old Style" w:hAnsi="Bookman Old Style"/>
          <w:color w:val="000000"/>
          <w:kern w:val="1"/>
          <w:lang w:eastAsia="ar-SA"/>
        </w:rPr>
      </w:pPr>
    </w:p>
    <w:p w:rsidR="006D296C" w:rsidRPr="006D296C" w:rsidRDefault="006D296C" w:rsidP="006D296C">
      <w:pPr>
        <w:suppressAutoHyphens/>
        <w:spacing w:line="276" w:lineRule="auto"/>
        <w:rPr>
          <w:rFonts w:ascii="Bookman Old Style" w:hAnsi="Bookman Old Style"/>
          <w:color w:val="000000"/>
          <w:kern w:val="1"/>
          <w:lang w:eastAsia="ar-SA"/>
        </w:rPr>
      </w:pPr>
      <w:r w:rsidRPr="006D296C">
        <w:rPr>
          <w:rFonts w:ascii="Bookman Old Style" w:hAnsi="Bookman Old Style"/>
          <w:b/>
          <w:bCs/>
          <w:iCs/>
          <w:color w:val="000000"/>
          <w:kern w:val="1"/>
          <w:lang w:eastAsia="ar-SA"/>
        </w:rPr>
        <w:t>Marta Wójcicka</w:t>
      </w:r>
    </w:p>
    <w:p w:rsidR="006D296C" w:rsidRDefault="006D296C" w:rsidP="006D296C">
      <w:pPr>
        <w:suppressAutoHyphens/>
        <w:spacing w:line="276" w:lineRule="auto"/>
        <w:jc w:val="both"/>
        <w:rPr>
          <w:rFonts w:ascii="Bookman Old Style" w:hAnsi="Bookman Old Style"/>
          <w:color w:val="000000"/>
          <w:kern w:val="1"/>
          <w:lang w:eastAsia="ar-SA"/>
        </w:rPr>
      </w:pPr>
      <w:r w:rsidRPr="006D296C">
        <w:rPr>
          <w:rFonts w:ascii="Bookman Old Style" w:hAnsi="Bookman Old Style"/>
          <w:color w:val="000000"/>
          <w:kern w:val="1"/>
          <w:lang w:eastAsia="ar-SA"/>
        </w:rPr>
        <w:t xml:space="preserve">dr hab., adiunkt w Zakładzie Kultury Polskiej w Instytucie Kulturoznawstwa UMCS w Lublinie, specjalista public relations. Autorka wielu publikacji na temat komunikacji kulturowej oraz pamięci zbiorowej w aspekcie kulturowym i międzykulturowym. </w:t>
      </w:r>
    </w:p>
    <w:p w:rsidR="00507F13" w:rsidRPr="00C10032" w:rsidRDefault="00507F13" w:rsidP="00BF538D">
      <w:pPr>
        <w:spacing w:before="60" w:line="360" w:lineRule="auto"/>
        <w:rPr>
          <w:rFonts w:ascii="Bookman Old Style" w:hAnsi="Bookman Old Style"/>
          <w:sz w:val="16"/>
          <w:szCs w:val="16"/>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sidR="00E404BD">
        <w:rPr>
          <w:rFonts w:ascii="Bookman Old Style" w:hAnsi="Bookman Old Style"/>
        </w:rPr>
        <w:t xml:space="preserve"> w formie seminarium i warsztatów.</w:t>
      </w:r>
    </w:p>
    <w:p w:rsidR="00C10032" w:rsidRDefault="00C10032" w:rsidP="00F265CB">
      <w:pPr>
        <w:ind w:right="1"/>
        <w:rPr>
          <w:rFonts w:ascii="Bookman Old Style" w:hAnsi="Bookman Old Style"/>
          <w:b/>
        </w:rPr>
      </w:pPr>
    </w:p>
    <w:p w:rsidR="002652C0" w:rsidRPr="002D2B81" w:rsidRDefault="002652C0" w:rsidP="00B34613">
      <w:pPr>
        <w:ind w:right="1"/>
        <w:jc w:val="center"/>
        <w:rPr>
          <w:rFonts w:ascii="Bookman Old Style" w:hAnsi="Bookman Old Style"/>
          <w:b/>
        </w:rPr>
      </w:pPr>
      <w:r w:rsidRPr="002D2B81">
        <w:rPr>
          <w:rFonts w:ascii="Bookman Old Style" w:hAnsi="Bookman Old Style"/>
          <w:b/>
        </w:rPr>
        <w:t>PROGRAM SZCZEGÓŁOWY</w:t>
      </w:r>
    </w:p>
    <w:p w:rsidR="00C10032" w:rsidRPr="00BF1F92" w:rsidRDefault="00C10032" w:rsidP="00C6667F">
      <w:pPr>
        <w:spacing w:line="360" w:lineRule="auto"/>
        <w:ind w:right="-709"/>
        <w:rPr>
          <w:rFonts w:ascii="Bookman Old Style" w:hAnsi="Bookman Old Style"/>
          <w:b/>
          <w:sz w:val="16"/>
          <w:szCs w:val="16"/>
        </w:rPr>
      </w:pPr>
    </w:p>
    <w:p w:rsidR="001F20A9" w:rsidRPr="00CE5F93" w:rsidRDefault="005C3DC3"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9" type="#_x0000_t75" style="width:470.6pt;height:6.25pt" o:hrpct="0" o:hralign="center" o:hr="t">
            <v:imagedata r:id="rId9" o:title="BD14845_" croptop="34079f"/>
          </v:shape>
        </w:pict>
      </w:r>
    </w:p>
    <w:p w:rsidR="001F20A9" w:rsidRPr="005C3DC3" w:rsidRDefault="0073198D" w:rsidP="00977F14">
      <w:pPr>
        <w:spacing w:before="60" w:line="360" w:lineRule="auto"/>
        <w:rPr>
          <w:rFonts w:ascii="Bookman Old Style" w:hAnsi="Bookman Old Style"/>
        </w:rPr>
      </w:pPr>
      <w:r w:rsidRPr="005C3DC3">
        <w:rPr>
          <w:rFonts w:ascii="Bookman Old Style" w:hAnsi="Bookman Old Style"/>
        </w:rPr>
        <w:t>PONIEDZIAŁEK</w:t>
      </w:r>
      <w:r w:rsidR="001F20A9" w:rsidRPr="005C3DC3">
        <w:rPr>
          <w:rFonts w:ascii="Bookman Old Style" w:hAnsi="Bookman Old Style"/>
        </w:rPr>
        <w:t xml:space="preserve"> </w:t>
      </w:r>
      <w:r w:rsidR="00977F14" w:rsidRPr="005C3DC3">
        <w:rPr>
          <w:rFonts w:ascii="Bookman Old Style" w:hAnsi="Bookman Old Style"/>
        </w:rPr>
        <w:tab/>
      </w:r>
      <w:r w:rsidRPr="005C3DC3">
        <w:rPr>
          <w:rFonts w:ascii="Bookman Old Style" w:hAnsi="Bookman Old Style"/>
        </w:rPr>
        <w:t>26</w:t>
      </w:r>
      <w:r w:rsidR="00D02325" w:rsidRPr="005C3DC3">
        <w:rPr>
          <w:rFonts w:ascii="Bookman Old Style" w:hAnsi="Bookman Old Style"/>
        </w:rPr>
        <w:t xml:space="preserve"> września</w:t>
      </w:r>
      <w:r w:rsidR="006C52AF" w:rsidRPr="005C3DC3">
        <w:rPr>
          <w:rFonts w:ascii="Bookman Old Style" w:hAnsi="Bookman Old Style"/>
        </w:rPr>
        <w:t xml:space="preserve"> </w:t>
      </w:r>
      <w:r w:rsidR="001F20A9" w:rsidRPr="005C3DC3">
        <w:rPr>
          <w:rFonts w:ascii="Bookman Old Style" w:hAnsi="Bookman Old Style"/>
        </w:rPr>
        <w:t>2016 r.</w:t>
      </w:r>
    </w:p>
    <w:p w:rsidR="00960A60" w:rsidRPr="00E06825" w:rsidRDefault="005C3DC3" w:rsidP="00E06825">
      <w:pPr>
        <w:spacing w:before="60" w:line="360" w:lineRule="auto"/>
        <w:jc w:val="both"/>
        <w:rPr>
          <w:rFonts w:ascii="Bookman Old Style" w:hAnsi="Bookman Old Style"/>
          <w:sz w:val="22"/>
          <w:szCs w:val="22"/>
        </w:rPr>
      </w:pPr>
      <w:r>
        <w:rPr>
          <w:rFonts w:ascii="Bookman Old Style" w:hAnsi="Bookman Old Style"/>
          <w:b/>
          <w:sz w:val="22"/>
          <w:szCs w:val="22"/>
        </w:rPr>
        <w:pict>
          <v:shape id="_x0000_i1040" type="#_x0000_t75" style="width:470.6pt;height:6.25pt" o:hrpct="0" o:hralign="center" o:hr="t">
            <v:imagedata r:id="rId9" o:title="BD14845_" croptop="34079f"/>
          </v:shape>
        </w:pict>
      </w:r>
    </w:p>
    <w:p w:rsidR="003937F2" w:rsidRPr="003937F2" w:rsidRDefault="00ED2D05" w:rsidP="003937F2">
      <w:pPr>
        <w:spacing w:line="360" w:lineRule="auto"/>
        <w:ind w:left="2832" w:hanging="2832"/>
        <w:jc w:val="both"/>
        <w:rPr>
          <w:rFonts w:ascii="Bookman Old Style" w:hAnsi="Bookman Old Style"/>
        </w:rPr>
      </w:pPr>
      <w:r>
        <w:rPr>
          <w:rFonts w:ascii="Bookman Old Style" w:hAnsi="Bookman Old Style"/>
        </w:rPr>
        <w:t>12.3</w:t>
      </w:r>
      <w:r w:rsidR="003937F2">
        <w:rPr>
          <w:rFonts w:ascii="Bookman Old Style" w:hAnsi="Bookman Old Style"/>
        </w:rPr>
        <w:t>0</w:t>
      </w:r>
      <w:r w:rsidR="003937F2">
        <w:rPr>
          <w:rFonts w:ascii="Bookman Old Style" w:hAnsi="Bookman Old Style"/>
        </w:rPr>
        <w:tab/>
      </w:r>
      <w:r w:rsidR="003937F2" w:rsidRPr="003937F2">
        <w:rPr>
          <w:rFonts w:ascii="Bookman Old Style" w:hAnsi="Bookman Old Style"/>
        </w:rPr>
        <w:t>odjazd autokaru z Warszaw</w:t>
      </w:r>
      <w:r w:rsidR="003937F2">
        <w:rPr>
          <w:rFonts w:ascii="Bookman Old Style" w:hAnsi="Bookman Old Style"/>
        </w:rPr>
        <w:t xml:space="preserve">y (parking przy Pałacu Kultury </w:t>
      </w:r>
      <w:r w:rsidR="003937F2" w:rsidRPr="003937F2">
        <w:rPr>
          <w:rFonts w:ascii="Bookman Old Style" w:hAnsi="Bookman Old Style"/>
        </w:rPr>
        <w:t>i Na</w:t>
      </w:r>
      <w:r w:rsidR="003937F2">
        <w:rPr>
          <w:rFonts w:ascii="Bookman Old Style" w:hAnsi="Bookman Old Style"/>
        </w:rPr>
        <w:t xml:space="preserve">uki od strony Muzeum Techniki) </w:t>
      </w:r>
      <w:r w:rsidR="003937F2" w:rsidRPr="003937F2">
        <w:rPr>
          <w:rFonts w:ascii="Bookman Old Style" w:hAnsi="Bookman Old Style"/>
        </w:rPr>
        <w:t xml:space="preserve">autokar za przednią szybą będzie posiadał tabliczkę </w:t>
      </w:r>
    </w:p>
    <w:p w:rsidR="003937F2" w:rsidRDefault="003937F2" w:rsidP="003937F2">
      <w:pPr>
        <w:spacing w:line="360" w:lineRule="auto"/>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3937F2" w:rsidRPr="003F5070" w:rsidRDefault="003937F2" w:rsidP="001F20A9">
      <w:pPr>
        <w:spacing w:line="360" w:lineRule="auto"/>
        <w:jc w:val="both"/>
        <w:rPr>
          <w:rFonts w:ascii="Bookman Old Style" w:hAnsi="Bookman Old Style"/>
          <w:sz w:val="16"/>
          <w:szCs w:val="16"/>
        </w:rPr>
      </w:pPr>
    </w:p>
    <w:p w:rsidR="001F20A9" w:rsidRDefault="006A2DEE" w:rsidP="001F20A9">
      <w:pPr>
        <w:spacing w:line="360" w:lineRule="auto"/>
        <w:jc w:val="both"/>
        <w:rPr>
          <w:rFonts w:ascii="Bookman Old Style" w:hAnsi="Bookman Old Style"/>
        </w:rPr>
      </w:pPr>
      <w:r>
        <w:rPr>
          <w:rFonts w:ascii="Bookman Old Style" w:hAnsi="Bookman Old Style"/>
        </w:rPr>
        <w:t>13</w:t>
      </w:r>
      <w:r w:rsidR="00ED2D05">
        <w:rPr>
          <w:rFonts w:ascii="Bookman Old Style" w:hAnsi="Bookman Old Style"/>
        </w:rPr>
        <w:t>.3</w:t>
      </w:r>
      <w:r w:rsidR="003937F2">
        <w:rPr>
          <w:rFonts w:ascii="Bookman Old Style" w:hAnsi="Bookman Old Style"/>
        </w:rPr>
        <w:t>0</w:t>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1F20A9">
        <w:rPr>
          <w:rFonts w:ascii="Bookman Old Style" w:hAnsi="Bookman Old Style"/>
        </w:rPr>
        <w:t>zakwaterowanie uczestników</w:t>
      </w:r>
    </w:p>
    <w:p w:rsidR="001F20A9" w:rsidRPr="00CA7594" w:rsidRDefault="001F20A9" w:rsidP="001F20A9">
      <w:pPr>
        <w:spacing w:line="360" w:lineRule="auto"/>
        <w:jc w:val="both"/>
        <w:rPr>
          <w:rFonts w:ascii="Bookman Old Style" w:hAnsi="Bookman Old Style"/>
          <w:sz w:val="16"/>
          <w:szCs w:val="16"/>
        </w:rPr>
      </w:pPr>
    </w:p>
    <w:p w:rsidR="001F20A9" w:rsidRDefault="00ED2D05" w:rsidP="001F20A9">
      <w:pPr>
        <w:spacing w:line="360" w:lineRule="auto"/>
        <w:jc w:val="both"/>
        <w:rPr>
          <w:rFonts w:ascii="Bookman Old Style" w:hAnsi="Bookman Old Style"/>
        </w:rPr>
      </w:pPr>
      <w:r>
        <w:rPr>
          <w:rFonts w:ascii="Bookman Old Style" w:hAnsi="Bookman Old Style"/>
        </w:rPr>
        <w:t>14.0</w:t>
      </w:r>
      <w:r w:rsidR="006960ED">
        <w:rPr>
          <w:rFonts w:ascii="Bookman Old Style" w:hAnsi="Bookman Old Style"/>
        </w:rPr>
        <w:t xml:space="preserve">0 – </w:t>
      </w:r>
      <w:r>
        <w:rPr>
          <w:rFonts w:ascii="Bookman Old Style" w:hAnsi="Bookman Old Style"/>
        </w:rPr>
        <w:t>15.0</w:t>
      </w:r>
      <w:r w:rsidR="006A2DEE">
        <w:rPr>
          <w:rFonts w:ascii="Bookman Old Style" w:hAnsi="Bookman Old Style"/>
        </w:rPr>
        <w:t>0</w:t>
      </w:r>
      <w:r w:rsidR="006A2DEE">
        <w:rPr>
          <w:rFonts w:ascii="Bookman Old Style" w:hAnsi="Bookman Old Style"/>
        </w:rPr>
        <w:tab/>
      </w:r>
      <w:r w:rsidR="006A2DEE">
        <w:rPr>
          <w:rFonts w:ascii="Bookman Old Style" w:hAnsi="Bookman Old Style"/>
        </w:rPr>
        <w:tab/>
        <w:t>obiad</w:t>
      </w:r>
    </w:p>
    <w:p w:rsidR="001F20A9" w:rsidRPr="00CA7594" w:rsidRDefault="001F20A9" w:rsidP="001F20A9">
      <w:pPr>
        <w:spacing w:line="360" w:lineRule="auto"/>
        <w:jc w:val="both"/>
        <w:rPr>
          <w:rFonts w:ascii="Bookman Old Style" w:hAnsi="Bookman Old Style"/>
          <w:sz w:val="16"/>
          <w:szCs w:val="16"/>
        </w:rPr>
      </w:pPr>
    </w:p>
    <w:p w:rsidR="00AD18D8" w:rsidRPr="00AD18D8" w:rsidRDefault="00ED2D05" w:rsidP="00E06825">
      <w:pPr>
        <w:pStyle w:val="Tekstpodstawowy"/>
        <w:tabs>
          <w:tab w:val="left" w:pos="0"/>
        </w:tabs>
        <w:spacing w:after="60" w:line="276"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sidR="00B0569A">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Pr="00ED2D05">
        <w:rPr>
          <w:rFonts w:ascii="Bookman Old Style" w:hAnsi="Bookman Old Style"/>
          <w:b/>
        </w:rPr>
        <w:t>Komunikacja międzykulturowa. Kultura jako źródło barier w komunikacji międzykulturowej: etnocentryzm, stereotypy, uprzedzenia, niepewn</w:t>
      </w:r>
      <w:r>
        <w:rPr>
          <w:rFonts w:ascii="Bookman Old Style" w:hAnsi="Bookman Old Style"/>
          <w:b/>
        </w:rPr>
        <w:t>ość, tabu językowe i kulturowe.</w:t>
      </w:r>
    </w:p>
    <w:p w:rsidR="00AF071E" w:rsidRPr="00AD18D8" w:rsidRDefault="00AD18D8" w:rsidP="00E06825">
      <w:pPr>
        <w:pStyle w:val="Tekstpodstawowy"/>
        <w:tabs>
          <w:tab w:val="left" w:pos="0"/>
        </w:tabs>
        <w:spacing w:after="60" w:line="276" w:lineRule="auto"/>
        <w:ind w:left="2832" w:hanging="2832"/>
        <w:rPr>
          <w:rFonts w:ascii="Bookman Old Style" w:hAnsi="Bookman Old Style"/>
        </w:rPr>
      </w:pPr>
      <w:r w:rsidRPr="00AD18D8">
        <w:rPr>
          <w:rFonts w:ascii="Bookman Old Style" w:hAnsi="Bookman Old Style"/>
          <w:b/>
        </w:rPr>
        <w:tab/>
      </w:r>
      <w:r w:rsidRPr="00AD18D8">
        <w:rPr>
          <w:rFonts w:ascii="Bookman Old Style" w:hAnsi="Bookman Old Style"/>
        </w:rPr>
        <w:t xml:space="preserve">Prowadzenie </w:t>
      </w:r>
      <w:r w:rsidR="00ED2D05">
        <w:rPr>
          <w:rFonts w:ascii="Bookman Old Style" w:hAnsi="Bookman Old Style"/>
        </w:rPr>
        <w:t xml:space="preserve">– </w:t>
      </w:r>
      <w:r w:rsidR="00ED2D05" w:rsidRPr="00ED2D05">
        <w:rPr>
          <w:rFonts w:ascii="Bookman Old Style" w:hAnsi="Bookman Old Style"/>
        </w:rPr>
        <w:t>Marta Wójcicka</w:t>
      </w:r>
    </w:p>
    <w:p w:rsidR="00AF071E" w:rsidRPr="00AD18D8" w:rsidRDefault="00AF071E" w:rsidP="00E06825">
      <w:pPr>
        <w:pStyle w:val="Tekstpodstawowy"/>
        <w:tabs>
          <w:tab w:val="left" w:pos="0"/>
        </w:tabs>
        <w:spacing w:after="60" w:line="276" w:lineRule="auto"/>
        <w:ind w:left="2832" w:hanging="2832"/>
        <w:rPr>
          <w:rFonts w:ascii="Bookman Old Style" w:hAnsi="Bookman Old Style"/>
        </w:rPr>
      </w:pPr>
      <w:r w:rsidRPr="00AF071E">
        <w:rPr>
          <w:rFonts w:ascii="Bookman Old Style" w:hAnsi="Bookman Old Style"/>
          <w:b/>
        </w:rPr>
        <w:tab/>
      </w:r>
      <w:r w:rsidR="006A2DEE" w:rsidRPr="00AF071E">
        <w:rPr>
          <w:rFonts w:ascii="Bookman Old Style" w:hAnsi="Bookman Old Style"/>
        </w:rPr>
        <w:tab/>
      </w:r>
    </w:p>
    <w:p w:rsidR="00C10032" w:rsidRDefault="00ED2D05" w:rsidP="00C10032">
      <w:pPr>
        <w:pStyle w:val="Tekstpodstawowy"/>
        <w:tabs>
          <w:tab w:val="left" w:pos="0"/>
        </w:tabs>
        <w:spacing w:after="60" w:line="360" w:lineRule="auto"/>
        <w:ind w:left="2832" w:hanging="2832"/>
        <w:rPr>
          <w:rFonts w:ascii="Bookman Old Style" w:hAnsi="Bookman Old Style"/>
        </w:rPr>
      </w:pPr>
      <w:r>
        <w:rPr>
          <w:rFonts w:ascii="Bookman Old Style" w:hAnsi="Bookman Old Style"/>
        </w:rPr>
        <w:t>16.30 – 16.45</w:t>
      </w:r>
      <w:r w:rsidR="006A2DEE" w:rsidRPr="006A2DEE">
        <w:rPr>
          <w:rFonts w:ascii="Bookman Old Style" w:hAnsi="Bookman Old Style"/>
        </w:rPr>
        <w:t xml:space="preserve"> </w:t>
      </w:r>
      <w:r w:rsidR="006A2DEE" w:rsidRPr="006A2DEE">
        <w:rPr>
          <w:rFonts w:ascii="Bookman Old Style" w:hAnsi="Bookman Old Style"/>
        </w:rPr>
        <w:tab/>
        <w:t>przerwa na kawę lub herbatę</w:t>
      </w:r>
    </w:p>
    <w:p w:rsidR="00C10032" w:rsidRPr="00C10032" w:rsidRDefault="00C10032" w:rsidP="00C10032">
      <w:pPr>
        <w:pStyle w:val="Tekstpodstawowy"/>
        <w:tabs>
          <w:tab w:val="left" w:pos="0"/>
        </w:tabs>
        <w:spacing w:after="60" w:line="360" w:lineRule="auto"/>
        <w:ind w:left="2832" w:hanging="2832"/>
        <w:rPr>
          <w:rFonts w:ascii="Bookman Old Style" w:hAnsi="Bookman Old Style"/>
          <w:sz w:val="16"/>
          <w:szCs w:val="16"/>
        </w:rPr>
      </w:pPr>
    </w:p>
    <w:p w:rsidR="00ED2D05" w:rsidRPr="00E06825" w:rsidRDefault="00ED2D05" w:rsidP="00E06825">
      <w:pPr>
        <w:pStyle w:val="Tekstpodstawowy"/>
        <w:tabs>
          <w:tab w:val="left" w:pos="0"/>
        </w:tabs>
        <w:spacing w:after="60"/>
        <w:ind w:left="2832" w:hanging="2832"/>
        <w:rPr>
          <w:rFonts w:ascii="Bookman Old Style" w:hAnsi="Bookman Old Style"/>
          <w:i/>
        </w:rPr>
      </w:pPr>
      <w:r>
        <w:rPr>
          <w:rFonts w:ascii="Bookman Old Style" w:hAnsi="Bookman Old Style"/>
          <w:b/>
        </w:rPr>
        <w:t>16.45 – 18.15</w:t>
      </w:r>
      <w:r w:rsidR="006A2DEE" w:rsidRPr="006A2DEE">
        <w:rPr>
          <w:rFonts w:ascii="Bookman Old Style" w:hAnsi="Bookman Old Style"/>
          <w:b/>
        </w:rPr>
        <w:t xml:space="preserve"> </w:t>
      </w:r>
      <w:r w:rsidR="006A2DEE" w:rsidRPr="006A2DEE">
        <w:rPr>
          <w:rFonts w:ascii="Bookman Old Style" w:hAnsi="Bookman Old Style"/>
          <w:b/>
        </w:rPr>
        <w:tab/>
      </w:r>
      <w:r w:rsidRPr="00ED2D05">
        <w:rPr>
          <w:rFonts w:ascii="Bookman Old Style" w:hAnsi="Bookman Old Style"/>
          <w:b/>
        </w:rPr>
        <w:t>Niewerbalne bariery komunikacyjne</w:t>
      </w:r>
      <w:r w:rsidR="00F265CB">
        <w:rPr>
          <w:rFonts w:ascii="Bookman Old Style" w:hAnsi="Bookman Old Style"/>
          <w:b/>
        </w:rPr>
        <w:t xml:space="preserve"> </w:t>
      </w:r>
      <w:r w:rsidR="00C10032">
        <w:rPr>
          <w:rFonts w:ascii="Bookman Old Style" w:hAnsi="Bookman Old Style"/>
        </w:rPr>
        <w:t>–</w:t>
      </w:r>
      <w:r w:rsidR="00F265CB">
        <w:rPr>
          <w:rFonts w:ascii="Bookman Old Style" w:hAnsi="Bookman Old Style"/>
        </w:rPr>
        <w:t xml:space="preserve"> </w:t>
      </w:r>
      <w:r w:rsidRPr="00F265CB">
        <w:rPr>
          <w:rFonts w:ascii="Bookman Old Style" w:hAnsi="Bookman Old Style"/>
          <w:i/>
        </w:rPr>
        <w:t>Warsztaty</w:t>
      </w:r>
    </w:p>
    <w:p w:rsidR="00ED2D05" w:rsidRPr="00F265CB" w:rsidRDefault="00ED2D05" w:rsidP="00F265CB">
      <w:pPr>
        <w:pStyle w:val="Tekstpodstawowy"/>
        <w:numPr>
          <w:ilvl w:val="0"/>
          <w:numId w:val="17"/>
        </w:numPr>
        <w:tabs>
          <w:tab w:val="left" w:pos="0"/>
        </w:tabs>
        <w:spacing w:after="60"/>
        <w:ind w:left="3119" w:hanging="284"/>
        <w:rPr>
          <w:rFonts w:ascii="Bookman Old Style" w:hAnsi="Bookman Old Style"/>
        </w:rPr>
      </w:pPr>
      <w:r w:rsidRPr="00F265CB">
        <w:rPr>
          <w:rFonts w:ascii="Bookman Old Style" w:hAnsi="Bookman Old Style"/>
        </w:rPr>
        <w:t>rola terytorium i przestrzeni osobistej w komunikacji międzykulturowej;</w:t>
      </w:r>
    </w:p>
    <w:p w:rsidR="00ED2D05" w:rsidRDefault="00ED2D05" w:rsidP="00F265CB">
      <w:pPr>
        <w:pStyle w:val="Tekstpodstawowy"/>
        <w:numPr>
          <w:ilvl w:val="0"/>
          <w:numId w:val="17"/>
        </w:numPr>
        <w:tabs>
          <w:tab w:val="left" w:pos="0"/>
        </w:tabs>
        <w:spacing w:after="60"/>
        <w:ind w:left="3119" w:hanging="284"/>
        <w:rPr>
          <w:rFonts w:ascii="Bookman Old Style" w:hAnsi="Bookman Old Style"/>
        </w:rPr>
      </w:pPr>
      <w:r w:rsidRPr="00F265CB">
        <w:rPr>
          <w:rFonts w:ascii="Bookman Old Style" w:hAnsi="Bookman Old Style"/>
        </w:rPr>
        <w:t>komunikacyjne znaczenie gestów, języka ciała, wyrazu twarzy;</w:t>
      </w:r>
    </w:p>
    <w:p w:rsidR="00E06825" w:rsidRDefault="00E06825" w:rsidP="00E06825">
      <w:pPr>
        <w:pStyle w:val="Tekstpodstawowy"/>
        <w:tabs>
          <w:tab w:val="left" w:pos="0"/>
        </w:tabs>
        <w:spacing w:after="60"/>
        <w:ind w:left="3119"/>
        <w:rPr>
          <w:rFonts w:ascii="Bookman Old Style" w:hAnsi="Bookman Old Style"/>
        </w:rPr>
      </w:pPr>
    </w:p>
    <w:p w:rsidR="00E06825" w:rsidRDefault="00E06825" w:rsidP="00E06825">
      <w:pPr>
        <w:pStyle w:val="Tekstpodstawowy"/>
        <w:tabs>
          <w:tab w:val="left" w:pos="0"/>
        </w:tabs>
        <w:spacing w:after="60"/>
        <w:ind w:left="3119"/>
        <w:rPr>
          <w:rFonts w:ascii="Bookman Old Style" w:hAnsi="Bookman Old Style"/>
        </w:rPr>
      </w:pPr>
    </w:p>
    <w:p w:rsidR="00E06825" w:rsidRPr="00F265CB" w:rsidRDefault="00E06825" w:rsidP="00E06825">
      <w:pPr>
        <w:pStyle w:val="Tekstpodstawowy"/>
        <w:tabs>
          <w:tab w:val="left" w:pos="0"/>
        </w:tabs>
        <w:spacing w:after="60"/>
        <w:ind w:left="3119"/>
        <w:rPr>
          <w:rFonts w:ascii="Bookman Old Style" w:hAnsi="Bookman Old Style"/>
        </w:rPr>
      </w:pPr>
    </w:p>
    <w:p w:rsidR="00ED2D05" w:rsidRPr="00F265CB" w:rsidRDefault="00ED2D05" w:rsidP="00F265CB">
      <w:pPr>
        <w:pStyle w:val="Tekstpodstawowy"/>
        <w:numPr>
          <w:ilvl w:val="0"/>
          <w:numId w:val="17"/>
        </w:numPr>
        <w:tabs>
          <w:tab w:val="left" w:pos="0"/>
        </w:tabs>
        <w:spacing w:after="60"/>
        <w:ind w:left="3119" w:hanging="284"/>
        <w:rPr>
          <w:rFonts w:ascii="Bookman Old Style" w:hAnsi="Bookman Old Style"/>
        </w:rPr>
      </w:pPr>
      <w:r w:rsidRPr="00F265CB">
        <w:rPr>
          <w:rFonts w:ascii="Bookman Old Style" w:hAnsi="Bookman Old Style"/>
        </w:rPr>
        <w:t>znaczenie kont</w:t>
      </w:r>
      <w:r w:rsidR="00F265CB">
        <w:rPr>
          <w:rFonts w:ascii="Bookman Old Style" w:hAnsi="Bookman Old Style"/>
        </w:rPr>
        <w:t>aktu wzrokowego w komunikacji z </w:t>
      </w:r>
      <w:r w:rsidRPr="00F265CB">
        <w:rPr>
          <w:rFonts w:ascii="Bookman Old Style" w:hAnsi="Bookman Old Style"/>
        </w:rPr>
        <w:t xml:space="preserve">obcym; </w:t>
      </w:r>
    </w:p>
    <w:p w:rsidR="00AD18D8" w:rsidRPr="00F265CB" w:rsidRDefault="00ED2D05" w:rsidP="00F265CB">
      <w:pPr>
        <w:pStyle w:val="Tekstpodstawowy"/>
        <w:numPr>
          <w:ilvl w:val="0"/>
          <w:numId w:val="17"/>
        </w:numPr>
        <w:tabs>
          <w:tab w:val="left" w:pos="0"/>
        </w:tabs>
        <w:spacing w:after="60" w:line="360" w:lineRule="auto"/>
        <w:ind w:left="3119" w:hanging="284"/>
        <w:rPr>
          <w:rFonts w:ascii="Bookman Old Style" w:hAnsi="Bookman Old Style"/>
        </w:rPr>
      </w:pPr>
      <w:r w:rsidRPr="00F265CB">
        <w:rPr>
          <w:rFonts w:ascii="Bookman Old Style" w:hAnsi="Bookman Old Style"/>
        </w:rPr>
        <w:t>ubiór i wygląd zewnętrzny – różnice kulturowe.</w:t>
      </w:r>
    </w:p>
    <w:p w:rsidR="006A2DEE" w:rsidRPr="00AD18D8" w:rsidRDefault="00AD18D8" w:rsidP="00F265CB">
      <w:pPr>
        <w:pStyle w:val="Tekstpodstawowy"/>
        <w:tabs>
          <w:tab w:val="left" w:pos="0"/>
        </w:tabs>
        <w:spacing w:after="60" w:line="360" w:lineRule="auto"/>
        <w:ind w:left="2832" w:hanging="2832"/>
        <w:rPr>
          <w:rFonts w:ascii="Bookman Old Style" w:hAnsi="Bookman Old Style"/>
        </w:rPr>
      </w:pPr>
      <w:r w:rsidRPr="00AD18D8">
        <w:rPr>
          <w:rFonts w:ascii="Bookman Old Style" w:hAnsi="Bookman Old Style"/>
          <w:b/>
        </w:rPr>
        <w:tab/>
      </w:r>
      <w:r w:rsidRPr="00AD18D8">
        <w:rPr>
          <w:rFonts w:ascii="Bookman Old Style" w:hAnsi="Bookman Old Style"/>
        </w:rPr>
        <w:t xml:space="preserve">Prowadzenie </w:t>
      </w:r>
      <w:r w:rsidR="00ED2D05">
        <w:rPr>
          <w:rFonts w:ascii="Bookman Old Style" w:hAnsi="Bookman Old Style"/>
        </w:rPr>
        <w:t xml:space="preserve">– </w:t>
      </w:r>
      <w:r w:rsidR="00ED2D05" w:rsidRPr="00ED2D05">
        <w:rPr>
          <w:rFonts w:ascii="Bookman Old Style" w:hAnsi="Bookman Old Style"/>
        </w:rPr>
        <w:t>Marta Wójcicka</w:t>
      </w:r>
    </w:p>
    <w:p w:rsidR="00BF1F92" w:rsidRPr="005207DF" w:rsidRDefault="00BF1F92" w:rsidP="001F20A9">
      <w:pPr>
        <w:spacing w:line="360" w:lineRule="auto"/>
        <w:jc w:val="both"/>
        <w:rPr>
          <w:rFonts w:ascii="Bookman Old Style" w:hAnsi="Bookman Old Style"/>
          <w:sz w:val="10"/>
          <w:szCs w:val="10"/>
        </w:rPr>
      </w:pPr>
    </w:p>
    <w:p w:rsidR="00FE6A29" w:rsidRDefault="00C22499" w:rsidP="00C10032">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E06825" w:rsidRPr="00C10032" w:rsidRDefault="00E06825" w:rsidP="00C10032">
      <w:pPr>
        <w:spacing w:line="360" w:lineRule="auto"/>
        <w:jc w:val="both"/>
        <w:rPr>
          <w:rFonts w:ascii="Bookman Old Style" w:hAnsi="Bookman Old Style"/>
        </w:rPr>
      </w:pPr>
    </w:p>
    <w:p w:rsidR="001F20A9" w:rsidRPr="00004584" w:rsidRDefault="005C3DC3" w:rsidP="001F20A9">
      <w:pPr>
        <w:spacing w:before="60"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5C3DC3" w:rsidRDefault="0073198D" w:rsidP="00977F14">
      <w:pPr>
        <w:spacing w:before="60" w:line="360" w:lineRule="auto"/>
        <w:rPr>
          <w:rFonts w:ascii="Bookman Old Style" w:hAnsi="Bookman Old Style"/>
        </w:rPr>
      </w:pPr>
      <w:r w:rsidRPr="005C3DC3">
        <w:rPr>
          <w:rFonts w:ascii="Bookman Old Style" w:hAnsi="Bookman Old Style"/>
        </w:rPr>
        <w:t>WTOREK</w:t>
      </w:r>
      <w:r w:rsidR="00507F13" w:rsidRPr="005C3DC3">
        <w:rPr>
          <w:rFonts w:ascii="Bookman Old Style" w:hAnsi="Bookman Old Style"/>
        </w:rPr>
        <w:tab/>
      </w:r>
      <w:r w:rsidR="001F20A9" w:rsidRPr="005C3DC3">
        <w:rPr>
          <w:rFonts w:ascii="Bookman Old Style" w:hAnsi="Bookman Old Style"/>
        </w:rPr>
        <w:t xml:space="preserve"> </w:t>
      </w:r>
      <w:r w:rsidRPr="005C3DC3">
        <w:rPr>
          <w:rFonts w:ascii="Bookman Old Style" w:hAnsi="Bookman Old Style"/>
        </w:rPr>
        <w:t>27</w:t>
      </w:r>
      <w:r w:rsidR="00D02325" w:rsidRPr="005C3DC3">
        <w:rPr>
          <w:rFonts w:ascii="Bookman Old Style" w:hAnsi="Bookman Old Style"/>
        </w:rPr>
        <w:t xml:space="preserve"> września</w:t>
      </w:r>
      <w:r w:rsidR="006C52AF" w:rsidRPr="005C3DC3">
        <w:rPr>
          <w:rFonts w:ascii="Bookman Old Style" w:hAnsi="Bookman Old Style"/>
        </w:rPr>
        <w:t xml:space="preserve"> </w:t>
      </w:r>
      <w:r w:rsidR="001F20A9" w:rsidRPr="005C3DC3">
        <w:rPr>
          <w:rFonts w:ascii="Bookman Old Style" w:hAnsi="Bookman Old Style"/>
        </w:rPr>
        <w:t>2016 r.</w:t>
      </w:r>
    </w:p>
    <w:p w:rsidR="001F20A9" w:rsidRPr="00977F14" w:rsidRDefault="005C3DC3"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1C4CD0" w:rsidP="001F20A9">
      <w:pPr>
        <w:spacing w:before="60" w:line="360" w:lineRule="auto"/>
        <w:ind w:left="2880" w:hanging="2880"/>
        <w:jc w:val="both"/>
        <w:rPr>
          <w:rFonts w:ascii="Bookman Old Style" w:hAnsi="Bookman Old Style"/>
        </w:rPr>
      </w:pPr>
      <w:r>
        <w:rPr>
          <w:rFonts w:ascii="Bookman Old Style" w:hAnsi="Bookman Old Style"/>
        </w:rPr>
        <w:t>7</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8</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1C4CD0" w:rsidRPr="005207DF" w:rsidRDefault="001C4CD0" w:rsidP="001C4CD0">
      <w:pPr>
        <w:spacing w:before="60" w:line="360" w:lineRule="auto"/>
        <w:ind w:left="2880" w:hanging="2880"/>
        <w:jc w:val="both"/>
        <w:rPr>
          <w:rFonts w:ascii="Bookman Old Style" w:hAnsi="Bookman Old Style"/>
          <w:sz w:val="10"/>
          <w:szCs w:val="10"/>
        </w:rPr>
      </w:pPr>
    </w:p>
    <w:p w:rsidR="001C4CD0" w:rsidRPr="001C4CD0" w:rsidRDefault="007C246D" w:rsidP="001C4CD0">
      <w:pPr>
        <w:spacing w:before="60" w:line="360" w:lineRule="auto"/>
        <w:ind w:left="2880" w:hanging="2880"/>
        <w:jc w:val="both"/>
        <w:rPr>
          <w:rFonts w:ascii="Bookman Old Style" w:hAnsi="Bookman Old Style"/>
          <w:b/>
        </w:rPr>
      </w:pPr>
      <w:r>
        <w:rPr>
          <w:rFonts w:ascii="Bookman Old Style" w:hAnsi="Bookman Old Style"/>
          <w:b/>
        </w:rPr>
        <w:t xml:space="preserve">8.00 – 9.30 </w:t>
      </w:r>
      <w:r>
        <w:rPr>
          <w:rFonts w:ascii="Bookman Old Style" w:hAnsi="Bookman Old Style"/>
          <w:b/>
        </w:rPr>
        <w:tab/>
        <w:t>Prawo karne międzynarodowe – analiza prawnych możliwości skutecznego działania w Polsce.</w:t>
      </w:r>
    </w:p>
    <w:p w:rsidR="001C4CD0" w:rsidRPr="001C4CD0" w:rsidRDefault="007C246D" w:rsidP="001C4CD0">
      <w:pPr>
        <w:spacing w:before="60" w:line="360" w:lineRule="auto"/>
        <w:ind w:left="2880" w:hanging="2880"/>
        <w:jc w:val="both"/>
        <w:rPr>
          <w:rFonts w:ascii="Bookman Old Style" w:hAnsi="Bookman Old Style"/>
        </w:rPr>
      </w:pPr>
      <w:r>
        <w:rPr>
          <w:rFonts w:ascii="Bookman Old Style" w:hAnsi="Bookman Old Style"/>
        </w:rPr>
        <w:tab/>
        <w:t>Prowadzenie – Monika Brzozowska-Pasieka</w:t>
      </w:r>
    </w:p>
    <w:p w:rsidR="001C4CD0" w:rsidRPr="005207DF" w:rsidRDefault="001C4CD0" w:rsidP="001C4CD0">
      <w:pPr>
        <w:spacing w:before="60" w:line="360" w:lineRule="auto"/>
        <w:ind w:left="2880" w:hanging="2880"/>
        <w:jc w:val="both"/>
        <w:rPr>
          <w:rFonts w:ascii="Bookman Old Style" w:hAnsi="Bookman Old Style"/>
          <w:sz w:val="10"/>
          <w:szCs w:val="10"/>
        </w:rPr>
      </w:pPr>
    </w:p>
    <w:p w:rsidR="001C4CD0" w:rsidRDefault="001C4CD0" w:rsidP="001C4CD0">
      <w:pPr>
        <w:spacing w:before="60" w:line="360" w:lineRule="auto"/>
        <w:ind w:left="2880" w:hanging="2880"/>
        <w:jc w:val="both"/>
        <w:rPr>
          <w:rFonts w:ascii="Bookman Old Style" w:hAnsi="Bookman Old Style"/>
        </w:rPr>
      </w:pPr>
      <w:r>
        <w:rPr>
          <w:rFonts w:ascii="Bookman Old Style" w:hAnsi="Bookman Old Style"/>
        </w:rPr>
        <w:t>9.30 – 9</w:t>
      </w:r>
      <w:r w:rsidRPr="001C4CD0">
        <w:rPr>
          <w:rFonts w:ascii="Bookman Old Style" w:hAnsi="Bookman Old Style"/>
        </w:rPr>
        <w:t xml:space="preserve">.45 </w:t>
      </w:r>
      <w:r w:rsidRPr="001C4CD0">
        <w:rPr>
          <w:rFonts w:ascii="Bookman Old Style" w:hAnsi="Bookman Old Style"/>
        </w:rPr>
        <w:tab/>
        <w:t>przerwa na kawę lub herbatę</w:t>
      </w:r>
    </w:p>
    <w:p w:rsidR="001F20A9" w:rsidRPr="005207DF" w:rsidRDefault="001F20A9" w:rsidP="001F20A9">
      <w:pPr>
        <w:tabs>
          <w:tab w:val="left" w:pos="2430"/>
        </w:tabs>
        <w:spacing w:before="60" w:line="360" w:lineRule="auto"/>
        <w:ind w:left="2880" w:hanging="2880"/>
        <w:jc w:val="both"/>
        <w:rPr>
          <w:rFonts w:ascii="Bookman Old Style" w:hAnsi="Bookman Old Style"/>
          <w:sz w:val="10"/>
          <w:szCs w:val="10"/>
        </w:rPr>
      </w:pPr>
    </w:p>
    <w:p w:rsidR="00476773" w:rsidRPr="00B171B5" w:rsidRDefault="001C4CD0" w:rsidP="00476773">
      <w:pPr>
        <w:spacing w:line="360" w:lineRule="auto"/>
        <w:ind w:left="2832" w:hanging="2832"/>
        <w:jc w:val="both"/>
        <w:rPr>
          <w:rFonts w:ascii="Bookman Old Style" w:hAnsi="Bookman Old Style"/>
          <w:b/>
        </w:rPr>
      </w:pPr>
      <w:r>
        <w:rPr>
          <w:rFonts w:ascii="Bookman Old Style" w:hAnsi="Bookman Old Style"/>
          <w:b/>
        </w:rPr>
        <w:t>9.45</w:t>
      </w:r>
      <w:r w:rsidR="006960ED">
        <w:rPr>
          <w:rFonts w:ascii="Bookman Old Style" w:hAnsi="Bookman Old Style"/>
          <w:b/>
        </w:rPr>
        <w:t xml:space="preserve"> – </w:t>
      </w:r>
      <w:r>
        <w:rPr>
          <w:rFonts w:ascii="Bookman Old Style" w:hAnsi="Bookman Old Style"/>
          <w:b/>
        </w:rPr>
        <w:t>11.15</w:t>
      </w:r>
      <w:r w:rsidR="001F20A9">
        <w:rPr>
          <w:rFonts w:ascii="Bookman Old Style" w:hAnsi="Bookman Old Style"/>
        </w:rPr>
        <w:t xml:space="preserve"> </w:t>
      </w:r>
      <w:r w:rsidR="001F20A9">
        <w:rPr>
          <w:rFonts w:ascii="Bookman Old Style" w:hAnsi="Bookman Old Style"/>
        </w:rPr>
        <w:tab/>
      </w:r>
      <w:r w:rsidR="00B171B5" w:rsidRPr="00B171B5">
        <w:rPr>
          <w:rFonts w:ascii="Bookman Old Style" w:hAnsi="Bookman Old Style"/>
          <w:b/>
        </w:rPr>
        <w:t>SWÓJ – OBCY/INNY. Komunikacja i antropologia kulturowa wobec odmienności/inności/obcości – językowy obraz świata i jego wpływ na postrzeganie NAS i ICH. Agresja językowa, stygmatyzacja i deprecjacja/złośliwa dyskredytacja komunikacyjna. Trzy sposoby dy</w:t>
      </w:r>
      <w:r w:rsidR="00B171B5">
        <w:rPr>
          <w:rFonts w:ascii="Bookman Old Style" w:hAnsi="Bookman Old Style"/>
          <w:b/>
        </w:rPr>
        <w:t>skryminowania – jawny, ukryty i </w:t>
      </w:r>
      <w:r w:rsidR="00B171B5" w:rsidRPr="00B171B5">
        <w:rPr>
          <w:rFonts w:ascii="Bookman Old Style" w:hAnsi="Bookman Old Style"/>
          <w:b/>
        </w:rPr>
        <w:t>„współczesny”. Dyskryminowanie intencjonalne i dyskryminowanie pozornie nieświadome</w:t>
      </w:r>
      <w:r w:rsidR="00715990">
        <w:rPr>
          <w:rFonts w:ascii="Bookman Old Style" w:hAnsi="Bookman Old Style"/>
          <w:b/>
        </w:rPr>
        <w:t>.</w:t>
      </w:r>
    </w:p>
    <w:p w:rsidR="001F20A9" w:rsidRPr="003A0C03" w:rsidRDefault="00476773" w:rsidP="00476773">
      <w:pPr>
        <w:spacing w:line="360" w:lineRule="auto"/>
        <w:ind w:left="2832" w:hanging="2832"/>
        <w:jc w:val="both"/>
        <w:rPr>
          <w:rFonts w:ascii="Bookman Old Style" w:hAnsi="Bookman Old Style"/>
        </w:rPr>
      </w:pPr>
      <w:r w:rsidRPr="00476773">
        <w:rPr>
          <w:rFonts w:ascii="Bookman Old Style" w:hAnsi="Bookman Old Style"/>
        </w:rPr>
        <w:tab/>
        <w:t xml:space="preserve">Prowadzenie </w:t>
      </w:r>
      <w:r w:rsidR="00B171B5">
        <w:rPr>
          <w:rFonts w:ascii="Bookman Old Style" w:hAnsi="Bookman Old Style"/>
        </w:rPr>
        <w:t xml:space="preserve">– </w:t>
      </w:r>
      <w:r w:rsidR="00B171B5" w:rsidRPr="00B171B5">
        <w:rPr>
          <w:rFonts w:ascii="Bookman Old Style" w:hAnsi="Bookman Old Style"/>
        </w:rPr>
        <w:t>Paweł Nowak</w:t>
      </w:r>
    </w:p>
    <w:p w:rsidR="001F20A9" w:rsidRPr="005207DF" w:rsidRDefault="001F20A9" w:rsidP="001F20A9">
      <w:pPr>
        <w:spacing w:line="360" w:lineRule="auto"/>
        <w:ind w:left="2832" w:hanging="2832"/>
        <w:rPr>
          <w:rFonts w:ascii="Bookman Old Style" w:hAnsi="Bookman Old Style"/>
          <w:b/>
          <w:sz w:val="10"/>
          <w:szCs w:val="10"/>
        </w:rPr>
      </w:pPr>
    </w:p>
    <w:p w:rsidR="00C10032" w:rsidRPr="00C10032" w:rsidRDefault="001C4CD0" w:rsidP="00C10032">
      <w:pPr>
        <w:spacing w:before="60" w:line="360" w:lineRule="auto"/>
        <w:ind w:left="2880" w:hanging="2880"/>
        <w:jc w:val="both"/>
        <w:rPr>
          <w:rFonts w:ascii="Bookman Old Style" w:hAnsi="Bookman Old Style"/>
        </w:rPr>
      </w:pPr>
      <w:r>
        <w:rPr>
          <w:rFonts w:ascii="Bookman Old Style" w:hAnsi="Bookman Old Style"/>
        </w:rPr>
        <w:t>11.15 – 11.30</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rzerwa na kawę lub herbatę</w:t>
      </w:r>
    </w:p>
    <w:p w:rsidR="00C10032" w:rsidRPr="005207DF" w:rsidRDefault="00C10032" w:rsidP="00B171B5">
      <w:pPr>
        <w:spacing w:line="360" w:lineRule="auto"/>
        <w:ind w:left="2832" w:hanging="2832"/>
        <w:jc w:val="both"/>
        <w:rPr>
          <w:rFonts w:ascii="Bookman Old Style" w:hAnsi="Bookman Old Style"/>
          <w:b/>
          <w:sz w:val="10"/>
          <w:szCs w:val="10"/>
        </w:rPr>
      </w:pPr>
    </w:p>
    <w:p w:rsidR="00B171B5" w:rsidRPr="00B171B5" w:rsidRDefault="001C4CD0" w:rsidP="00B171B5">
      <w:pPr>
        <w:spacing w:line="360" w:lineRule="auto"/>
        <w:ind w:left="2832" w:hanging="2832"/>
        <w:jc w:val="both"/>
        <w:rPr>
          <w:rFonts w:ascii="Bookman Old Style" w:hAnsi="Bookman Old Style"/>
        </w:rPr>
      </w:pPr>
      <w:r>
        <w:rPr>
          <w:rFonts w:ascii="Bookman Old Style" w:hAnsi="Bookman Old Style"/>
          <w:b/>
        </w:rPr>
        <w:t>11.30 – 13.00</w:t>
      </w:r>
      <w:r w:rsidR="001F20A9">
        <w:rPr>
          <w:rFonts w:ascii="Bookman Old Style" w:hAnsi="Bookman Old Style"/>
          <w:b/>
        </w:rPr>
        <w:t xml:space="preserve"> </w:t>
      </w:r>
      <w:r w:rsidR="001F20A9">
        <w:rPr>
          <w:rFonts w:ascii="Bookman Old Style" w:hAnsi="Bookman Old Style"/>
          <w:b/>
        </w:rPr>
        <w:tab/>
      </w:r>
      <w:r w:rsidR="00B171B5" w:rsidRPr="00B171B5">
        <w:rPr>
          <w:rFonts w:ascii="Bookman Old Style" w:hAnsi="Bookman Old Style"/>
        </w:rPr>
        <w:t xml:space="preserve">Warsztaty, gr. I </w:t>
      </w:r>
    </w:p>
    <w:p w:rsidR="00B171B5" w:rsidRPr="00B171B5" w:rsidRDefault="00B171B5" w:rsidP="005207DF">
      <w:pPr>
        <w:spacing w:line="360" w:lineRule="auto"/>
        <w:ind w:left="2832"/>
        <w:jc w:val="both"/>
        <w:rPr>
          <w:rFonts w:ascii="Bookman Old Style" w:hAnsi="Bookman Old Style"/>
          <w:b/>
        </w:rPr>
      </w:pPr>
      <w:r w:rsidRPr="00B171B5">
        <w:rPr>
          <w:rFonts w:ascii="Bookman Old Style" w:hAnsi="Bookman Old Style"/>
          <w:b/>
        </w:rPr>
        <w:t xml:space="preserve">Stereotypy językowe i komunikacyjne. </w:t>
      </w:r>
      <w:r>
        <w:rPr>
          <w:rFonts w:ascii="Bookman Old Style" w:hAnsi="Bookman Old Style"/>
          <w:b/>
        </w:rPr>
        <w:t>Opis a </w:t>
      </w:r>
      <w:r w:rsidRPr="00B171B5">
        <w:rPr>
          <w:rFonts w:ascii="Bookman Old Style" w:hAnsi="Bookman Old Style"/>
          <w:b/>
        </w:rPr>
        <w:t>charakterysty</w:t>
      </w:r>
      <w:r>
        <w:rPr>
          <w:rFonts w:ascii="Bookman Old Style" w:hAnsi="Bookman Old Style"/>
          <w:b/>
        </w:rPr>
        <w:t>ka, automatyzmy komunikacyjne</w:t>
      </w:r>
      <w:r w:rsidR="00715990">
        <w:rPr>
          <w:rFonts w:ascii="Bookman Old Style" w:hAnsi="Bookman Old Style"/>
          <w:b/>
        </w:rPr>
        <w:t>.</w:t>
      </w:r>
      <w:r>
        <w:rPr>
          <w:rFonts w:ascii="Bookman Old Style" w:hAnsi="Bookman Old Style"/>
          <w:b/>
        </w:rPr>
        <w:t xml:space="preserve"> </w:t>
      </w:r>
      <w:r w:rsidRPr="00B171B5">
        <w:rPr>
          <w:rFonts w:ascii="Bookman Old Style" w:hAnsi="Bookman Old Style"/>
        </w:rPr>
        <w:t>Prowadzenie – Paweł Nowak</w:t>
      </w:r>
    </w:p>
    <w:p w:rsidR="00EA68E2" w:rsidRDefault="00B171B5" w:rsidP="00E06825">
      <w:pPr>
        <w:spacing w:line="360" w:lineRule="auto"/>
        <w:ind w:left="2832" w:hanging="2832"/>
        <w:jc w:val="both"/>
        <w:rPr>
          <w:rFonts w:ascii="Bookman Old Style" w:hAnsi="Bookman Old Style"/>
          <w:b/>
        </w:rPr>
      </w:pPr>
      <w:r w:rsidRPr="00B171B5">
        <w:rPr>
          <w:rFonts w:ascii="Bookman Old Style" w:hAnsi="Bookman Old Style"/>
          <w:b/>
        </w:rPr>
        <w:tab/>
      </w:r>
    </w:p>
    <w:p w:rsidR="00E06825" w:rsidRDefault="00E06825" w:rsidP="00E06825">
      <w:pPr>
        <w:spacing w:line="360" w:lineRule="auto"/>
        <w:ind w:left="2832" w:hanging="2832"/>
        <w:jc w:val="both"/>
        <w:rPr>
          <w:rFonts w:ascii="Bookman Old Style" w:hAnsi="Bookman Old Style"/>
          <w:b/>
        </w:rPr>
      </w:pPr>
    </w:p>
    <w:p w:rsidR="00E06825" w:rsidRDefault="00E06825" w:rsidP="00E06825">
      <w:pPr>
        <w:spacing w:line="360" w:lineRule="auto"/>
        <w:ind w:left="2832" w:hanging="2832"/>
        <w:jc w:val="both"/>
        <w:rPr>
          <w:rFonts w:ascii="Bookman Old Style" w:hAnsi="Bookman Old Style"/>
          <w:b/>
        </w:rPr>
      </w:pPr>
    </w:p>
    <w:p w:rsidR="00E06825" w:rsidRPr="00E06825" w:rsidRDefault="00E06825" w:rsidP="00E06825">
      <w:pPr>
        <w:spacing w:line="360" w:lineRule="auto"/>
        <w:ind w:left="2832" w:hanging="2832"/>
        <w:jc w:val="both"/>
        <w:rPr>
          <w:rFonts w:ascii="Bookman Old Style" w:hAnsi="Bookman Old Style"/>
          <w:b/>
          <w:sz w:val="10"/>
          <w:szCs w:val="10"/>
        </w:rPr>
      </w:pPr>
    </w:p>
    <w:p w:rsidR="00B171B5" w:rsidRPr="00B171B5" w:rsidRDefault="00B171B5" w:rsidP="00B171B5">
      <w:pPr>
        <w:spacing w:line="360" w:lineRule="auto"/>
        <w:ind w:left="2832"/>
        <w:jc w:val="both"/>
        <w:rPr>
          <w:rFonts w:ascii="Bookman Old Style" w:hAnsi="Bookman Old Style"/>
        </w:rPr>
      </w:pPr>
      <w:r w:rsidRPr="00B171B5">
        <w:rPr>
          <w:rFonts w:ascii="Bookman Old Style" w:hAnsi="Bookman Old Style"/>
        </w:rPr>
        <w:t xml:space="preserve">Warsztaty, gr. II </w:t>
      </w:r>
    </w:p>
    <w:p w:rsidR="00476773" w:rsidRPr="00476773" w:rsidRDefault="00B171B5" w:rsidP="00B171B5">
      <w:pPr>
        <w:spacing w:line="360" w:lineRule="auto"/>
        <w:ind w:left="2832"/>
        <w:jc w:val="both"/>
        <w:rPr>
          <w:rFonts w:ascii="Bookman Old Style" w:hAnsi="Bookman Old Style"/>
          <w:b/>
        </w:rPr>
      </w:pPr>
      <w:r w:rsidRPr="00B171B5">
        <w:rPr>
          <w:rFonts w:ascii="Bookman Old Style" w:hAnsi="Bookman Old Style"/>
          <w:b/>
        </w:rPr>
        <w:t xml:space="preserve">Stereotypy językowe </w:t>
      </w:r>
      <w:r w:rsidR="00D8174D">
        <w:rPr>
          <w:rFonts w:ascii="Bookman Old Style" w:hAnsi="Bookman Old Style"/>
          <w:b/>
        </w:rPr>
        <w:t>i komunikacyjne. Opis a </w:t>
      </w:r>
      <w:r w:rsidRPr="00B171B5">
        <w:rPr>
          <w:rFonts w:ascii="Bookman Old Style" w:hAnsi="Bookman Old Style"/>
          <w:b/>
        </w:rPr>
        <w:t xml:space="preserve">charakterystyka, automatyzmy </w:t>
      </w:r>
      <w:r w:rsidR="00D8174D">
        <w:rPr>
          <w:rFonts w:ascii="Bookman Old Style" w:hAnsi="Bookman Old Style"/>
          <w:b/>
        </w:rPr>
        <w:t>komunikacyjne</w:t>
      </w:r>
      <w:r w:rsidR="00715990">
        <w:rPr>
          <w:rFonts w:ascii="Bookman Old Style" w:hAnsi="Bookman Old Style"/>
          <w:b/>
        </w:rPr>
        <w:t>.</w:t>
      </w:r>
      <w:r w:rsidR="00D8174D">
        <w:rPr>
          <w:rFonts w:ascii="Bookman Old Style" w:hAnsi="Bookman Old Style"/>
          <w:b/>
        </w:rPr>
        <w:t xml:space="preserve"> </w:t>
      </w:r>
    </w:p>
    <w:p w:rsidR="001F20A9" w:rsidRPr="007C246D" w:rsidRDefault="00476773" w:rsidP="007C246D">
      <w:pPr>
        <w:spacing w:line="360" w:lineRule="auto"/>
        <w:ind w:left="2832"/>
        <w:jc w:val="both"/>
        <w:rPr>
          <w:rFonts w:ascii="Bookman Old Style" w:hAnsi="Bookman Old Style"/>
        </w:rPr>
      </w:pPr>
      <w:r w:rsidRPr="00476773">
        <w:rPr>
          <w:rFonts w:ascii="Bookman Old Style" w:hAnsi="Bookman Old Style"/>
        </w:rPr>
        <w:t xml:space="preserve">Prowadzenie – </w:t>
      </w:r>
      <w:r w:rsidR="00D8174D" w:rsidRPr="00D8174D">
        <w:rPr>
          <w:rFonts w:ascii="Bookman Old Style" w:hAnsi="Bookman Old Style"/>
        </w:rPr>
        <w:t>Jolanta Panasiuk</w:t>
      </w:r>
    </w:p>
    <w:p w:rsidR="007C246D" w:rsidRPr="00C10032" w:rsidRDefault="007C246D" w:rsidP="001F20A9">
      <w:pPr>
        <w:spacing w:line="360" w:lineRule="auto"/>
        <w:jc w:val="both"/>
        <w:rPr>
          <w:rFonts w:ascii="Bookman Old Style" w:hAnsi="Bookman Old Style"/>
          <w:sz w:val="16"/>
          <w:szCs w:val="16"/>
        </w:rPr>
      </w:pPr>
    </w:p>
    <w:p w:rsidR="001F20A9" w:rsidRDefault="001C4CD0" w:rsidP="001F20A9">
      <w:pPr>
        <w:spacing w:line="360" w:lineRule="auto"/>
        <w:jc w:val="both"/>
        <w:rPr>
          <w:rFonts w:ascii="Bookman Old Style" w:hAnsi="Bookman Old Style"/>
        </w:rPr>
      </w:pPr>
      <w:r>
        <w:rPr>
          <w:rFonts w:ascii="Bookman Old Style" w:hAnsi="Bookman Old Style"/>
        </w:rPr>
        <w:t>13.00 – 14.0</w:t>
      </w:r>
      <w:r w:rsidR="002C393B">
        <w:rPr>
          <w:rFonts w:ascii="Bookman Old Style" w:hAnsi="Bookman Old Style"/>
        </w:rPr>
        <w:t>0</w:t>
      </w:r>
      <w:r w:rsidR="002C393B" w:rsidRPr="002C393B">
        <w:rPr>
          <w:rFonts w:ascii="Bookman Old Style" w:hAnsi="Bookman Old Style"/>
        </w:rPr>
        <w:t xml:space="preserve"> </w:t>
      </w:r>
      <w:r w:rsidR="002C393B" w:rsidRPr="002C393B">
        <w:rPr>
          <w:rFonts w:ascii="Bookman Old Style" w:hAnsi="Bookman Old Style"/>
        </w:rPr>
        <w:tab/>
      </w:r>
      <w:r w:rsidR="002C393B">
        <w:rPr>
          <w:rFonts w:ascii="Bookman Old Style" w:hAnsi="Bookman Old Style"/>
        </w:rPr>
        <w:tab/>
      </w:r>
      <w:r w:rsidR="002C393B" w:rsidRPr="002C393B">
        <w:rPr>
          <w:rFonts w:ascii="Bookman Old Style" w:hAnsi="Bookman Old Style"/>
        </w:rPr>
        <w:t>przerwa na kawę lub herbatę</w:t>
      </w:r>
      <w:r w:rsidR="002C393B">
        <w:rPr>
          <w:rFonts w:ascii="Bookman Old Style" w:hAnsi="Bookman Old Style"/>
        </w:rPr>
        <w:t xml:space="preserve"> </w:t>
      </w:r>
    </w:p>
    <w:p w:rsidR="009C313E" w:rsidRPr="00C10032" w:rsidRDefault="009C313E" w:rsidP="007C246D">
      <w:pPr>
        <w:spacing w:line="360" w:lineRule="auto"/>
        <w:jc w:val="both"/>
        <w:rPr>
          <w:rFonts w:ascii="Bookman Old Style" w:hAnsi="Bookman Old Style"/>
          <w:b/>
          <w:sz w:val="16"/>
          <w:szCs w:val="16"/>
        </w:rPr>
      </w:pPr>
    </w:p>
    <w:p w:rsidR="005334B3" w:rsidRDefault="001C4CD0" w:rsidP="005334B3">
      <w:pPr>
        <w:spacing w:line="360" w:lineRule="auto"/>
        <w:ind w:left="2832" w:hanging="2832"/>
        <w:jc w:val="both"/>
        <w:rPr>
          <w:rFonts w:ascii="Bookman Old Style" w:hAnsi="Bookman Old Style"/>
          <w:b/>
        </w:rPr>
      </w:pPr>
      <w:r>
        <w:rPr>
          <w:rFonts w:ascii="Bookman Old Style" w:hAnsi="Bookman Old Style"/>
          <w:b/>
        </w:rPr>
        <w:t>14</w:t>
      </w:r>
      <w:r w:rsidR="001F20A9">
        <w:rPr>
          <w:rFonts w:ascii="Bookman Old Style" w:hAnsi="Bookman Old Style"/>
          <w:b/>
        </w:rPr>
        <w:t>.</w:t>
      </w:r>
      <w:r>
        <w:rPr>
          <w:rFonts w:ascii="Bookman Old Style" w:hAnsi="Bookman Old Style"/>
          <w:b/>
        </w:rPr>
        <w:t>0</w:t>
      </w:r>
      <w:r w:rsidR="006960ED">
        <w:rPr>
          <w:rFonts w:ascii="Bookman Old Style" w:hAnsi="Bookman Old Style"/>
          <w:b/>
        </w:rPr>
        <w:t xml:space="preserve">0 – </w:t>
      </w:r>
      <w:r w:rsidR="001F20A9">
        <w:rPr>
          <w:rFonts w:ascii="Bookman Old Style" w:hAnsi="Bookman Old Style"/>
          <w:b/>
        </w:rPr>
        <w:t>1</w:t>
      </w:r>
      <w:r>
        <w:rPr>
          <w:rFonts w:ascii="Bookman Old Style" w:hAnsi="Bookman Old Style"/>
          <w:b/>
        </w:rPr>
        <w:t>5</w:t>
      </w:r>
      <w:r w:rsidR="001F20A9">
        <w:rPr>
          <w:rFonts w:ascii="Bookman Old Style" w:hAnsi="Bookman Old Style"/>
          <w:b/>
        </w:rPr>
        <w:t>.</w:t>
      </w:r>
      <w:r>
        <w:rPr>
          <w:rFonts w:ascii="Bookman Old Style" w:hAnsi="Bookman Old Style"/>
          <w:b/>
        </w:rPr>
        <w:t>3</w:t>
      </w:r>
      <w:r w:rsidR="00BF1F92">
        <w:rPr>
          <w:rFonts w:ascii="Bookman Old Style" w:hAnsi="Bookman Old Style"/>
          <w:b/>
        </w:rPr>
        <w:t>0</w:t>
      </w:r>
      <w:r w:rsidR="00A32C3A">
        <w:rPr>
          <w:rFonts w:ascii="Bookman Old Style" w:hAnsi="Bookman Old Style"/>
          <w:b/>
        </w:rPr>
        <w:tab/>
      </w:r>
      <w:r w:rsidR="005334B3" w:rsidRPr="005334B3">
        <w:rPr>
          <w:rFonts w:ascii="Bookman Old Style" w:hAnsi="Bookman Old Style"/>
        </w:rPr>
        <w:t>Warsztaty, gr. I</w:t>
      </w:r>
      <w:r w:rsidR="005334B3">
        <w:rPr>
          <w:rFonts w:ascii="Bookman Old Style" w:hAnsi="Bookman Old Style"/>
          <w:b/>
        </w:rPr>
        <w:t xml:space="preserve"> </w:t>
      </w:r>
    </w:p>
    <w:p w:rsidR="005334B3" w:rsidRDefault="005334B3" w:rsidP="005334B3">
      <w:pPr>
        <w:spacing w:line="360" w:lineRule="auto"/>
        <w:ind w:left="2832"/>
        <w:jc w:val="both"/>
        <w:rPr>
          <w:rFonts w:ascii="Bookman Old Style" w:hAnsi="Bookman Old Style"/>
          <w:b/>
        </w:rPr>
      </w:pPr>
      <w:r w:rsidRPr="005334B3">
        <w:rPr>
          <w:rFonts w:ascii="Bookman Old Style" w:hAnsi="Bookman Old Style"/>
          <w:b/>
        </w:rPr>
        <w:t>Złe słowa w komunikacji. Poziomy i zakresy dyskryminacji werbalnej,</w:t>
      </w:r>
      <w:r>
        <w:rPr>
          <w:rFonts w:ascii="Bookman Old Style" w:hAnsi="Bookman Old Style"/>
          <w:b/>
        </w:rPr>
        <w:t xml:space="preserve"> niewerbalnej i parawerbalnej</w:t>
      </w:r>
      <w:r w:rsidR="00715990">
        <w:rPr>
          <w:rFonts w:ascii="Bookman Old Style" w:hAnsi="Bookman Old Style"/>
          <w:b/>
        </w:rPr>
        <w:t>.</w:t>
      </w:r>
      <w:r>
        <w:rPr>
          <w:rFonts w:ascii="Bookman Old Style" w:hAnsi="Bookman Old Style"/>
          <w:b/>
        </w:rPr>
        <w:t xml:space="preserve"> </w:t>
      </w:r>
    </w:p>
    <w:p w:rsidR="005334B3" w:rsidRPr="005334B3" w:rsidRDefault="005334B3" w:rsidP="005334B3">
      <w:pPr>
        <w:spacing w:line="360" w:lineRule="auto"/>
        <w:ind w:left="2832"/>
        <w:jc w:val="both"/>
        <w:rPr>
          <w:rFonts w:ascii="Bookman Old Style" w:hAnsi="Bookman Old Style"/>
        </w:rPr>
      </w:pPr>
      <w:r w:rsidRPr="005334B3">
        <w:rPr>
          <w:rFonts w:ascii="Bookman Old Style" w:hAnsi="Bookman Old Style"/>
        </w:rPr>
        <w:t>Prowadzenie – Paweł Nowak</w:t>
      </w:r>
    </w:p>
    <w:p w:rsidR="009C313E" w:rsidRPr="005207DF" w:rsidRDefault="005334B3" w:rsidP="009C313E">
      <w:pPr>
        <w:spacing w:line="360" w:lineRule="auto"/>
        <w:ind w:left="2832" w:hanging="2832"/>
        <w:jc w:val="both"/>
        <w:rPr>
          <w:rFonts w:ascii="Bookman Old Style" w:hAnsi="Bookman Old Style"/>
          <w:b/>
          <w:sz w:val="10"/>
          <w:szCs w:val="10"/>
        </w:rPr>
      </w:pPr>
      <w:r w:rsidRPr="005334B3">
        <w:rPr>
          <w:rFonts w:ascii="Bookman Old Style" w:hAnsi="Bookman Old Style"/>
          <w:b/>
        </w:rPr>
        <w:tab/>
      </w:r>
    </w:p>
    <w:p w:rsidR="005334B3" w:rsidRPr="005334B3" w:rsidRDefault="005334B3" w:rsidP="005334B3">
      <w:pPr>
        <w:spacing w:line="360" w:lineRule="auto"/>
        <w:ind w:left="2832"/>
        <w:jc w:val="both"/>
        <w:rPr>
          <w:rFonts w:ascii="Bookman Old Style" w:hAnsi="Bookman Old Style"/>
        </w:rPr>
      </w:pPr>
      <w:r w:rsidRPr="005334B3">
        <w:rPr>
          <w:rFonts w:ascii="Bookman Old Style" w:hAnsi="Bookman Old Style"/>
        </w:rPr>
        <w:t xml:space="preserve">Warsztaty, gr. II </w:t>
      </w:r>
    </w:p>
    <w:p w:rsidR="00476773" w:rsidRPr="00476773" w:rsidRDefault="005334B3" w:rsidP="005334B3">
      <w:pPr>
        <w:spacing w:line="360" w:lineRule="auto"/>
        <w:ind w:left="2832"/>
        <w:jc w:val="both"/>
        <w:rPr>
          <w:rFonts w:ascii="Bookman Old Style" w:hAnsi="Bookman Old Style"/>
          <w:b/>
        </w:rPr>
      </w:pPr>
      <w:r w:rsidRPr="005334B3">
        <w:rPr>
          <w:rFonts w:ascii="Bookman Old Style" w:hAnsi="Bookman Old Style"/>
          <w:b/>
        </w:rPr>
        <w:t>Złe słowa w komunikacji. Poziomy i zakresy dyskrymi</w:t>
      </w:r>
      <w:r>
        <w:rPr>
          <w:rFonts w:ascii="Bookman Old Style" w:hAnsi="Bookman Old Style"/>
          <w:b/>
        </w:rPr>
        <w:t>nacji werbalnej, niewerbalnej i </w:t>
      </w:r>
      <w:r w:rsidRPr="005334B3">
        <w:rPr>
          <w:rFonts w:ascii="Bookman Old Style" w:hAnsi="Bookman Old Style"/>
          <w:b/>
        </w:rPr>
        <w:t>parawerbaln</w:t>
      </w:r>
      <w:r>
        <w:rPr>
          <w:rFonts w:ascii="Bookman Old Style" w:hAnsi="Bookman Old Style"/>
          <w:b/>
        </w:rPr>
        <w:t>ej</w:t>
      </w:r>
      <w:r w:rsidR="00715990">
        <w:rPr>
          <w:rFonts w:ascii="Bookman Old Style" w:hAnsi="Bookman Old Style"/>
          <w:b/>
        </w:rPr>
        <w:t>.</w:t>
      </w:r>
    </w:p>
    <w:p w:rsidR="001F20A9" w:rsidRPr="00476773" w:rsidRDefault="00D8174D" w:rsidP="00476773">
      <w:pPr>
        <w:spacing w:line="360" w:lineRule="auto"/>
        <w:ind w:left="2832"/>
        <w:jc w:val="both"/>
        <w:rPr>
          <w:rFonts w:ascii="Bookman Old Style" w:hAnsi="Bookman Old Style"/>
        </w:rPr>
      </w:pPr>
      <w:r>
        <w:rPr>
          <w:rFonts w:ascii="Bookman Old Style" w:hAnsi="Bookman Old Style"/>
        </w:rPr>
        <w:t xml:space="preserve">Prowadzenie – </w:t>
      </w:r>
      <w:r w:rsidR="005334B3" w:rsidRPr="005334B3">
        <w:rPr>
          <w:rFonts w:ascii="Bookman Old Style" w:hAnsi="Bookman Old Style"/>
        </w:rPr>
        <w:t>Jolanta Panasiuk</w:t>
      </w:r>
    </w:p>
    <w:p w:rsidR="002C393B" w:rsidRPr="00C10032" w:rsidRDefault="002C393B" w:rsidP="002C393B">
      <w:pPr>
        <w:spacing w:line="360" w:lineRule="auto"/>
        <w:jc w:val="both"/>
        <w:rPr>
          <w:rFonts w:ascii="Bookman Old Style" w:hAnsi="Bookman Old Style"/>
          <w:sz w:val="16"/>
          <w:szCs w:val="16"/>
        </w:rPr>
      </w:pPr>
    </w:p>
    <w:p w:rsidR="00185120" w:rsidRPr="002C393B" w:rsidRDefault="001C4CD0" w:rsidP="002C393B">
      <w:pPr>
        <w:spacing w:line="360" w:lineRule="auto"/>
        <w:jc w:val="both"/>
        <w:rPr>
          <w:rFonts w:ascii="Bookman Old Style" w:hAnsi="Bookman Old Style"/>
        </w:rPr>
      </w:pPr>
      <w:r>
        <w:rPr>
          <w:rFonts w:ascii="Bookman Old Style" w:hAnsi="Bookman Old Style"/>
        </w:rPr>
        <w:t>15.30 – 15.45</w:t>
      </w:r>
      <w:r w:rsidR="002C393B" w:rsidRPr="002C393B">
        <w:rPr>
          <w:rFonts w:ascii="Bookman Old Style" w:hAnsi="Bookman Old Style"/>
        </w:rPr>
        <w:tab/>
      </w:r>
      <w:r w:rsidR="002C393B" w:rsidRPr="002C393B">
        <w:rPr>
          <w:rFonts w:ascii="Bookman Old Style" w:hAnsi="Bookman Old Style"/>
        </w:rPr>
        <w:tab/>
        <w:t>obiad</w:t>
      </w:r>
    </w:p>
    <w:p w:rsidR="00BF1F92" w:rsidRPr="00C10032" w:rsidRDefault="00BF1F92" w:rsidP="00BF1F92">
      <w:pPr>
        <w:spacing w:before="60" w:line="360" w:lineRule="auto"/>
        <w:ind w:left="2880" w:hanging="2880"/>
        <w:jc w:val="both"/>
        <w:rPr>
          <w:rFonts w:ascii="Bookman Old Style" w:hAnsi="Bookman Old Style"/>
          <w:sz w:val="16"/>
          <w:szCs w:val="16"/>
        </w:rPr>
      </w:pPr>
    </w:p>
    <w:p w:rsidR="005334B3" w:rsidRPr="005334B3" w:rsidRDefault="001C4CD0" w:rsidP="00AC133F">
      <w:pPr>
        <w:spacing w:before="60" w:line="360" w:lineRule="auto"/>
        <w:jc w:val="both"/>
        <w:rPr>
          <w:rFonts w:ascii="Bookman Old Style" w:hAnsi="Bookman Old Style"/>
        </w:rPr>
      </w:pPr>
      <w:r>
        <w:rPr>
          <w:rFonts w:ascii="Bookman Old Style" w:hAnsi="Bookman Old Style"/>
          <w:b/>
        </w:rPr>
        <w:t>15.45 – 17.15</w:t>
      </w:r>
      <w:r w:rsidR="00BF1F92" w:rsidRPr="00BF1F92">
        <w:rPr>
          <w:rFonts w:ascii="Bookman Old Style" w:hAnsi="Bookman Old Style"/>
          <w:b/>
        </w:rPr>
        <w:tab/>
      </w:r>
      <w:r w:rsidR="00AC133F">
        <w:rPr>
          <w:rFonts w:ascii="Bookman Old Style" w:hAnsi="Bookman Old Style"/>
          <w:b/>
        </w:rPr>
        <w:tab/>
      </w:r>
      <w:r w:rsidR="005334B3" w:rsidRPr="005334B3">
        <w:rPr>
          <w:rFonts w:ascii="Bookman Old Style" w:hAnsi="Bookman Old Style"/>
        </w:rPr>
        <w:t xml:space="preserve">Warsztaty, gr. I </w:t>
      </w:r>
    </w:p>
    <w:p w:rsidR="005334B3" w:rsidRDefault="005334B3" w:rsidP="005334B3">
      <w:pPr>
        <w:spacing w:before="60" w:line="360" w:lineRule="auto"/>
        <w:ind w:left="2880" w:hanging="48"/>
        <w:jc w:val="both"/>
        <w:rPr>
          <w:rFonts w:ascii="Bookman Old Style" w:hAnsi="Bookman Old Style"/>
          <w:b/>
        </w:rPr>
      </w:pPr>
      <w:r w:rsidRPr="005334B3">
        <w:rPr>
          <w:rFonts w:ascii="Bookman Old Style" w:hAnsi="Bookman Old Style"/>
          <w:b/>
        </w:rPr>
        <w:t>Dyskryminacja w mediach masowych i w reklamie. Media społecznościowe a stereotypy i agresja komunikacyjna</w:t>
      </w:r>
      <w:r w:rsidR="00715990">
        <w:rPr>
          <w:rFonts w:ascii="Bookman Old Style" w:hAnsi="Bookman Old Style"/>
          <w:b/>
        </w:rPr>
        <w:t>.</w:t>
      </w:r>
    </w:p>
    <w:p w:rsidR="00C10032" w:rsidRDefault="005334B3" w:rsidP="00C10032">
      <w:pPr>
        <w:spacing w:before="60" w:line="360" w:lineRule="auto"/>
        <w:ind w:left="2880" w:hanging="48"/>
        <w:jc w:val="both"/>
        <w:rPr>
          <w:rFonts w:ascii="Bookman Old Style" w:hAnsi="Bookman Old Style"/>
        </w:rPr>
      </w:pPr>
      <w:r w:rsidRPr="005334B3">
        <w:rPr>
          <w:rFonts w:ascii="Bookman Old Style" w:hAnsi="Bookman Old Style"/>
        </w:rPr>
        <w:t>Prowadzenie – Paweł Nowak</w:t>
      </w:r>
    </w:p>
    <w:p w:rsidR="00C10032" w:rsidRPr="005207DF" w:rsidRDefault="00C10032" w:rsidP="00C10032">
      <w:pPr>
        <w:spacing w:before="60" w:line="360" w:lineRule="auto"/>
        <w:ind w:left="2880" w:hanging="48"/>
        <w:jc w:val="both"/>
        <w:rPr>
          <w:rFonts w:ascii="Bookman Old Style" w:hAnsi="Bookman Old Style"/>
          <w:sz w:val="10"/>
          <w:szCs w:val="10"/>
        </w:rPr>
      </w:pPr>
    </w:p>
    <w:p w:rsidR="005334B3" w:rsidRPr="005334B3" w:rsidRDefault="005334B3" w:rsidP="005334B3">
      <w:pPr>
        <w:spacing w:before="60" w:line="360" w:lineRule="auto"/>
        <w:ind w:left="2880" w:hanging="48"/>
        <w:jc w:val="both"/>
        <w:rPr>
          <w:rFonts w:ascii="Bookman Old Style" w:hAnsi="Bookman Old Style"/>
        </w:rPr>
      </w:pPr>
      <w:r w:rsidRPr="005334B3">
        <w:rPr>
          <w:rFonts w:ascii="Bookman Old Style" w:hAnsi="Bookman Old Style"/>
        </w:rPr>
        <w:t xml:space="preserve">Warsztaty, gr. II </w:t>
      </w:r>
    </w:p>
    <w:p w:rsidR="00476773" w:rsidRPr="00476773" w:rsidRDefault="005334B3" w:rsidP="005334B3">
      <w:pPr>
        <w:spacing w:before="60" w:line="360" w:lineRule="auto"/>
        <w:ind w:left="2880" w:hanging="48"/>
        <w:jc w:val="both"/>
        <w:rPr>
          <w:rFonts w:ascii="Bookman Old Style" w:hAnsi="Bookman Old Style"/>
          <w:b/>
        </w:rPr>
      </w:pPr>
      <w:r w:rsidRPr="005334B3">
        <w:rPr>
          <w:rFonts w:ascii="Bookman Old Style" w:hAnsi="Bookman Old Style"/>
          <w:b/>
        </w:rPr>
        <w:t>Dyskryminacja w mediach masowych i w reklamie. Media społecznościowe a ste</w:t>
      </w:r>
      <w:r w:rsidR="00715990">
        <w:rPr>
          <w:rFonts w:ascii="Bookman Old Style" w:hAnsi="Bookman Old Style"/>
          <w:b/>
        </w:rPr>
        <w:t>reotypy i agresja komunikacyjna.</w:t>
      </w:r>
    </w:p>
    <w:p w:rsidR="001F20A9" w:rsidRDefault="00A838F8" w:rsidP="005207DF">
      <w:pPr>
        <w:spacing w:before="60" w:line="360" w:lineRule="auto"/>
        <w:ind w:left="2880" w:hanging="48"/>
        <w:jc w:val="both"/>
        <w:rPr>
          <w:rFonts w:ascii="Bookman Old Style" w:hAnsi="Bookman Old Style"/>
        </w:rPr>
      </w:pPr>
      <w:r w:rsidRPr="00A838F8">
        <w:rPr>
          <w:rFonts w:ascii="Bookman Old Style" w:hAnsi="Bookman Old Style"/>
        </w:rPr>
        <w:t>Prowadzenie – Jolanta Panasiuk</w:t>
      </w:r>
    </w:p>
    <w:p w:rsidR="005207DF" w:rsidRPr="005207DF" w:rsidRDefault="005207DF" w:rsidP="005207DF">
      <w:pPr>
        <w:spacing w:before="60" w:line="360" w:lineRule="auto"/>
        <w:ind w:left="2880" w:hanging="48"/>
        <w:jc w:val="both"/>
        <w:rPr>
          <w:rFonts w:ascii="Bookman Old Style" w:hAnsi="Bookman Old Style"/>
          <w:sz w:val="16"/>
          <w:szCs w:val="16"/>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7C246D" w:rsidRDefault="007C246D" w:rsidP="001F20A9">
      <w:pPr>
        <w:spacing w:line="360" w:lineRule="auto"/>
        <w:jc w:val="both"/>
        <w:rPr>
          <w:rFonts w:ascii="Bookman Old Style" w:hAnsi="Bookman Old Style"/>
          <w:sz w:val="16"/>
          <w:szCs w:val="16"/>
        </w:rPr>
      </w:pPr>
    </w:p>
    <w:p w:rsidR="00EA68E2" w:rsidRDefault="00EA68E2" w:rsidP="001F20A9">
      <w:pPr>
        <w:spacing w:line="360" w:lineRule="auto"/>
        <w:jc w:val="both"/>
        <w:rPr>
          <w:rFonts w:ascii="Bookman Old Style" w:hAnsi="Bookman Old Style"/>
          <w:sz w:val="16"/>
          <w:szCs w:val="16"/>
        </w:rPr>
      </w:pPr>
    </w:p>
    <w:p w:rsidR="00EA68E2" w:rsidRDefault="00EA68E2" w:rsidP="001F20A9">
      <w:pPr>
        <w:spacing w:line="360" w:lineRule="auto"/>
        <w:jc w:val="both"/>
        <w:rPr>
          <w:rFonts w:ascii="Bookman Old Style" w:hAnsi="Bookman Old Style"/>
          <w:sz w:val="16"/>
          <w:szCs w:val="16"/>
        </w:rPr>
      </w:pPr>
    </w:p>
    <w:p w:rsidR="00EA68E2" w:rsidRDefault="00EA68E2" w:rsidP="001F20A9">
      <w:pPr>
        <w:spacing w:line="360" w:lineRule="auto"/>
        <w:jc w:val="both"/>
        <w:rPr>
          <w:rFonts w:ascii="Bookman Old Style" w:hAnsi="Bookman Old Style"/>
          <w:sz w:val="16"/>
          <w:szCs w:val="16"/>
        </w:rPr>
      </w:pPr>
    </w:p>
    <w:p w:rsidR="00EA68E2" w:rsidRDefault="00EA68E2" w:rsidP="001F20A9">
      <w:pPr>
        <w:spacing w:line="360" w:lineRule="auto"/>
        <w:jc w:val="both"/>
        <w:rPr>
          <w:rFonts w:ascii="Bookman Old Style" w:hAnsi="Bookman Old Style"/>
          <w:sz w:val="16"/>
          <w:szCs w:val="16"/>
        </w:rPr>
      </w:pPr>
    </w:p>
    <w:p w:rsidR="00E06825" w:rsidRPr="003B4D82" w:rsidRDefault="00E06825" w:rsidP="001F20A9">
      <w:pPr>
        <w:spacing w:line="360" w:lineRule="auto"/>
        <w:jc w:val="both"/>
        <w:rPr>
          <w:rFonts w:ascii="Bookman Old Style" w:hAnsi="Bookman Old Style"/>
          <w:sz w:val="16"/>
          <w:szCs w:val="16"/>
        </w:rPr>
      </w:pPr>
    </w:p>
    <w:p w:rsidR="001F20A9" w:rsidRPr="00004584" w:rsidRDefault="005C3DC3" w:rsidP="001F20A9">
      <w:pPr>
        <w:spacing w:line="360" w:lineRule="auto"/>
        <w:jc w:val="both"/>
        <w:rPr>
          <w:rFonts w:ascii="Bookman Old Style" w:hAnsi="Bookman Old Style"/>
        </w:rPr>
      </w:pPr>
      <w:r>
        <w:rPr>
          <w:rFonts w:ascii="Bookman Old Style" w:hAnsi="Bookman Old Style"/>
          <w:b/>
          <w:sz w:val="28"/>
          <w:szCs w:val="28"/>
        </w:rPr>
        <w:pict>
          <v:shape id="_x0000_i1043" type="#_x0000_t75" style="width:470.6pt;height:6.25pt" o:hrpct="0" o:hralign="center" o:hr="t">
            <v:imagedata r:id="rId9" o:title="BD14845_" croptop="34079f"/>
          </v:shape>
        </w:pict>
      </w:r>
    </w:p>
    <w:p w:rsidR="001F20A9" w:rsidRPr="005C3DC3" w:rsidRDefault="0073198D" w:rsidP="00977F14">
      <w:pPr>
        <w:spacing w:before="60" w:line="360" w:lineRule="auto"/>
        <w:jc w:val="both"/>
        <w:rPr>
          <w:rFonts w:ascii="Bookman Old Style" w:hAnsi="Bookman Old Style"/>
        </w:rPr>
      </w:pPr>
      <w:r w:rsidRPr="005C3DC3">
        <w:rPr>
          <w:rFonts w:ascii="Bookman Old Style" w:hAnsi="Bookman Old Style"/>
        </w:rPr>
        <w:t>ŚRODA</w:t>
      </w:r>
      <w:r w:rsidR="006C52AF" w:rsidRPr="005C3DC3">
        <w:rPr>
          <w:rFonts w:ascii="Bookman Old Style" w:hAnsi="Bookman Old Style"/>
        </w:rPr>
        <w:t xml:space="preserve"> </w:t>
      </w:r>
      <w:r w:rsidR="00977F14" w:rsidRPr="005C3DC3">
        <w:rPr>
          <w:rFonts w:ascii="Bookman Old Style" w:hAnsi="Bookman Old Style"/>
        </w:rPr>
        <w:tab/>
      </w:r>
      <w:r w:rsidRPr="005C3DC3">
        <w:rPr>
          <w:rFonts w:ascii="Bookman Old Style" w:hAnsi="Bookman Old Style"/>
        </w:rPr>
        <w:t>28</w:t>
      </w:r>
      <w:r w:rsidR="00D02325" w:rsidRPr="005C3DC3">
        <w:rPr>
          <w:rFonts w:ascii="Bookman Old Style" w:hAnsi="Bookman Old Style"/>
        </w:rPr>
        <w:t xml:space="preserve"> września</w:t>
      </w:r>
      <w:r w:rsidR="006C52AF" w:rsidRPr="005C3DC3">
        <w:rPr>
          <w:rFonts w:ascii="Bookman Old Style" w:hAnsi="Bookman Old Style"/>
        </w:rPr>
        <w:t xml:space="preserve"> </w:t>
      </w:r>
      <w:r w:rsidR="001F20A9" w:rsidRPr="005C3DC3">
        <w:rPr>
          <w:rFonts w:ascii="Bookman Old Style" w:hAnsi="Bookman Old Style"/>
        </w:rPr>
        <w:t>2016 r.</w:t>
      </w:r>
    </w:p>
    <w:p w:rsidR="00EA68E2" w:rsidRDefault="005C3DC3" w:rsidP="001F20A9">
      <w:pPr>
        <w:spacing w:before="60" w:line="360" w:lineRule="auto"/>
        <w:jc w:val="both"/>
        <w:rPr>
          <w:rFonts w:ascii="Bookman Old Style" w:hAnsi="Bookman Old Style"/>
        </w:rPr>
      </w:pPr>
      <w:r>
        <w:rPr>
          <w:rFonts w:ascii="Bookman Old Style" w:hAnsi="Bookman Old Style"/>
          <w:b/>
          <w:sz w:val="28"/>
          <w:szCs w:val="28"/>
        </w:rPr>
        <w:pict>
          <v:shape id="_x0000_i1044" type="#_x0000_t75" style="width:470.6pt;height:6.25pt" o:hrpct="0" o:hralign="center" o:hr="t">
            <v:imagedata r:id="rId9" o:title="BD14845_" croptop="34079f"/>
          </v:shape>
        </w:pict>
      </w:r>
    </w:p>
    <w:p w:rsidR="001F20A9" w:rsidRDefault="00AC133F" w:rsidP="001F20A9">
      <w:pPr>
        <w:spacing w:before="60" w:line="360" w:lineRule="auto"/>
        <w:jc w:val="both"/>
        <w:rPr>
          <w:rFonts w:ascii="Bookman Old Style" w:hAnsi="Bookman Old Style"/>
        </w:rPr>
      </w:pPr>
      <w:r>
        <w:rPr>
          <w:rFonts w:ascii="Bookman Old Style" w:hAnsi="Bookman Old Style"/>
        </w:rPr>
        <w:t>8.00 – 9</w:t>
      </w:r>
      <w:r w:rsidR="002C393B">
        <w:rPr>
          <w:rFonts w:ascii="Bookman Old Style" w:hAnsi="Bookman Old Style"/>
        </w:rPr>
        <w:t>.0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9C313E" w:rsidRPr="007C246D" w:rsidRDefault="009C313E" w:rsidP="00FE6A29">
      <w:pPr>
        <w:spacing w:line="360" w:lineRule="auto"/>
        <w:ind w:left="2832" w:hanging="2832"/>
        <w:jc w:val="both"/>
        <w:rPr>
          <w:rFonts w:ascii="Bookman Old Style" w:hAnsi="Bookman Old Style"/>
          <w:b/>
          <w:sz w:val="16"/>
          <w:szCs w:val="16"/>
        </w:rPr>
      </w:pPr>
    </w:p>
    <w:p w:rsidR="00FE6A29" w:rsidRDefault="00AC133F" w:rsidP="00FE6A29">
      <w:pPr>
        <w:spacing w:line="360" w:lineRule="auto"/>
        <w:ind w:left="2832" w:hanging="2832"/>
        <w:jc w:val="both"/>
        <w:rPr>
          <w:rFonts w:ascii="Bookman Old Style" w:hAnsi="Bookman Old Style"/>
          <w:b/>
        </w:rPr>
      </w:pPr>
      <w:r>
        <w:rPr>
          <w:rFonts w:ascii="Bookman Old Style" w:hAnsi="Bookman Old Style"/>
          <w:b/>
        </w:rPr>
        <w:t>9.00 – 10</w:t>
      </w:r>
      <w:r w:rsidR="00476773">
        <w:rPr>
          <w:rFonts w:ascii="Bookman Old Style" w:hAnsi="Bookman Old Style"/>
          <w:b/>
        </w:rPr>
        <w:t>.30</w:t>
      </w:r>
      <w:r w:rsidR="001F20A9" w:rsidRPr="00E03765">
        <w:rPr>
          <w:rFonts w:ascii="Bookman Old Style" w:hAnsi="Bookman Old Style"/>
          <w:b/>
        </w:rPr>
        <w:tab/>
      </w:r>
      <w:r w:rsidR="000A56EB">
        <w:rPr>
          <w:rFonts w:ascii="Bookman Old Style" w:hAnsi="Bookman Old Style"/>
        </w:rPr>
        <w:t>Warszt</w:t>
      </w:r>
      <w:r w:rsidR="00FE6A29">
        <w:rPr>
          <w:rFonts w:ascii="Bookman Old Style" w:hAnsi="Bookman Old Style"/>
        </w:rPr>
        <w:t>aty</w:t>
      </w:r>
      <w:r w:rsidR="00FE6A29" w:rsidRPr="00FE6A29">
        <w:rPr>
          <w:rFonts w:ascii="Bookman Old Style" w:hAnsi="Bookman Old Style"/>
          <w:b/>
        </w:rPr>
        <w:t xml:space="preserve"> </w:t>
      </w:r>
    </w:p>
    <w:p w:rsidR="00FE6A29" w:rsidRPr="00FE6A29" w:rsidRDefault="00FE6A29" w:rsidP="00FE6A29">
      <w:pPr>
        <w:spacing w:line="360" w:lineRule="auto"/>
        <w:ind w:left="2832"/>
        <w:jc w:val="both"/>
        <w:rPr>
          <w:rFonts w:ascii="Bookman Old Style" w:hAnsi="Bookman Old Style"/>
          <w:b/>
        </w:rPr>
      </w:pPr>
      <w:r w:rsidRPr="00FE6A29">
        <w:rPr>
          <w:rFonts w:ascii="Bookman Old Style" w:hAnsi="Bookman Old Style"/>
          <w:b/>
        </w:rPr>
        <w:t xml:space="preserve">Międzynarodowe i krajowe standardy ochrony przed dyskryminacją, przestępstwami motywowanymi nienawiścią </w:t>
      </w:r>
    </w:p>
    <w:p w:rsidR="00FE6A29" w:rsidRPr="00FE6A29" w:rsidRDefault="00FE6A29" w:rsidP="00FE6A29">
      <w:pPr>
        <w:numPr>
          <w:ilvl w:val="0"/>
          <w:numId w:val="18"/>
        </w:numPr>
        <w:spacing w:line="360" w:lineRule="auto"/>
        <w:jc w:val="both"/>
        <w:rPr>
          <w:rFonts w:ascii="Bookman Old Style" w:hAnsi="Bookman Old Style"/>
        </w:rPr>
      </w:pPr>
      <w:r w:rsidRPr="00FE6A29">
        <w:rPr>
          <w:rFonts w:ascii="Bookman Old Style" w:hAnsi="Bookman Old Style"/>
        </w:rPr>
        <w:t xml:space="preserve">zakres przedmiotowy i podmiotowy zakazu dyskryminacji </w:t>
      </w:r>
      <w:r w:rsidRPr="00FE6A29">
        <w:rPr>
          <w:rFonts w:ascii="Bookman Old Style" w:hAnsi="Bookman Old Style"/>
        </w:rPr>
        <w:tab/>
        <w:t xml:space="preserve">w prawie polskim i europejskim; </w:t>
      </w:r>
    </w:p>
    <w:p w:rsidR="00FE6A29" w:rsidRPr="00FE6A29" w:rsidRDefault="00FE6A29" w:rsidP="00FE6A29">
      <w:pPr>
        <w:numPr>
          <w:ilvl w:val="0"/>
          <w:numId w:val="18"/>
        </w:numPr>
        <w:spacing w:line="360" w:lineRule="auto"/>
        <w:jc w:val="both"/>
        <w:rPr>
          <w:rFonts w:ascii="Bookman Old Style" w:hAnsi="Bookman Old Style"/>
        </w:rPr>
      </w:pPr>
      <w:r w:rsidRPr="00FE6A29">
        <w:rPr>
          <w:rFonts w:ascii="Bookman Old Style" w:hAnsi="Bookman Old Style"/>
        </w:rPr>
        <w:t>dyskryminacja bezpośrednia;</w:t>
      </w:r>
    </w:p>
    <w:p w:rsidR="00FE6A29" w:rsidRPr="00FE6A29" w:rsidRDefault="00FE6A29" w:rsidP="00FE6A29">
      <w:pPr>
        <w:numPr>
          <w:ilvl w:val="0"/>
          <w:numId w:val="18"/>
        </w:numPr>
        <w:spacing w:line="360" w:lineRule="auto"/>
        <w:jc w:val="both"/>
        <w:rPr>
          <w:rFonts w:ascii="Bookman Old Style" w:hAnsi="Bookman Old Style"/>
        </w:rPr>
      </w:pPr>
      <w:r w:rsidRPr="00FE6A29">
        <w:rPr>
          <w:rFonts w:ascii="Bookman Old Style" w:hAnsi="Bookman Old Style"/>
        </w:rPr>
        <w:t>dyskryminacja pośrednia;</w:t>
      </w:r>
    </w:p>
    <w:p w:rsidR="00FE6A29" w:rsidRPr="00FE6A29" w:rsidRDefault="00FE6A29" w:rsidP="00FE6A29">
      <w:pPr>
        <w:numPr>
          <w:ilvl w:val="0"/>
          <w:numId w:val="18"/>
        </w:numPr>
        <w:spacing w:line="360" w:lineRule="auto"/>
        <w:jc w:val="both"/>
        <w:rPr>
          <w:rFonts w:ascii="Bookman Old Style" w:hAnsi="Bookman Old Style"/>
        </w:rPr>
      </w:pPr>
      <w:r w:rsidRPr="00FE6A29">
        <w:rPr>
          <w:rFonts w:ascii="Bookman Old Style" w:hAnsi="Bookman Old Style"/>
        </w:rPr>
        <w:t xml:space="preserve">molestowanie; </w:t>
      </w:r>
    </w:p>
    <w:p w:rsidR="00FE6A29" w:rsidRPr="00FE6A29" w:rsidRDefault="00FE6A29" w:rsidP="00FE6A29">
      <w:pPr>
        <w:numPr>
          <w:ilvl w:val="0"/>
          <w:numId w:val="18"/>
        </w:numPr>
        <w:spacing w:line="360" w:lineRule="auto"/>
        <w:jc w:val="both"/>
        <w:rPr>
          <w:rFonts w:ascii="Bookman Old Style" w:hAnsi="Bookman Old Style"/>
        </w:rPr>
      </w:pPr>
      <w:r w:rsidRPr="00FE6A29">
        <w:rPr>
          <w:rFonts w:ascii="Bookman Old Style" w:hAnsi="Bookman Old Style"/>
        </w:rPr>
        <w:t>zakaz działań odwetowych;</w:t>
      </w:r>
    </w:p>
    <w:p w:rsidR="00FE6A29" w:rsidRPr="00FE6A29" w:rsidRDefault="00FE6A29" w:rsidP="00FE6A29">
      <w:pPr>
        <w:numPr>
          <w:ilvl w:val="0"/>
          <w:numId w:val="18"/>
        </w:numPr>
        <w:spacing w:line="360" w:lineRule="auto"/>
        <w:jc w:val="both"/>
        <w:rPr>
          <w:rFonts w:ascii="Bookman Old Style" w:hAnsi="Bookman Old Style"/>
        </w:rPr>
      </w:pPr>
      <w:r w:rsidRPr="00FE6A29">
        <w:rPr>
          <w:rFonts w:ascii="Bookman Old Style" w:hAnsi="Bookman Old Style"/>
        </w:rPr>
        <w:t>ciężar dowodu w postępowaniach o dyskryminację;</w:t>
      </w:r>
    </w:p>
    <w:p w:rsidR="00FE6A29" w:rsidRPr="00FE6A29" w:rsidRDefault="00FE6A29" w:rsidP="00FE6A29">
      <w:pPr>
        <w:spacing w:line="360" w:lineRule="auto"/>
        <w:ind w:left="2832"/>
        <w:jc w:val="both"/>
        <w:rPr>
          <w:rFonts w:ascii="Bookman Old Style" w:hAnsi="Bookman Old Style"/>
        </w:rPr>
      </w:pPr>
      <w:r w:rsidRPr="00FE6A29">
        <w:rPr>
          <w:rFonts w:ascii="Bookman Old Style" w:hAnsi="Bookman Old Style"/>
        </w:rPr>
        <w:t xml:space="preserve">Prowadzenie – Urszula Szafrańska </w:t>
      </w:r>
    </w:p>
    <w:p w:rsidR="00476773" w:rsidRPr="003B4D82" w:rsidRDefault="00476773" w:rsidP="001F20A9">
      <w:pPr>
        <w:spacing w:line="360" w:lineRule="auto"/>
        <w:rPr>
          <w:rFonts w:ascii="Bookman Old Style" w:hAnsi="Bookman Old Style"/>
          <w:sz w:val="16"/>
          <w:szCs w:val="16"/>
        </w:rPr>
      </w:pPr>
    </w:p>
    <w:p w:rsidR="001F20A9" w:rsidRDefault="00AC133F" w:rsidP="001F20A9">
      <w:pPr>
        <w:spacing w:line="360" w:lineRule="auto"/>
        <w:rPr>
          <w:rFonts w:ascii="Bookman Old Style" w:hAnsi="Bookman Old Style"/>
        </w:rPr>
      </w:pPr>
      <w:r>
        <w:rPr>
          <w:rFonts w:ascii="Bookman Old Style" w:hAnsi="Bookman Old Style"/>
        </w:rPr>
        <w:t>10.30 – 10</w:t>
      </w:r>
      <w:r w:rsidR="00476773">
        <w:rPr>
          <w:rFonts w:ascii="Bookman Old Style" w:hAnsi="Bookman Old Style"/>
        </w:rPr>
        <w:t>.45</w:t>
      </w:r>
      <w:r w:rsidR="00476773" w:rsidRPr="00476773">
        <w:rPr>
          <w:rFonts w:ascii="Bookman Old Style" w:hAnsi="Bookman Old Style"/>
        </w:rPr>
        <w:t xml:space="preserve"> </w:t>
      </w:r>
      <w:r w:rsidR="00476773" w:rsidRPr="00476773">
        <w:rPr>
          <w:rFonts w:ascii="Bookman Old Style" w:hAnsi="Bookman Old Style"/>
        </w:rPr>
        <w:tab/>
      </w:r>
      <w:r w:rsidR="00476773" w:rsidRPr="00476773">
        <w:rPr>
          <w:rFonts w:ascii="Bookman Old Style" w:hAnsi="Bookman Old Style"/>
        </w:rPr>
        <w:tab/>
        <w:t>przerwa na kawę lub herbatę</w:t>
      </w:r>
    </w:p>
    <w:p w:rsidR="00374404" w:rsidRPr="003B4D82" w:rsidRDefault="00374404" w:rsidP="001F20A9">
      <w:pPr>
        <w:spacing w:line="360" w:lineRule="auto"/>
        <w:rPr>
          <w:rFonts w:ascii="Bookman Old Style" w:hAnsi="Bookman Old Style"/>
          <w:sz w:val="16"/>
          <w:szCs w:val="16"/>
        </w:rPr>
      </w:pPr>
    </w:p>
    <w:p w:rsidR="00476773" w:rsidRPr="00110554" w:rsidRDefault="00AC133F" w:rsidP="00476773">
      <w:pPr>
        <w:spacing w:line="360" w:lineRule="auto"/>
        <w:ind w:left="2832" w:hanging="2832"/>
        <w:rPr>
          <w:rFonts w:ascii="Bookman Old Style" w:hAnsi="Bookman Old Style"/>
        </w:rPr>
      </w:pPr>
      <w:r>
        <w:rPr>
          <w:rFonts w:ascii="Bookman Old Style" w:hAnsi="Bookman Old Style"/>
          <w:b/>
        </w:rPr>
        <w:t>10.45 – 12</w:t>
      </w:r>
      <w:r w:rsidR="00476773">
        <w:rPr>
          <w:rFonts w:ascii="Bookman Old Style" w:hAnsi="Bookman Old Style"/>
          <w:b/>
        </w:rPr>
        <w:t>.15</w:t>
      </w:r>
      <w:r w:rsidR="00476773" w:rsidRPr="00476773">
        <w:rPr>
          <w:rFonts w:ascii="Bookman Old Style" w:hAnsi="Bookman Old Style"/>
          <w:b/>
        </w:rPr>
        <w:tab/>
      </w:r>
      <w:r w:rsidR="00110554" w:rsidRPr="00110554">
        <w:rPr>
          <w:rFonts w:ascii="Bookman Old Style" w:hAnsi="Bookman Old Style"/>
        </w:rPr>
        <w:t>Warsztaty</w:t>
      </w:r>
    </w:p>
    <w:p w:rsidR="00110554" w:rsidRDefault="00110554" w:rsidP="00476773">
      <w:pPr>
        <w:spacing w:line="360" w:lineRule="auto"/>
        <w:ind w:left="2832" w:hanging="2832"/>
        <w:rPr>
          <w:rFonts w:ascii="Bookman Old Style" w:hAnsi="Bookman Old Style"/>
          <w:b/>
        </w:rPr>
      </w:pPr>
      <w:r>
        <w:rPr>
          <w:rFonts w:ascii="Bookman Old Style" w:hAnsi="Bookman Old Style"/>
          <w:b/>
        </w:rPr>
        <w:tab/>
        <w:t>Dyskryminacja a konwencja o ochronie praw człowieka i podstawowych wolności;</w:t>
      </w:r>
    </w:p>
    <w:p w:rsidR="00110554" w:rsidRPr="00476773" w:rsidRDefault="00110554" w:rsidP="00476773">
      <w:pPr>
        <w:spacing w:line="360" w:lineRule="auto"/>
        <w:ind w:left="2832" w:hanging="2832"/>
        <w:rPr>
          <w:rFonts w:ascii="Bookman Old Style" w:hAnsi="Bookman Old Style"/>
          <w:b/>
        </w:rPr>
      </w:pPr>
      <w:r>
        <w:rPr>
          <w:rFonts w:ascii="Bookman Old Style" w:hAnsi="Bookman Old Style"/>
          <w:b/>
        </w:rPr>
        <w:tab/>
        <w:t>Orzecznictwo ETPCz.</w:t>
      </w:r>
    </w:p>
    <w:p w:rsidR="00476773" w:rsidRDefault="00CA7594" w:rsidP="00476773">
      <w:pPr>
        <w:spacing w:line="360" w:lineRule="auto"/>
        <w:ind w:left="2124" w:firstLine="708"/>
        <w:rPr>
          <w:rFonts w:ascii="Bookman Old Style" w:hAnsi="Bookman Old Style"/>
        </w:rPr>
      </w:pPr>
      <w:r>
        <w:rPr>
          <w:rFonts w:ascii="Bookman Old Style" w:hAnsi="Bookman Old Style"/>
        </w:rPr>
        <w:t xml:space="preserve">Prowadzenie – </w:t>
      </w:r>
      <w:r w:rsidR="00C43217" w:rsidRPr="00C43217">
        <w:rPr>
          <w:rFonts w:ascii="Bookman Old Style" w:hAnsi="Bookman Old Style"/>
        </w:rPr>
        <w:t>Urszula Szafrańska</w:t>
      </w:r>
    </w:p>
    <w:p w:rsidR="00476773" w:rsidRPr="003B4D82" w:rsidRDefault="00476773" w:rsidP="001F20A9">
      <w:pPr>
        <w:spacing w:line="360" w:lineRule="auto"/>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C342A8">
        <w:rPr>
          <w:rFonts w:ascii="Bookman Old Style" w:hAnsi="Bookman Old Style"/>
        </w:rPr>
        <w:t>2</w:t>
      </w:r>
      <w:r>
        <w:rPr>
          <w:rFonts w:ascii="Bookman Old Style" w:hAnsi="Bookman Old Style"/>
        </w:rPr>
        <w:t>.</w:t>
      </w:r>
      <w:r w:rsidR="002C393B">
        <w:rPr>
          <w:rFonts w:ascii="Bookman Old Style" w:hAnsi="Bookman Old Style"/>
        </w:rPr>
        <w:t>15</w:t>
      </w:r>
      <w:r w:rsidR="00BB4CEC">
        <w:rPr>
          <w:rFonts w:ascii="Bookman Old Style" w:hAnsi="Bookman Old Style"/>
        </w:rPr>
        <w:t xml:space="preserve"> – </w:t>
      </w:r>
      <w:r w:rsidR="00C342A8">
        <w:rPr>
          <w:rFonts w:ascii="Bookman Old Style" w:hAnsi="Bookman Old Style"/>
        </w:rPr>
        <w:t>13</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2C393B">
        <w:rPr>
          <w:rFonts w:ascii="Bookman Old Style" w:hAnsi="Bookman Old Style"/>
        </w:rPr>
        <w:tab/>
      </w:r>
      <w:r w:rsidR="002C393B">
        <w:rPr>
          <w:rFonts w:ascii="Bookman Old Style" w:hAnsi="Bookman Old Style"/>
        </w:rPr>
        <w:tab/>
        <w:t>obiad</w:t>
      </w:r>
    </w:p>
    <w:p w:rsidR="002C393B" w:rsidRPr="003B4D82" w:rsidRDefault="002C393B" w:rsidP="002C393B">
      <w:pPr>
        <w:spacing w:before="60" w:line="360" w:lineRule="auto"/>
        <w:jc w:val="both"/>
        <w:rPr>
          <w:rFonts w:ascii="Bookman Old Style" w:hAnsi="Bookman Old Style"/>
          <w:sz w:val="16"/>
          <w:szCs w:val="16"/>
        </w:rPr>
      </w:pPr>
    </w:p>
    <w:p w:rsidR="001F20A9" w:rsidRPr="00E03765" w:rsidRDefault="00C342A8" w:rsidP="002C393B">
      <w:pPr>
        <w:spacing w:before="60" w:line="360" w:lineRule="auto"/>
        <w:ind w:left="2832" w:hanging="2832"/>
        <w:jc w:val="both"/>
        <w:rPr>
          <w:rFonts w:ascii="Bookman Old Style" w:hAnsi="Bookman Old Style"/>
        </w:rPr>
      </w:pPr>
      <w:r>
        <w:rPr>
          <w:rFonts w:ascii="Bookman Old Style" w:hAnsi="Bookman Old Style"/>
        </w:rPr>
        <w:t>13</w:t>
      </w:r>
      <w:r w:rsidR="002C393B">
        <w:rPr>
          <w:rFonts w:ascii="Bookman Old Style" w:hAnsi="Bookman Old Style"/>
        </w:rPr>
        <w:t xml:space="preserve">.15 </w:t>
      </w:r>
      <w:r w:rsidR="002C393B">
        <w:rPr>
          <w:rFonts w:ascii="Bookman Old Style" w:hAnsi="Bookman Old Style"/>
        </w:rPr>
        <w:tab/>
      </w:r>
      <w:r w:rsidR="002C393B" w:rsidRPr="002C393B">
        <w:rPr>
          <w:rFonts w:ascii="Bookman Old Style" w:hAnsi="Bookman Old Style"/>
        </w:rPr>
        <w:t>odjazd autokaru z o</w:t>
      </w:r>
      <w:r w:rsidR="002C393B">
        <w:rPr>
          <w:rFonts w:ascii="Bookman Old Style" w:hAnsi="Bookman Old Style"/>
        </w:rPr>
        <w:t xml:space="preserve">środka szkoleniowego w Dębem do </w:t>
      </w:r>
      <w:r w:rsidR="002C393B"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E06825" w:rsidRDefault="00E06825" w:rsidP="001F20A9">
      <w:pPr>
        <w:spacing w:line="360" w:lineRule="auto"/>
        <w:rPr>
          <w:rFonts w:ascii="Bookman Old Style" w:hAnsi="Bookman Old Style"/>
          <w:b/>
        </w:rPr>
      </w:pPr>
    </w:p>
    <w:p w:rsidR="00E06825" w:rsidRDefault="00E06825" w:rsidP="001F20A9">
      <w:pPr>
        <w:spacing w:line="360" w:lineRule="auto"/>
        <w:rPr>
          <w:rFonts w:ascii="Bookman Old Style" w:hAnsi="Bookman Old Style"/>
          <w:b/>
        </w:rPr>
      </w:pPr>
    </w:p>
    <w:p w:rsidR="00E06825" w:rsidRDefault="00E06825" w:rsidP="001F20A9">
      <w:pPr>
        <w:spacing w:line="360" w:lineRule="auto"/>
        <w:rPr>
          <w:rFonts w:ascii="Bookman Old Style" w:hAnsi="Bookman Old Style"/>
          <w:b/>
        </w:rPr>
      </w:pPr>
    </w:p>
    <w:p w:rsidR="00E06825" w:rsidRDefault="00E06825"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5C3DC3" w:rsidRDefault="005C3DC3" w:rsidP="00F61F7C">
      <w:pPr>
        <w:jc w:val="center"/>
        <w:rPr>
          <w:rStyle w:val="Hipercze"/>
          <w:rFonts w:ascii="Bookman Old Style" w:hAnsi="Bookman Old Style"/>
          <w:color w:val="auto"/>
          <w:sz w:val="20"/>
          <w:szCs w:val="20"/>
          <w:u w:val="none"/>
        </w:rPr>
      </w:pPr>
      <w:r>
        <w:rPr>
          <w:rFonts w:ascii="Bookman Old Style" w:hAnsi="Bookman Old Style"/>
          <w:b/>
          <w:sz w:val="28"/>
          <w:szCs w:val="28"/>
        </w:rPr>
        <w:pict>
          <v:shape id="_x0000_i1045" type="#_x0000_t75" style="width:470.6pt;height:6.25pt" o:hrpct="0" o:hralign="center" o:hr="t">
            <v:imagedata r:id="rId9" o:title="BD14845_" croptop="34079f"/>
          </v:shape>
        </w:pict>
      </w: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E44333"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5C3DC3" w:rsidP="00F61F7C">
      <w:pPr>
        <w:spacing w:before="60"/>
        <w:jc w:val="center"/>
        <w:rPr>
          <w:rFonts w:ascii="Bookman Old Style" w:hAnsi="Bookman Old Style"/>
          <w:sz w:val="20"/>
          <w:szCs w:val="20"/>
        </w:rPr>
      </w:pPr>
      <w:r>
        <w:rPr>
          <w:rFonts w:ascii="Bookman Old Style" w:hAnsi="Bookman Old Style"/>
          <w:sz w:val="20"/>
          <w:szCs w:val="20"/>
        </w:rPr>
        <w:t>od 29 września 2016 r.</w:t>
      </w:r>
      <w:bookmarkStart w:id="0" w:name="_GoBack"/>
      <w:bookmarkEnd w:id="0"/>
      <w:r>
        <w:rPr>
          <w:rFonts w:ascii="Bookman Old Style" w:hAnsi="Bookman Old Style"/>
          <w:sz w:val="20"/>
          <w:szCs w:val="20"/>
        </w:rPr>
        <w:t xml:space="preserve"> do 29 października 2016 r. </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5C3DC3" w:rsidRDefault="005C3DC3" w:rsidP="00F61F7C">
      <w:pPr>
        <w:spacing w:before="60"/>
        <w:jc w:val="center"/>
        <w:rPr>
          <w:rFonts w:ascii="Bookman Old Style" w:hAnsi="Bookman Old Style"/>
          <w:sz w:val="20"/>
          <w:szCs w:val="20"/>
        </w:rPr>
      </w:pPr>
      <w:r>
        <w:rPr>
          <w:rFonts w:ascii="Bookman Old Style" w:hAnsi="Bookman Old Style"/>
          <w:b/>
          <w:sz w:val="28"/>
          <w:szCs w:val="28"/>
        </w:rPr>
        <w:pict>
          <v:shape id="_x0000_i1046" type="#_x0000_t75" style="width:470.6pt;height:6.25pt" o:hrpct="0" o:hralign="center" o:hr="t">
            <v:imagedata r:id="rId9" o:title="BD14845_" croptop="34079f"/>
          </v:shape>
        </w:pict>
      </w:r>
    </w:p>
    <w:sectPr w:rsidR="005C3DC3" w:rsidSect="00C10032">
      <w:pgSz w:w="11906" w:h="16838"/>
      <w:pgMar w:top="426" w:right="1416" w:bottom="993"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33" w:rsidRDefault="00E44333" w:rsidP="00D82CC5">
      <w:r>
        <w:separator/>
      </w:r>
    </w:p>
  </w:endnote>
  <w:endnote w:type="continuationSeparator" w:id="0">
    <w:p w:rsidR="00E44333" w:rsidRDefault="00E44333"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Noteworthy Ligh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33" w:rsidRDefault="00E44333" w:rsidP="00D82CC5">
      <w:r>
        <w:separator/>
      </w:r>
    </w:p>
  </w:footnote>
  <w:footnote w:type="continuationSeparator" w:id="0">
    <w:p w:rsidR="00E44333" w:rsidRDefault="00E44333"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9A77376"/>
    <w:multiLevelType w:val="hybridMultilevel"/>
    <w:tmpl w:val="CB726022"/>
    <w:lvl w:ilvl="0" w:tplc="1BE0C3CC">
      <w:start w:val="1"/>
      <w:numFmt w:val="bullet"/>
      <w:lvlText w:val=""/>
      <w:lvlJc w:val="left"/>
      <w:pPr>
        <w:ind w:left="3552" w:hanging="360"/>
      </w:pPr>
      <w:rPr>
        <w:rFonts w:ascii="Symbol" w:hAnsi="Symbol" w:hint="default"/>
        <w:sz w:val="10"/>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2802E4"/>
    <w:multiLevelType w:val="hybridMultilevel"/>
    <w:tmpl w:val="48CE7646"/>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8">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5EEA0486"/>
    <w:multiLevelType w:val="hybridMultilevel"/>
    <w:tmpl w:val="7E84F34C"/>
    <w:lvl w:ilvl="0" w:tplc="1BE0C3CC">
      <w:start w:val="1"/>
      <w:numFmt w:val="bullet"/>
      <w:lvlText w:val=""/>
      <w:lvlJc w:val="left"/>
      <w:pPr>
        <w:ind w:left="3600" w:hanging="360"/>
      </w:pPr>
      <w:rPr>
        <w:rFonts w:ascii="Symbol" w:hAnsi="Symbol" w:hint="default"/>
        <w:sz w:val="10"/>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2">
    <w:nsid w:val="65314C87"/>
    <w:multiLevelType w:val="hybridMultilevel"/>
    <w:tmpl w:val="23D40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7">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4"/>
  </w:num>
  <w:num w:numId="5">
    <w:abstractNumId w:val="0"/>
  </w:num>
  <w:num w:numId="6">
    <w:abstractNumId w:val="2"/>
  </w:num>
  <w:num w:numId="7">
    <w:abstractNumId w:val="14"/>
  </w:num>
  <w:num w:numId="8">
    <w:abstractNumId w:val="10"/>
  </w:num>
  <w:num w:numId="9">
    <w:abstractNumId w:val="1"/>
  </w:num>
  <w:num w:numId="10">
    <w:abstractNumId w:val="16"/>
  </w:num>
  <w:num w:numId="11">
    <w:abstractNumId w:val="13"/>
  </w:num>
  <w:num w:numId="12">
    <w:abstractNumId w:val="15"/>
  </w:num>
  <w:num w:numId="13">
    <w:abstractNumId w:val="3"/>
  </w:num>
  <w:num w:numId="14">
    <w:abstractNumId w:val="6"/>
  </w:num>
  <w:num w:numId="15">
    <w:abstractNumId w:val="12"/>
  </w:num>
  <w:num w:numId="16">
    <w:abstractNumId w:val="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04E7"/>
    <w:rsid w:val="00002F3D"/>
    <w:rsid w:val="00010440"/>
    <w:rsid w:val="00021A39"/>
    <w:rsid w:val="0002287F"/>
    <w:rsid w:val="00036C8E"/>
    <w:rsid w:val="00053975"/>
    <w:rsid w:val="00083D35"/>
    <w:rsid w:val="000A3EE0"/>
    <w:rsid w:val="000A56EB"/>
    <w:rsid w:val="000A78A4"/>
    <w:rsid w:val="000D31E2"/>
    <w:rsid w:val="000F6812"/>
    <w:rsid w:val="00110554"/>
    <w:rsid w:val="00134AB6"/>
    <w:rsid w:val="001455E8"/>
    <w:rsid w:val="001531D7"/>
    <w:rsid w:val="00162606"/>
    <w:rsid w:val="00185120"/>
    <w:rsid w:val="00192E49"/>
    <w:rsid w:val="00197DB8"/>
    <w:rsid w:val="001A0AEE"/>
    <w:rsid w:val="001B67F1"/>
    <w:rsid w:val="001C4CD0"/>
    <w:rsid w:val="001E61D0"/>
    <w:rsid w:val="001E667A"/>
    <w:rsid w:val="001F20A9"/>
    <w:rsid w:val="001F511E"/>
    <w:rsid w:val="00201424"/>
    <w:rsid w:val="002175DA"/>
    <w:rsid w:val="00246665"/>
    <w:rsid w:val="002652C0"/>
    <w:rsid w:val="0026773B"/>
    <w:rsid w:val="00274CD8"/>
    <w:rsid w:val="00276117"/>
    <w:rsid w:val="002C1E92"/>
    <w:rsid w:val="002C393B"/>
    <w:rsid w:val="002D2B81"/>
    <w:rsid w:val="002E57E7"/>
    <w:rsid w:val="002F2454"/>
    <w:rsid w:val="002F5AF3"/>
    <w:rsid w:val="003124EE"/>
    <w:rsid w:val="00312BF5"/>
    <w:rsid w:val="00315BCC"/>
    <w:rsid w:val="003377DE"/>
    <w:rsid w:val="00352122"/>
    <w:rsid w:val="00355E40"/>
    <w:rsid w:val="00366A6F"/>
    <w:rsid w:val="00374404"/>
    <w:rsid w:val="003774F2"/>
    <w:rsid w:val="003830FF"/>
    <w:rsid w:val="003937F2"/>
    <w:rsid w:val="003A0C03"/>
    <w:rsid w:val="003A26E0"/>
    <w:rsid w:val="003A444B"/>
    <w:rsid w:val="003B0A0A"/>
    <w:rsid w:val="003B4D82"/>
    <w:rsid w:val="003B7747"/>
    <w:rsid w:val="003C2653"/>
    <w:rsid w:val="003C417F"/>
    <w:rsid w:val="003F5070"/>
    <w:rsid w:val="003F7C17"/>
    <w:rsid w:val="004304A3"/>
    <w:rsid w:val="00437B9E"/>
    <w:rsid w:val="004441A1"/>
    <w:rsid w:val="0044708E"/>
    <w:rsid w:val="00447768"/>
    <w:rsid w:val="004746DA"/>
    <w:rsid w:val="00476773"/>
    <w:rsid w:val="0049426B"/>
    <w:rsid w:val="004A0129"/>
    <w:rsid w:val="004A2753"/>
    <w:rsid w:val="004B5775"/>
    <w:rsid w:val="004E4749"/>
    <w:rsid w:val="004F2B88"/>
    <w:rsid w:val="00507F13"/>
    <w:rsid w:val="005207DF"/>
    <w:rsid w:val="005334B3"/>
    <w:rsid w:val="00546DFE"/>
    <w:rsid w:val="005470CB"/>
    <w:rsid w:val="00554FAF"/>
    <w:rsid w:val="00556117"/>
    <w:rsid w:val="0056266E"/>
    <w:rsid w:val="0056608B"/>
    <w:rsid w:val="00572C97"/>
    <w:rsid w:val="005741A5"/>
    <w:rsid w:val="005A031A"/>
    <w:rsid w:val="005A05D1"/>
    <w:rsid w:val="005A0CC6"/>
    <w:rsid w:val="005A64E1"/>
    <w:rsid w:val="005B182A"/>
    <w:rsid w:val="005B2ECF"/>
    <w:rsid w:val="005C0C6C"/>
    <w:rsid w:val="005C3DC3"/>
    <w:rsid w:val="005D73FF"/>
    <w:rsid w:val="00607275"/>
    <w:rsid w:val="00621B8C"/>
    <w:rsid w:val="00621D84"/>
    <w:rsid w:val="00634361"/>
    <w:rsid w:val="00674CC1"/>
    <w:rsid w:val="00681711"/>
    <w:rsid w:val="00694E24"/>
    <w:rsid w:val="00695B3B"/>
    <w:rsid w:val="006960ED"/>
    <w:rsid w:val="006A2DEE"/>
    <w:rsid w:val="006C16E4"/>
    <w:rsid w:val="006C52AF"/>
    <w:rsid w:val="006D237D"/>
    <w:rsid w:val="006D296C"/>
    <w:rsid w:val="006D6DC6"/>
    <w:rsid w:val="00700663"/>
    <w:rsid w:val="00707203"/>
    <w:rsid w:val="00715990"/>
    <w:rsid w:val="00715A5E"/>
    <w:rsid w:val="00722BD1"/>
    <w:rsid w:val="007262D5"/>
    <w:rsid w:val="0073198D"/>
    <w:rsid w:val="00757E38"/>
    <w:rsid w:val="00761BD0"/>
    <w:rsid w:val="007917EC"/>
    <w:rsid w:val="007A02D8"/>
    <w:rsid w:val="007A0A52"/>
    <w:rsid w:val="007A6E6D"/>
    <w:rsid w:val="007A7048"/>
    <w:rsid w:val="007B4C28"/>
    <w:rsid w:val="007C246D"/>
    <w:rsid w:val="007D03E0"/>
    <w:rsid w:val="007D6658"/>
    <w:rsid w:val="007D6705"/>
    <w:rsid w:val="007D72A9"/>
    <w:rsid w:val="00800EEC"/>
    <w:rsid w:val="008022E2"/>
    <w:rsid w:val="00805502"/>
    <w:rsid w:val="00814D3B"/>
    <w:rsid w:val="00832831"/>
    <w:rsid w:val="00837629"/>
    <w:rsid w:val="00845BC3"/>
    <w:rsid w:val="00863797"/>
    <w:rsid w:val="00864626"/>
    <w:rsid w:val="008938F8"/>
    <w:rsid w:val="008A76B3"/>
    <w:rsid w:val="008C261A"/>
    <w:rsid w:val="008D71FD"/>
    <w:rsid w:val="008F32A8"/>
    <w:rsid w:val="008F64FF"/>
    <w:rsid w:val="00903FC9"/>
    <w:rsid w:val="0092567E"/>
    <w:rsid w:val="00936CA0"/>
    <w:rsid w:val="009406B1"/>
    <w:rsid w:val="00942DFF"/>
    <w:rsid w:val="00952155"/>
    <w:rsid w:val="00960A60"/>
    <w:rsid w:val="009736C9"/>
    <w:rsid w:val="00977863"/>
    <w:rsid w:val="00977F14"/>
    <w:rsid w:val="00996565"/>
    <w:rsid w:val="009A0F3B"/>
    <w:rsid w:val="009C1516"/>
    <w:rsid w:val="009C313E"/>
    <w:rsid w:val="009E29F6"/>
    <w:rsid w:val="009F449E"/>
    <w:rsid w:val="009F4AE3"/>
    <w:rsid w:val="009F6447"/>
    <w:rsid w:val="00A072E6"/>
    <w:rsid w:val="00A110CD"/>
    <w:rsid w:val="00A22715"/>
    <w:rsid w:val="00A23221"/>
    <w:rsid w:val="00A26277"/>
    <w:rsid w:val="00A32C3A"/>
    <w:rsid w:val="00A432AC"/>
    <w:rsid w:val="00A45457"/>
    <w:rsid w:val="00A45C46"/>
    <w:rsid w:val="00A46E1F"/>
    <w:rsid w:val="00A530A1"/>
    <w:rsid w:val="00A54A58"/>
    <w:rsid w:val="00A6545B"/>
    <w:rsid w:val="00A76D73"/>
    <w:rsid w:val="00A82766"/>
    <w:rsid w:val="00A838F8"/>
    <w:rsid w:val="00A907B4"/>
    <w:rsid w:val="00AA2C82"/>
    <w:rsid w:val="00AA3964"/>
    <w:rsid w:val="00AA7FAF"/>
    <w:rsid w:val="00AB3B0B"/>
    <w:rsid w:val="00AC133F"/>
    <w:rsid w:val="00AC452F"/>
    <w:rsid w:val="00AD18D8"/>
    <w:rsid w:val="00AE6AD9"/>
    <w:rsid w:val="00AF071E"/>
    <w:rsid w:val="00AF3350"/>
    <w:rsid w:val="00AF5190"/>
    <w:rsid w:val="00B02D15"/>
    <w:rsid w:val="00B0569A"/>
    <w:rsid w:val="00B171B5"/>
    <w:rsid w:val="00B241AD"/>
    <w:rsid w:val="00B24FB8"/>
    <w:rsid w:val="00B34613"/>
    <w:rsid w:val="00B54ED2"/>
    <w:rsid w:val="00B71092"/>
    <w:rsid w:val="00B90750"/>
    <w:rsid w:val="00BB4CEC"/>
    <w:rsid w:val="00BC7025"/>
    <w:rsid w:val="00BD0947"/>
    <w:rsid w:val="00BE5B3F"/>
    <w:rsid w:val="00BF04C5"/>
    <w:rsid w:val="00BF1F92"/>
    <w:rsid w:val="00BF538D"/>
    <w:rsid w:val="00C04D2D"/>
    <w:rsid w:val="00C07EBB"/>
    <w:rsid w:val="00C10032"/>
    <w:rsid w:val="00C115A4"/>
    <w:rsid w:val="00C22266"/>
    <w:rsid w:val="00C22499"/>
    <w:rsid w:val="00C3237A"/>
    <w:rsid w:val="00C32400"/>
    <w:rsid w:val="00C342A8"/>
    <w:rsid w:val="00C43217"/>
    <w:rsid w:val="00C46471"/>
    <w:rsid w:val="00C47DE6"/>
    <w:rsid w:val="00C5052C"/>
    <w:rsid w:val="00C555C6"/>
    <w:rsid w:val="00C641B4"/>
    <w:rsid w:val="00C6667F"/>
    <w:rsid w:val="00C67ADB"/>
    <w:rsid w:val="00C7591B"/>
    <w:rsid w:val="00CA1124"/>
    <w:rsid w:val="00CA7594"/>
    <w:rsid w:val="00CB3B8B"/>
    <w:rsid w:val="00CC278B"/>
    <w:rsid w:val="00CC2961"/>
    <w:rsid w:val="00CE5B7C"/>
    <w:rsid w:val="00CE7FCF"/>
    <w:rsid w:val="00D02325"/>
    <w:rsid w:val="00D02A49"/>
    <w:rsid w:val="00D2368F"/>
    <w:rsid w:val="00D37441"/>
    <w:rsid w:val="00D4758F"/>
    <w:rsid w:val="00D6109B"/>
    <w:rsid w:val="00D61C33"/>
    <w:rsid w:val="00D625CA"/>
    <w:rsid w:val="00D71125"/>
    <w:rsid w:val="00D71ADF"/>
    <w:rsid w:val="00D730D2"/>
    <w:rsid w:val="00D7781E"/>
    <w:rsid w:val="00D802FF"/>
    <w:rsid w:val="00D8174D"/>
    <w:rsid w:val="00D82155"/>
    <w:rsid w:val="00D82CC5"/>
    <w:rsid w:val="00D83586"/>
    <w:rsid w:val="00D94E14"/>
    <w:rsid w:val="00DA3258"/>
    <w:rsid w:val="00DA4912"/>
    <w:rsid w:val="00DD274B"/>
    <w:rsid w:val="00DE2C42"/>
    <w:rsid w:val="00E03E20"/>
    <w:rsid w:val="00E06825"/>
    <w:rsid w:val="00E24583"/>
    <w:rsid w:val="00E404BD"/>
    <w:rsid w:val="00E4093B"/>
    <w:rsid w:val="00E41065"/>
    <w:rsid w:val="00E44333"/>
    <w:rsid w:val="00E534DB"/>
    <w:rsid w:val="00E57422"/>
    <w:rsid w:val="00E7320B"/>
    <w:rsid w:val="00E85BE3"/>
    <w:rsid w:val="00E93507"/>
    <w:rsid w:val="00E96B38"/>
    <w:rsid w:val="00E97C09"/>
    <w:rsid w:val="00EA68E2"/>
    <w:rsid w:val="00EC4876"/>
    <w:rsid w:val="00ED2D05"/>
    <w:rsid w:val="00EE3B23"/>
    <w:rsid w:val="00EF0147"/>
    <w:rsid w:val="00F265CB"/>
    <w:rsid w:val="00F30FC1"/>
    <w:rsid w:val="00F429E4"/>
    <w:rsid w:val="00F46C0F"/>
    <w:rsid w:val="00F61F7C"/>
    <w:rsid w:val="00F77D8C"/>
    <w:rsid w:val="00F82732"/>
    <w:rsid w:val="00FB6F60"/>
    <w:rsid w:val="00FD7671"/>
    <w:rsid w:val="00FE6A29"/>
    <w:rsid w:val="00FF2BE8"/>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character" w:styleId="Odwoaniedokomentarza">
    <w:name w:val="annotation reference"/>
    <w:basedOn w:val="Domylnaczcionkaakapitu"/>
    <w:uiPriority w:val="99"/>
    <w:semiHidden/>
    <w:unhideWhenUsed/>
    <w:rsid w:val="00110554"/>
    <w:rPr>
      <w:sz w:val="16"/>
      <w:szCs w:val="16"/>
    </w:rPr>
  </w:style>
  <w:style w:type="paragraph" w:styleId="Tekstkomentarza">
    <w:name w:val="annotation text"/>
    <w:basedOn w:val="Normalny"/>
    <w:link w:val="TekstkomentarzaZnak"/>
    <w:uiPriority w:val="99"/>
    <w:semiHidden/>
    <w:unhideWhenUsed/>
    <w:rsid w:val="00110554"/>
    <w:rPr>
      <w:sz w:val="20"/>
      <w:szCs w:val="20"/>
    </w:rPr>
  </w:style>
  <w:style w:type="character" w:customStyle="1" w:styleId="TekstkomentarzaZnak">
    <w:name w:val="Tekst komentarza Znak"/>
    <w:basedOn w:val="Domylnaczcionkaakapitu"/>
    <w:link w:val="Tekstkomentarza"/>
    <w:uiPriority w:val="99"/>
    <w:semiHidden/>
    <w:rsid w:val="00110554"/>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110554"/>
    <w:rPr>
      <w:b/>
      <w:bCs/>
    </w:rPr>
  </w:style>
  <w:style w:type="character" w:customStyle="1" w:styleId="TematkomentarzaZnak">
    <w:name w:val="Temat komentarza Znak"/>
    <w:basedOn w:val="TekstkomentarzaZnak"/>
    <w:link w:val="Tematkomentarza"/>
    <w:uiPriority w:val="99"/>
    <w:semiHidden/>
    <w:rsid w:val="00110554"/>
    <w:rPr>
      <w:rFonts w:ascii="Times New Roman" w:eastAsia="Times New Roman" w:hAnsi="Times New Roman"/>
      <w:b/>
      <w:bCs/>
      <w:sz w:val="20"/>
      <w:szCs w:val="20"/>
    </w:rPr>
  </w:style>
  <w:style w:type="paragraph" w:styleId="Nagwek">
    <w:name w:val="header"/>
    <w:basedOn w:val="Normalny"/>
    <w:link w:val="NagwekZnak"/>
    <w:uiPriority w:val="99"/>
    <w:unhideWhenUsed/>
    <w:rsid w:val="00C10032"/>
    <w:pPr>
      <w:tabs>
        <w:tab w:val="center" w:pos="4536"/>
        <w:tab w:val="right" w:pos="9072"/>
      </w:tabs>
    </w:pPr>
  </w:style>
  <w:style w:type="character" w:customStyle="1" w:styleId="NagwekZnak">
    <w:name w:val="Nagłówek Znak"/>
    <w:basedOn w:val="Domylnaczcionkaakapitu"/>
    <w:link w:val="Nagwek"/>
    <w:uiPriority w:val="99"/>
    <w:rsid w:val="00C10032"/>
    <w:rPr>
      <w:rFonts w:ascii="Times New Roman" w:eastAsia="Times New Roman" w:hAnsi="Times New Roman"/>
      <w:sz w:val="24"/>
      <w:szCs w:val="24"/>
    </w:rPr>
  </w:style>
  <w:style w:type="paragraph" w:styleId="Stopka">
    <w:name w:val="footer"/>
    <w:basedOn w:val="Normalny"/>
    <w:link w:val="StopkaZnak"/>
    <w:uiPriority w:val="99"/>
    <w:unhideWhenUsed/>
    <w:rsid w:val="00C10032"/>
    <w:pPr>
      <w:tabs>
        <w:tab w:val="center" w:pos="4536"/>
        <w:tab w:val="right" w:pos="9072"/>
      </w:tabs>
    </w:pPr>
  </w:style>
  <w:style w:type="character" w:customStyle="1" w:styleId="StopkaZnak">
    <w:name w:val="Stopka Znak"/>
    <w:basedOn w:val="Domylnaczcionkaakapitu"/>
    <w:link w:val="Stopka"/>
    <w:uiPriority w:val="99"/>
    <w:rsid w:val="00C100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131890">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 TargetMode="External"/><Relationship Id="rId5" Type="http://schemas.openxmlformats.org/officeDocument/2006/relationships/webSettings" Target="webSettings.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0E7D-FA4E-47D0-8845-A53C633D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1147</Words>
  <Characters>6885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129</cp:revision>
  <cp:lastPrinted>2016-04-27T07:56:00Z</cp:lastPrinted>
  <dcterms:created xsi:type="dcterms:W3CDTF">2015-12-22T09:10:00Z</dcterms:created>
  <dcterms:modified xsi:type="dcterms:W3CDTF">2016-04-27T08:40:00Z</dcterms:modified>
</cp:coreProperties>
</file>