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BB0" w:rsidRDefault="00837BB0"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372CA8B" wp14:editId="35D0FBBB">
            <wp:simplePos x="0" y="0"/>
            <wp:positionH relativeFrom="column">
              <wp:posOffset>4491355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837BB0" w:rsidRDefault="00837BB0" w:rsidP="00A62D5F">
      <w:pPr>
        <w:tabs>
          <w:tab w:val="left" w:pos="0"/>
        </w:tabs>
        <w:spacing w:before="60" w:line="276" w:lineRule="auto"/>
        <w:jc w:val="both"/>
        <w:rPr>
          <w:rFonts w:ascii="Bookman Old Style" w:hAnsi="Bookman Old Style"/>
        </w:rPr>
      </w:pPr>
    </w:p>
    <w:p w:rsidR="00A62D5F" w:rsidRDefault="004D4CB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D27171">
        <w:rPr>
          <w:rFonts w:ascii="Bookman Old Style" w:hAnsi="Bookman Old Style"/>
        </w:rPr>
        <w:t>15.10.2017</w:t>
      </w:r>
      <w:r>
        <w:rPr>
          <w:rFonts w:ascii="Bookman Old Style" w:hAnsi="Bookman Old Style"/>
        </w:rPr>
        <w:tab/>
      </w:r>
      <w:r>
        <w:rPr>
          <w:rFonts w:ascii="Bookman Old Style" w:hAnsi="Bookman Old Style"/>
        </w:rPr>
        <w:tab/>
      </w:r>
      <w:r w:rsidR="00D27171">
        <w:rPr>
          <w:rFonts w:ascii="Bookman Old Style" w:hAnsi="Bookman Old Style"/>
        </w:rPr>
        <w:tab/>
      </w:r>
      <w:r w:rsidR="00D27171">
        <w:rPr>
          <w:rFonts w:ascii="Bookman Old Style" w:hAnsi="Bookman Old Style"/>
        </w:rPr>
        <w:tab/>
      </w:r>
      <w:r w:rsidR="00D27171">
        <w:rPr>
          <w:rFonts w:ascii="Bookman Old Style" w:hAnsi="Bookman Old Style"/>
        </w:rPr>
        <w:tab/>
      </w:r>
      <w:r>
        <w:rPr>
          <w:rFonts w:ascii="Bookman Old Style" w:hAnsi="Bookman Old Style"/>
        </w:rPr>
        <w:t xml:space="preserve">Lublin, </w:t>
      </w:r>
      <w:r w:rsidR="00A75806">
        <w:rPr>
          <w:rFonts w:ascii="Bookman Old Style" w:hAnsi="Bookman Old Style"/>
        </w:rPr>
        <w:t>31</w:t>
      </w:r>
      <w:bookmarkStart w:id="0" w:name="_GoBack"/>
      <w:bookmarkEnd w:id="0"/>
      <w:r w:rsidR="00D27171">
        <w:rPr>
          <w:rFonts w:ascii="Bookman Old Style" w:hAnsi="Bookman Old Style"/>
        </w:rPr>
        <w:t xml:space="preserve"> stycznia</w:t>
      </w:r>
      <w:r>
        <w:rPr>
          <w:rFonts w:ascii="Bookman Old Style" w:hAnsi="Bookman Old Style"/>
        </w:rPr>
        <w:t xml:space="preserve"> </w:t>
      </w:r>
      <w:r w:rsidR="00AA6655">
        <w:rPr>
          <w:rFonts w:ascii="Bookman Old Style" w:hAnsi="Bookman Old Style"/>
        </w:rPr>
        <w:t>2017</w:t>
      </w:r>
      <w:r w:rsidR="00A62D5F" w:rsidRPr="00E94F83">
        <w:rPr>
          <w:rFonts w:ascii="Bookman Old Style" w:hAnsi="Bookman Old Style"/>
        </w:rPr>
        <w:t xml:space="preserve"> r.</w:t>
      </w:r>
    </w:p>
    <w:p w:rsidR="00A62D5F" w:rsidRPr="00F94F21" w:rsidRDefault="00D27171" w:rsidP="00A62D5F">
      <w:pPr>
        <w:tabs>
          <w:tab w:val="left" w:pos="0"/>
        </w:tabs>
        <w:spacing w:before="60" w:line="276" w:lineRule="auto"/>
        <w:jc w:val="both"/>
        <w:rPr>
          <w:rFonts w:ascii="Bookman Old Style" w:hAnsi="Bookman Old Style"/>
        </w:rPr>
      </w:pPr>
      <w:r>
        <w:rPr>
          <w:rFonts w:ascii="Bookman Old Style" w:hAnsi="Bookman Old Style"/>
        </w:rPr>
        <w:t xml:space="preserve">Sygn. szkolenia </w:t>
      </w:r>
      <w:r w:rsidR="00131101">
        <w:rPr>
          <w:rFonts w:ascii="Bookman Old Style" w:hAnsi="Bookman Old Style"/>
        </w:rPr>
        <w:t>U</w:t>
      </w:r>
      <w:r w:rsidR="00567100">
        <w:rPr>
          <w:rFonts w:ascii="Bookman Old Style" w:hAnsi="Bookman Old Style"/>
        </w:rPr>
        <w:t xml:space="preserve"> 1</w:t>
      </w:r>
      <w:r w:rsidR="00131101">
        <w:rPr>
          <w:rFonts w:ascii="Bookman Old Style" w:hAnsi="Bookman Old Style"/>
        </w:rPr>
        <w:t>2</w:t>
      </w:r>
      <w:r w:rsidR="00011585">
        <w:rPr>
          <w:rFonts w:ascii="Bookman Old Style" w:hAnsi="Bookman Old Style"/>
        </w:rPr>
        <w:t>/</w:t>
      </w:r>
      <w:r>
        <w:rPr>
          <w:rFonts w:ascii="Bookman Old Style" w:hAnsi="Bookman Old Style"/>
        </w:rPr>
        <w:t>I</w:t>
      </w:r>
      <w:r w:rsidR="004D4CBD">
        <w:rPr>
          <w:rFonts w:ascii="Bookman Old Style" w:hAnsi="Bookman Old Style"/>
        </w:rPr>
        <w:t>/</w:t>
      </w:r>
      <w:r w:rsidR="00011585">
        <w:rPr>
          <w:rFonts w:ascii="Bookman Old Style" w:hAnsi="Bookman Old Style"/>
        </w:rPr>
        <w:t>17</w:t>
      </w:r>
    </w:p>
    <w:p w:rsidR="00A62D5F" w:rsidRPr="009406B1" w:rsidRDefault="00A75806"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837BB0"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131101">
        <w:rPr>
          <w:rFonts w:ascii="Bookman Old Style" w:hAnsi="Bookman Old Style"/>
          <w:bCs/>
        </w:rPr>
        <w:t>URZĘDNIKÓW</w:t>
      </w:r>
      <w:r w:rsidR="00665CD9">
        <w:rPr>
          <w:rFonts w:ascii="Bookman Old Style" w:hAnsi="Bookman Old Style"/>
          <w:bCs/>
        </w:rPr>
        <w:t xml:space="preserve"> </w:t>
      </w:r>
      <w:r w:rsidR="00131101">
        <w:rPr>
          <w:rFonts w:ascii="Bookman Old Style" w:hAnsi="Bookman Old Style"/>
          <w:bCs/>
        </w:rPr>
        <w:t>POWSZECHNYCH JED</w:t>
      </w:r>
      <w:r w:rsidR="00665CD9">
        <w:rPr>
          <w:rFonts w:ascii="Bookman Old Style" w:hAnsi="Bookman Old Style"/>
          <w:bCs/>
        </w:rPr>
        <w:t>N</w:t>
      </w:r>
      <w:r w:rsidR="00131101">
        <w:rPr>
          <w:rFonts w:ascii="Bookman Old Style" w:hAnsi="Bookman Old Style"/>
          <w:bCs/>
        </w:rPr>
        <w:t xml:space="preserve">OSTEK ORGANIZACYJNYCH </w:t>
      </w:r>
      <w:r w:rsidR="00567100">
        <w:rPr>
          <w:rFonts w:ascii="Bookman Old Style" w:hAnsi="Bookman Old Style"/>
          <w:bCs/>
        </w:rPr>
        <w:t>PROKURATURY</w:t>
      </w:r>
    </w:p>
    <w:p w:rsidR="00967A9F" w:rsidRPr="009406B1" w:rsidRDefault="00837BB0" w:rsidP="00A62D5F">
      <w:pPr>
        <w:spacing w:before="60" w:line="276" w:lineRule="auto"/>
        <w:jc w:val="center"/>
        <w:rPr>
          <w:rFonts w:ascii="Bookman Old Style" w:hAnsi="Bookman Old Style"/>
          <w:bCs/>
        </w:rPr>
      </w:pPr>
      <w:r>
        <w:rPr>
          <w:rFonts w:ascii="Bookman Old Style" w:hAnsi="Bookman Old Style"/>
          <w:bCs/>
        </w:rPr>
        <w:t xml:space="preserve">z obszaru </w:t>
      </w:r>
      <w:r w:rsidR="00D27171">
        <w:rPr>
          <w:rFonts w:ascii="Bookman Old Style" w:hAnsi="Bookman Old Style"/>
          <w:bCs/>
        </w:rPr>
        <w:t>apelacji szczecińskiej</w:t>
      </w:r>
    </w:p>
    <w:p w:rsidR="00A62D5F" w:rsidRPr="009406B1" w:rsidRDefault="00A75806"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A75806"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A75806"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7373AB">
        <w:rPr>
          <w:rFonts w:ascii="Bookman Old Style" w:hAnsi="Bookman Old Style"/>
          <w:b/>
        </w:rPr>
        <w:t>Szkolenie dla urzędników powszechnych jednostek organizacyjnych prokuratury w zakresie ochrony danych osobowych i dostępu do informacji publicznej</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A75806"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A75806"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D27171" w:rsidRPr="00D27171" w:rsidRDefault="00D27171" w:rsidP="00A62D5F">
      <w:pPr>
        <w:spacing w:line="276" w:lineRule="auto"/>
        <w:rPr>
          <w:rFonts w:ascii="Bookman Old Style" w:hAnsi="Bookman Old Style"/>
          <w:b/>
        </w:rPr>
      </w:pPr>
      <w:r w:rsidRPr="00D27171">
        <w:rPr>
          <w:rFonts w:ascii="Bookman Old Style" w:hAnsi="Bookman Old Style"/>
          <w:b/>
        </w:rPr>
        <w:t>23 maj</w:t>
      </w:r>
      <w:r w:rsidR="00011585" w:rsidRPr="00D27171">
        <w:rPr>
          <w:rFonts w:ascii="Bookman Old Style" w:hAnsi="Bookman Old Style"/>
          <w:b/>
        </w:rPr>
        <w:t xml:space="preserve"> 2017</w:t>
      </w:r>
      <w:r w:rsidR="00A62D5F" w:rsidRPr="00D27171">
        <w:rPr>
          <w:rFonts w:ascii="Bookman Old Style" w:hAnsi="Bookman Old Style"/>
          <w:b/>
        </w:rPr>
        <w:t xml:space="preserve"> r.</w:t>
      </w:r>
      <w:r w:rsidR="00A62D5F" w:rsidRPr="00D27171">
        <w:rPr>
          <w:rFonts w:ascii="Bookman Old Style" w:hAnsi="Bookman Old Style"/>
          <w:b/>
        </w:rPr>
        <w:tab/>
      </w:r>
      <w:r w:rsidR="00A62D5F" w:rsidRPr="00D27171">
        <w:rPr>
          <w:rFonts w:ascii="Bookman Old Style" w:hAnsi="Bookman Old Style"/>
          <w:b/>
        </w:rPr>
        <w:tab/>
      </w:r>
    </w:p>
    <w:p w:rsidR="00A62D5F" w:rsidRDefault="00D27171" w:rsidP="00D27171">
      <w:pPr>
        <w:spacing w:line="276" w:lineRule="auto"/>
        <w:jc w:val="center"/>
        <w:rPr>
          <w:rFonts w:ascii="Bookman Old Style" w:hAnsi="Bookman Old Style"/>
          <w:b/>
        </w:rPr>
      </w:pPr>
      <w:r w:rsidRPr="00D27171">
        <w:rPr>
          <w:rFonts w:ascii="Bookman Old Style" w:hAnsi="Bookman Old Style"/>
          <w:b/>
        </w:rPr>
        <w:t>Prokuratura Okręgowa w Szczecinie</w:t>
      </w:r>
    </w:p>
    <w:p w:rsidR="00D27171" w:rsidRPr="00D27171" w:rsidRDefault="00D27171" w:rsidP="00D27171">
      <w:pPr>
        <w:spacing w:line="276" w:lineRule="auto"/>
        <w:jc w:val="center"/>
        <w:rPr>
          <w:rFonts w:ascii="Bookman Old Style" w:hAnsi="Bookman Old Style"/>
          <w:b/>
          <w:caps/>
        </w:rPr>
      </w:pPr>
      <w:r>
        <w:rPr>
          <w:rFonts w:ascii="Bookman Old Style" w:hAnsi="Bookman Old Style"/>
          <w:b/>
        </w:rPr>
        <w:t>ul. Stoisława 6</w:t>
      </w:r>
    </w:p>
    <w:p w:rsidR="00A62D5F" w:rsidRDefault="00D27171" w:rsidP="00D27171">
      <w:pPr>
        <w:spacing w:line="276" w:lineRule="auto"/>
        <w:jc w:val="center"/>
        <w:rPr>
          <w:rFonts w:ascii="Bookman Old Style" w:hAnsi="Bookman Old Style"/>
          <w:b/>
        </w:rPr>
      </w:pPr>
      <w:r>
        <w:rPr>
          <w:rFonts w:ascii="Bookman Old Style" w:hAnsi="Bookman Old Style"/>
          <w:b/>
        </w:rPr>
        <w:t>70-001 Szczecin</w:t>
      </w:r>
    </w:p>
    <w:p w:rsidR="00D27171" w:rsidRDefault="00D27171" w:rsidP="00D27171">
      <w:pPr>
        <w:spacing w:line="276" w:lineRule="auto"/>
        <w:jc w:val="center"/>
        <w:rPr>
          <w:rFonts w:ascii="Bookman Old Style" w:hAnsi="Bookman Old Style"/>
        </w:rPr>
      </w:pPr>
      <w:r>
        <w:rPr>
          <w:rFonts w:ascii="Bookman Old Style" w:hAnsi="Bookman Old Style"/>
          <w:b/>
        </w:rPr>
        <w:t>sala nr 112</w:t>
      </w:r>
    </w:p>
    <w:p w:rsidR="00A62D5F" w:rsidRDefault="00A75806"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A75806"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4D4CBD" w:rsidRDefault="00A62D5F" w:rsidP="00A62D5F">
      <w:pPr>
        <w:spacing w:before="60"/>
        <w:jc w:val="center"/>
        <w:rPr>
          <w:rFonts w:ascii="Bookman Old Style" w:hAnsi="Bookman Old Style"/>
        </w:rPr>
      </w:pPr>
      <w:r w:rsidRPr="004D4CBD">
        <w:rPr>
          <w:rFonts w:ascii="Bookman Old Style" w:hAnsi="Bookman Old Style"/>
        </w:rPr>
        <w:t>Krajowa Szkoła Sądownictwa i Prokuratury</w:t>
      </w:r>
    </w:p>
    <w:p w:rsidR="00A62D5F" w:rsidRPr="004D4CBD" w:rsidRDefault="00A62D5F" w:rsidP="00A62D5F">
      <w:pPr>
        <w:spacing w:before="60"/>
        <w:jc w:val="center"/>
        <w:rPr>
          <w:rFonts w:ascii="Bookman Old Style" w:hAnsi="Bookman Old Style" w:cs="Bookman Old Style"/>
          <w:bCs/>
        </w:rPr>
      </w:pPr>
      <w:r w:rsidRPr="004D4CBD">
        <w:rPr>
          <w:rFonts w:ascii="Bookman Old Style" w:hAnsi="Bookman Old Style" w:cs="Bookman Old Style"/>
          <w:bCs/>
        </w:rPr>
        <w:t>Ośrodek Szkolenia Ustawicznego i Współpracy Międzynarodowej</w:t>
      </w:r>
    </w:p>
    <w:p w:rsidR="00A62D5F" w:rsidRPr="004D4CBD" w:rsidRDefault="00665CD9"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4D4CBD">
        <w:rPr>
          <w:rFonts w:ascii="Bookman Old Style" w:hAnsi="Bookman Old Style" w:cs="Bookman Old Style"/>
          <w:bCs/>
        </w:rPr>
        <w:t>Krakowskie Przedmieście 62, 20 - 076 Lublin</w:t>
      </w:r>
    </w:p>
    <w:p w:rsidR="00A62D5F" w:rsidRDefault="00837BB0" w:rsidP="00837BB0">
      <w:pPr>
        <w:spacing w:before="60"/>
        <w:jc w:val="center"/>
        <w:rPr>
          <w:rFonts w:ascii="Bookman Old Style" w:hAnsi="Bookman Old Style"/>
        </w:rPr>
      </w:pPr>
      <w:r w:rsidRPr="004D4CBD">
        <w:rPr>
          <w:rFonts w:ascii="Bookman Old Style" w:hAnsi="Bookman Old Style"/>
        </w:rPr>
        <w:t>tel. 81 440 87 10</w:t>
      </w:r>
    </w:p>
    <w:p w:rsidR="002B295C" w:rsidRPr="004D4CBD" w:rsidRDefault="002B295C" w:rsidP="00837BB0">
      <w:pPr>
        <w:spacing w:before="60"/>
        <w:jc w:val="center"/>
        <w:rPr>
          <w:rFonts w:ascii="Bookman Old Style" w:hAnsi="Bookman Old Style"/>
        </w:rPr>
      </w:pPr>
    </w:p>
    <w:p w:rsidR="00A62D5F" w:rsidRDefault="00A75806"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A75806"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D27171">
          <w:pgSz w:w="11906" w:h="16838"/>
          <w:pgMar w:top="568" w:right="1416" w:bottom="993" w:left="1417" w:header="0" w:footer="708" w:gutter="0"/>
          <w:cols w:space="708"/>
          <w:titlePg/>
          <w:docGrid w:linePitch="360"/>
        </w:sectPr>
      </w:pPr>
    </w:p>
    <w:p w:rsidR="00A62D5F" w:rsidRPr="004D4CBD" w:rsidRDefault="00A62D5F" w:rsidP="004D4CBD">
      <w:pPr>
        <w:spacing w:before="60"/>
        <w:jc w:val="both"/>
        <w:rPr>
          <w:rFonts w:ascii="Bookman Old Style" w:hAnsi="Bookman Old Style"/>
          <w:sz w:val="22"/>
          <w:szCs w:val="22"/>
        </w:rPr>
      </w:pPr>
      <w:r w:rsidRPr="004D4CBD">
        <w:rPr>
          <w:rFonts w:ascii="Bookman Old Style" w:hAnsi="Bookman Old Style"/>
          <w:sz w:val="22"/>
          <w:szCs w:val="22"/>
        </w:rPr>
        <w:lastRenderedPageBreak/>
        <w:t>merytorycznie:</w:t>
      </w:r>
      <w:r w:rsidR="004D4CBD">
        <w:rPr>
          <w:rFonts w:ascii="Bookman Old Style" w:hAnsi="Bookman Old Style"/>
          <w:sz w:val="22"/>
          <w:szCs w:val="22"/>
        </w:rPr>
        <w:t xml:space="preserve"> </w:t>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4D4CBD">
        <w:rPr>
          <w:rFonts w:ascii="Bookman Old Style" w:hAnsi="Bookman Old Style"/>
          <w:sz w:val="22"/>
          <w:szCs w:val="22"/>
        </w:rPr>
        <w:tab/>
      </w:r>
      <w:r w:rsidR="00F94F21" w:rsidRPr="004D4CBD">
        <w:rPr>
          <w:rFonts w:ascii="Bookman Old Style" w:hAnsi="Bookman Old Style"/>
          <w:sz w:val="22"/>
          <w:szCs w:val="22"/>
        </w:rPr>
        <w:t>organizacyjnie:</w:t>
      </w:r>
    </w:p>
    <w:p w:rsidR="00A62D5F" w:rsidRPr="00B71092" w:rsidRDefault="00011585" w:rsidP="004D4CBD">
      <w:pPr>
        <w:spacing w:before="60" w:line="276" w:lineRule="auto"/>
        <w:jc w:val="both"/>
        <w:rPr>
          <w:rFonts w:ascii="Bookman Old Style" w:hAnsi="Bookman Old Style"/>
          <w:sz w:val="22"/>
          <w:szCs w:val="22"/>
        </w:rPr>
      </w:pPr>
      <w:r>
        <w:rPr>
          <w:rFonts w:ascii="Bookman Old Style" w:hAnsi="Bookman Old Style"/>
          <w:sz w:val="22"/>
          <w:szCs w:val="22"/>
        </w:rPr>
        <w:t>p</w:t>
      </w:r>
      <w:r w:rsidR="004D4CBD">
        <w:rPr>
          <w:rFonts w:ascii="Bookman Old Style" w:hAnsi="Bookman Old Style"/>
          <w:sz w:val="22"/>
          <w:szCs w:val="22"/>
        </w:rPr>
        <w:t>rokurator Beata Klimczyk</w:t>
      </w:r>
      <w:r w:rsidR="004D4CBD">
        <w:rPr>
          <w:rFonts w:ascii="Bookman Old Style" w:hAnsi="Bookman Old Style"/>
          <w:sz w:val="22"/>
          <w:szCs w:val="22"/>
        </w:rPr>
        <w:tab/>
      </w:r>
      <w:r w:rsidR="004D4CBD">
        <w:rPr>
          <w:rFonts w:ascii="Bookman Old Style" w:hAnsi="Bookman Old Style"/>
          <w:sz w:val="22"/>
          <w:szCs w:val="22"/>
        </w:rPr>
        <w:tab/>
        <w:t>główny specjalista Artur Nakonieczny</w:t>
      </w:r>
    </w:p>
    <w:p w:rsidR="00A62D5F" w:rsidRPr="007373AB" w:rsidRDefault="00011585" w:rsidP="004D4CBD">
      <w:pPr>
        <w:spacing w:before="60" w:line="276" w:lineRule="auto"/>
        <w:jc w:val="both"/>
        <w:rPr>
          <w:rFonts w:ascii="Bookman Old Style" w:hAnsi="Bookman Old Style"/>
          <w:sz w:val="22"/>
          <w:szCs w:val="22"/>
          <w:lang w:val="en-US"/>
        </w:rPr>
      </w:pPr>
      <w:r w:rsidRPr="007373AB">
        <w:rPr>
          <w:rFonts w:ascii="Bookman Old Style" w:hAnsi="Bookman Old Style"/>
          <w:sz w:val="22"/>
          <w:szCs w:val="22"/>
          <w:lang w:val="en-US"/>
        </w:rPr>
        <w:t>tel. 81 458 37 34</w:t>
      </w:r>
      <w:r w:rsidR="00A62D5F" w:rsidRPr="007373AB">
        <w:rPr>
          <w:rFonts w:ascii="Bookman Old Style" w:hAnsi="Bookman Old Style"/>
          <w:sz w:val="22"/>
          <w:szCs w:val="22"/>
          <w:lang w:val="en-US"/>
        </w:rPr>
        <w:t xml:space="preserve"> </w:t>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r>
      <w:r w:rsidR="004D4CBD" w:rsidRPr="007373AB">
        <w:rPr>
          <w:rFonts w:ascii="Bookman Old Style" w:hAnsi="Bookman Old Style"/>
          <w:sz w:val="22"/>
          <w:szCs w:val="22"/>
          <w:lang w:val="en-US"/>
        </w:rPr>
        <w:tab/>
        <w:t>tel. 81 440 87 21</w:t>
      </w:r>
    </w:p>
    <w:p w:rsidR="00A62D5F" w:rsidRPr="00C92734" w:rsidRDefault="00A62D5F" w:rsidP="00C92734">
      <w:pPr>
        <w:spacing w:before="60" w:line="276" w:lineRule="auto"/>
        <w:jc w:val="both"/>
        <w:rPr>
          <w:lang w:val="en-US"/>
        </w:rPr>
        <w:sectPr w:rsidR="00A62D5F" w:rsidRPr="00C92734" w:rsidSect="00F94F21">
          <w:type w:val="continuous"/>
          <w:pgSz w:w="11906" w:h="16838"/>
          <w:pgMar w:top="822" w:right="1416" w:bottom="426" w:left="1417" w:header="0" w:footer="708" w:gutter="0"/>
          <w:cols w:space="708"/>
          <w:docGrid w:linePitch="360"/>
        </w:sectPr>
      </w:pPr>
      <w:r w:rsidRPr="004D4CBD">
        <w:rPr>
          <w:rFonts w:ascii="Bookman Old Style" w:hAnsi="Bookman Old Style"/>
          <w:sz w:val="22"/>
          <w:szCs w:val="22"/>
          <w:lang w:val="en-US"/>
        </w:rPr>
        <w:t xml:space="preserve">e-mail: </w:t>
      </w:r>
      <w:hyperlink r:id="rId7" w:history="1">
        <w:r w:rsidR="00011585" w:rsidRPr="004D4CBD">
          <w:rPr>
            <w:rStyle w:val="Hipercze"/>
            <w:rFonts w:ascii="Bookman Old Style" w:hAnsi="Bookman Old Style"/>
            <w:sz w:val="22"/>
            <w:szCs w:val="22"/>
            <w:lang w:val="en-US"/>
          </w:rPr>
          <w:t>b.klimczyk@kssip.gov.pl</w:t>
        </w:r>
      </w:hyperlink>
      <w:r w:rsidR="00F94F21" w:rsidRPr="004D4CBD">
        <w:rPr>
          <w:rStyle w:val="Hipercze"/>
          <w:rFonts w:ascii="Bookman Old Style" w:hAnsi="Bookman Old Style"/>
          <w:sz w:val="22"/>
          <w:szCs w:val="22"/>
          <w:lang w:val="en-US"/>
        </w:rPr>
        <w:t xml:space="preserve"> </w:t>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sz w:val="22"/>
          <w:szCs w:val="22"/>
          <w:u w:val="none"/>
          <w:lang w:val="en-US"/>
        </w:rPr>
        <w:tab/>
      </w:r>
      <w:r w:rsidR="00DF15DE" w:rsidRPr="004D4CBD">
        <w:rPr>
          <w:rStyle w:val="Hipercze"/>
          <w:rFonts w:ascii="Bookman Old Style" w:hAnsi="Bookman Old Style"/>
          <w:color w:val="auto"/>
          <w:sz w:val="22"/>
          <w:szCs w:val="22"/>
          <w:u w:val="none"/>
          <w:lang w:val="en-US"/>
        </w:rPr>
        <w:t xml:space="preserve">e-mail: </w:t>
      </w:r>
      <w:hyperlink r:id="rId8" w:history="1">
        <w:r w:rsidR="002B295C" w:rsidRPr="00F01318">
          <w:rPr>
            <w:rStyle w:val="Hipercze"/>
            <w:rFonts w:ascii="Bookman Old Style" w:hAnsi="Bookman Old Style"/>
            <w:sz w:val="22"/>
            <w:szCs w:val="22"/>
            <w:lang w:val="en-US"/>
          </w:rPr>
          <w:t>a.nakonieczny@kssip.gov.pl</w:t>
        </w:r>
      </w:hyperlink>
      <w:r w:rsidR="00DF15DE" w:rsidRPr="004D4CBD">
        <w:rPr>
          <w:rStyle w:val="Hipercze"/>
          <w:rFonts w:ascii="Bookman Old Style" w:hAnsi="Bookman Old Style"/>
          <w:sz w:val="22"/>
          <w:szCs w:val="22"/>
          <w:u w:val="none"/>
          <w:lang w:val="en-US"/>
        </w:rPr>
        <w:t xml:space="preserve"> </w:t>
      </w:r>
    </w:p>
    <w:p w:rsidR="00035EDE" w:rsidRPr="004D4CBD" w:rsidRDefault="00035EDE" w:rsidP="00A62D5F">
      <w:pPr>
        <w:rPr>
          <w:rFonts w:ascii="Bookman Old Style" w:hAnsi="Bookman Old Style"/>
          <w:b/>
          <w:lang w:val="en-US"/>
        </w:rPr>
      </w:pPr>
    </w:p>
    <w:p w:rsidR="00A62D5F" w:rsidRPr="002D2B81" w:rsidRDefault="00A75806" w:rsidP="00A62D5F">
      <w:pPr>
        <w:rPr>
          <w:rFonts w:ascii="Bookman Old Style" w:hAnsi="Bookman Old Style"/>
          <w:lang w:val="pt-BR"/>
        </w:rPr>
      </w:pPr>
      <w:r>
        <w:rPr>
          <w:rFonts w:ascii="Bookman Old Style" w:hAnsi="Bookman Old Style"/>
          <w:b/>
        </w:rPr>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A75806"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C92734" w:rsidRDefault="00A62D5F" w:rsidP="00C92734">
      <w:pPr>
        <w:ind w:right="-709"/>
        <w:rPr>
          <w:rFonts w:ascii="Bookman Old Style" w:hAnsi="Bookman Old Style"/>
          <w:sz w:val="16"/>
          <w:szCs w:val="16"/>
        </w:rPr>
      </w:pPr>
    </w:p>
    <w:p w:rsidR="00C92734" w:rsidRDefault="00131101" w:rsidP="00C92734">
      <w:pPr>
        <w:ind w:left="2410" w:right="-709" w:hanging="2410"/>
        <w:jc w:val="both"/>
        <w:rPr>
          <w:rFonts w:ascii="Bookman Old Style" w:hAnsi="Bookman Old Style"/>
        </w:rPr>
      </w:pPr>
      <w:r>
        <w:rPr>
          <w:rFonts w:ascii="Bookman Old Style" w:hAnsi="Bookman Old Style"/>
          <w:b/>
        </w:rPr>
        <w:t>Tomasz Lejman</w:t>
      </w:r>
      <w:r w:rsidR="00030F6A">
        <w:rPr>
          <w:rFonts w:ascii="Bookman Old Style" w:hAnsi="Bookman Old Style"/>
          <w:b/>
        </w:rPr>
        <w:t xml:space="preserve"> </w:t>
      </w:r>
      <w:r w:rsidR="00011585">
        <w:rPr>
          <w:rFonts w:ascii="Bookman Old Style" w:hAnsi="Bookman Old Style"/>
        </w:rPr>
        <w:tab/>
      </w:r>
    </w:p>
    <w:p w:rsidR="00030F6A" w:rsidRPr="00030F6A" w:rsidRDefault="00FA0DE1" w:rsidP="008B5FFB">
      <w:pPr>
        <w:ind w:right="1"/>
        <w:jc w:val="both"/>
        <w:rPr>
          <w:rFonts w:ascii="Bookman Old Style" w:hAnsi="Bookman Old Style"/>
        </w:rPr>
      </w:pPr>
      <w:r>
        <w:rPr>
          <w:rFonts w:ascii="Bookman Old Style" w:hAnsi="Bookman Old Style"/>
        </w:rPr>
        <w:t>prokura</w:t>
      </w:r>
      <w:r w:rsidR="008B5FFB">
        <w:rPr>
          <w:rFonts w:ascii="Bookman Old Style" w:hAnsi="Bookman Old Style"/>
        </w:rPr>
        <w:t>tor Prokuratury Regionalnej w Gdańsku, wieloletni wykładowca Krajowej Szkoły</w:t>
      </w:r>
      <w:r w:rsidR="00C92734">
        <w:rPr>
          <w:rFonts w:ascii="Bookman Old Style" w:hAnsi="Bookman Old Style"/>
        </w:rPr>
        <w:t>.</w:t>
      </w:r>
    </w:p>
    <w:p w:rsidR="00C92734" w:rsidRPr="00D15463" w:rsidRDefault="00C92734" w:rsidP="00C92734">
      <w:pPr>
        <w:ind w:left="2832" w:right="-709" w:hanging="2832"/>
        <w:jc w:val="both"/>
        <w:rPr>
          <w:rFonts w:ascii="Bookman Old Style" w:hAnsi="Bookman Old Style"/>
          <w:b/>
        </w:rPr>
      </w:pPr>
    </w:p>
    <w:p w:rsidR="00C92734" w:rsidRDefault="00131101" w:rsidP="00C92734">
      <w:pPr>
        <w:ind w:left="2832" w:right="-709" w:hanging="2832"/>
        <w:jc w:val="both"/>
        <w:rPr>
          <w:rFonts w:ascii="Bookman Old Style" w:hAnsi="Bookman Old Style"/>
        </w:rPr>
      </w:pPr>
      <w:r w:rsidRPr="00131101">
        <w:rPr>
          <w:rFonts w:ascii="Bookman Old Style" w:hAnsi="Bookman Old Style"/>
          <w:b/>
        </w:rPr>
        <w:t>Wojciech Szelągowski</w:t>
      </w:r>
      <w:r>
        <w:rPr>
          <w:rFonts w:ascii="Bookman Old Style" w:hAnsi="Bookman Old Style"/>
        </w:rPr>
        <w:t xml:space="preserve"> </w:t>
      </w:r>
    </w:p>
    <w:p w:rsidR="00131101" w:rsidRDefault="007373AB" w:rsidP="007373AB">
      <w:pPr>
        <w:ind w:right="-709"/>
        <w:jc w:val="both"/>
        <w:rPr>
          <w:rFonts w:ascii="Bookman Old Style" w:hAnsi="Bookman Old Style"/>
        </w:rPr>
      </w:pPr>
      <w:r w:rsidRPr="007373AB">
        <w:rPr>
          <w:rFonts w:ascii="Bookman Old Style" w:hAnsi="Bookman Old Style"/>
        </w:rPr>
        <w:t>prokurator Prokuratury Regionalnej w Gdańsku del</w:t>
      </w:r>
      <w:r>
        <w:rPr>
          <w:rFonts w:ascii="Bookman Old Style" w:hAnsi="Bookman Old Style"/>
        </w:rPr>
        <w:t xml:space="preserve">egowany do Biura Informatyzacji </w:t>
      </w:r>
      <w:r w:rsidRPr="007373AB">
        <w:rPr>
          <w:rFonts w:ascii="Bookman Old Style" w:hAnsi="Bookman Old Style"/>
        </w:rPr>
        <w:t>i Analiz Prokuratury Krajowej.</w:t>
      </w:r>
    </w:p>
    <w:p w:rsidR="00C92734" w:rsidRPr="00C92734" w:rsidRDefault="00C92734" w:rsidP="00C92734">
      <w:pPr>
        <w:ind w:left="2832" w:right="-709" w:hanging="2832"/>
        <w:jc w:val="both"/>
        <w:rPr>
          <w:rFonts w:ascii="Bookman Old Style" w:hAnsi="Bookman Old Style"/>
          <w:sz w:val="16"/>
          <w:szCs w:val="16"/>
        </w:rPr>
      </w:pPr>
    </w:p>
    <w:p w:rsidR="00A62D5F" w:rsidRPr="00CC2961" w:rsidRDefault="00A62D5F" w:rsidP="00837BB0">
      <w:pPr>
        <w:spacing w:before="60" w:line="360" w:lineRule="auto"/>
        <w:rPr>
          <w:rFonts w:ascii="Bookman Old Style" w:hAnsi="Bookman Old Style"/>
        </w:rPr>
      </w:pPr>
      <w:r w:rsidRPr="00CC2961">
        <w:rPr>
          <w:rFonts w:ascii="Bookman Old Style" w:hAnsi="Bookman Old Style"/>
        </w:rPr>
        <w:t>Zajęcia prowadzone będą</w:t>
      </w:r>
      <w:r w:rsidR="00C92734">
        <w:rPr>
          <w:rFonts w:ascii="Bookman Old Style" w:hAnsi="Bookman Old Style"/>
        </w:rPr>
        <w:t xml:space="preserve"> w formie seminarium.</w:t>
      </w:r>
    </w:p>
    <w:p w:rsidR="00F73C3C" w:rsidRPr="00C92734"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C92734" w:rsidRDefault="00F73C3C" w:rsidP="00C92734">
      <w:pPr>
        <w:ind w:right="-709"/>
        <w:rPr>
          <w:rFonts w:ascii="Bookman Old Style" w:hAnsi="Bookman Old Style"/>
          <w:b/>
          <w:sz w:val="16"/>
          <w:szCs w:val="16"/>
        </w:rPr>
      </w:pPr>
    </w:p>
    <w:p w:rsidR="00A62D5F" w:rsidRDefault="00A75806"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D27171" w:rsidP="00E943C6">
      <w:pPr>
        <w:ind w:right="-709"/>
        <w:rPr>
          <w:rFonts w:ascii="Bookman Old Style" w:hAnsi="Bookman Old Style"/>
          <w:b/>
        </w:rPr>
      </w:pPr>
      <w:r>
        <w:rPr>
          <w:rFonts w:ascii="Bookman Old Style" w:hAnsi="Bookman Old Style"/>
          <w:b/>
        </w:rPr>
        <w:t>Wtorek</w:t>
      </w:r>
      <w:r w:rsidR="00E943C6" w:rsidRPr="00E943C6">
        <w:rPr>
          <w:rFonts w:ascii="Bookman Old Style" w:hAnsi="Bookman Old Style"/>
          <w:b/>
        </w:rPr>
        <w:t xml:space="preserve"> </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ab/>
        <w:t>23 maja</w:t>
      </w:r>
      <w:r w:rsidR="00C92734">
        <w:rPr>
          <w:rFonts w:ascii="Bookman Old Style" w:hAnsi="Bookman Old Style"/>
          <w:b/>
        </w:rPr>
        <w:t xml:space="preserve"> 2017</w:t>
      </w:r>
      <w:r w:rsidR="00E943C6" w:rsidRPr="00E943C6">
        <w:rPr>
          <w:rFonts w:ascii="Bookman Old Style" w:hAnsi="Bookman Old Style"/>
          <w:b/>
        </w:rPr>
        <w:t xml:space="preserve"> r.</w:t>
      </w:r>
    </w:p>
    <w:p w:rsidR="00A62D5F" w:rsidRDefault="00A75806"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C92734" w:rsidRDefault="00A62D5F" w:rsidP="00A62D5F">
      <w:pPr>
        <w:pStyle w:val="Tekstpodstawowy"/>
        <w:tabs>
          <w:tab w:val="left" w:pos="180"/>
        </w:tabs>
        <w:spacing w:after="60"/>
        <w:ind w:left="2832" w:hanging="2832"/>
        <w:rPr>
          <w:rFonts w:ascii="Bookman Old Style" w:hAnsi="Bookman Old Style"/>
          <w:b/>
          <w:sz w:val="16"/>
          <w:szCs w:val="16"/>
        </w:rPr>
      </w:pPr>
    </w:p>
    <w:p w:rsidR="00526EE3" w:rsidRDefault="00A62D5F" w:rsidP="00C92734">
      <w:pPr>
        <w:pStyle w:val="Tekstpodstawowy"/>
        <w:tabs>
          <w:tab w:val="left" w:pos="0"/>
        </w:tabs>
        <w:ind w:left="2835" w:hanging="2835"/>
        <w:rPr>
          <w:rFonts w:ascii="Bookman Old Style" w:hAnsi="Bookman Old Style"/>
          <w:b/>
        </w:rPr>
      </w:pPr>
      <w:r>
        <w:rPr>
          <w:rFonts w:ascii="Bookman Old Style" w:hAnsi="Bookman Old Style"/>
          <w:b/>
          <w:szCs w:val="24"/>
        </w:rPr>
        <w:t>9.0</w:t>
      </w:r>
      <w:r w:rsidRPr="002D2B81">
        <w:rPr>
          <w:rFonts w:ascii="Bookman Old Style" w:hAnsi="Bookman Old Style"/>
          <w:b/>
          <w:szCs w:val="24"/>
        </w:rPr>
        <w:t>0 – 1</w:t>
      </w:r>
      <w:r w:rsidR="00D23829">
        <w:rPr>
          <w:rFonts w:ascii="Bookman Old Style" w:hAnsi="Bookman Old Style"/>
          <w:b/>
          <w:szCs w:val="24"/>
        </w:rPr>
        <w:t>0</w:t>
      </w:r>
      <w:r w:rsidRPr="002D2B81">
        <w:rPr>
          <w:rFonts w:ascii="Bookman Old Style" w:hAnsi="Bookman Old Style"/>
          <w:b/>
          <w:szCs w:val="24"/>
        </w:rPr>
        <w:t>.</w:t>
      </w:r>
      <w:r w:rsidR="00D23829">
        <w:rPr>
          <w:rFonts w:ascii="Bookman Old Style" w:hAnsi="Bookman Old Style"/>
          <w:b/>
          <w:szCs w:val="24"/>
        </w:rPr>
        <w:t>30</w:t>
      </w:r>
      <w:r w:rsidR="00AB1713">
        <w:rPr>
          <w:rFonts w:ascii="Bookman Old Style" w:hAnsi="Bookman Old Style"/>
          <w:b/>
          <w:szCs w:val="24"/>
        </w:rPr>
        <w:t xml:space="preserve"> </w:t>
      </w:r>
      <w:r w:rsidR="005445BB">
        <w:rPr>
          <w:rFonts w:ascii="Bookman Old Style" w:hAnsi="Bookman Old Style"/>
          <w:b/>
          <w:szCs w:val="24"/>
        </w:rPr>
        <w:tab/>
      </w:r>
      <w:r w:rsidR="00526EE3">
        <w:rPr>
          <w:rFonts w:ascii="Bookman Old Style" w:hAnsi="Bookman Old Style"/>
          <w:b/>
          <w:szCs w:val="24"/>
        </w:rPr>
        <w:t>P</w:t>
      </w:r>
      <w:r w:rsidR="00FA0DE1" w:rsidRPr="00FA0DE1">
        <w:rPr>
          <w:rFonts w:ascii="Bookman Old Style" w:hAnsi="Bookman Old Style"/>
          <w:b/>
          <w:szCs w:val="24"/>
        </w:rPr>
        <w:t>odstawy prawne dotyczące ochrony danych osobowych (w</w:t>
      </w:r>
      <w:r w:rsidR="00526EE3">
        <w:rPr>
          <w:rFonts w:ascii="Bookman Old Style" w:hAnsi="Bookman Old Style"/>
          <w:b/>
          <w:szCs w:val="24"/>
        </w:rPr>
        <w:t xml:space="preserve"> Unii Europejskiej i w Polsce). Zasady przetwarzania danych osobowych.</w:t>
      </w:r>
    </w:p>
    <w:p w:rsidR="00C92734" w:rsidRPr="00C92734" w:rsidRDefault="00E943C6" w:rsidP="00C92734">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A62D5F" w:rsidRPr="005A05D1">
        <w:rPr>
          <w:rFonts w:ascii="Bookman Old Style" w:hAnsi="Bookman Old Style"/>
        </w:rPr>
        <w:t xml:space="preserve"> – </w:t>
      </w:r>
      <w:r w:rsidR="00D23829">
        <w:rPr>
          <w:rFonts w:ascii="Bookman Old Style" w:hAnsi="Bookman Old Style"/>
        </w:rPr>
        <w:t>Tomasz Lejman</w:t>
      </w:r>
    </w:p>
    <w:p w:rsidR="00C92734" w:rsidRPr="00D15463" w:rsidRDefault="00C92734" w:rsidP="00D15463">
      <w:pPr>
        <w:pStyle w:val="Tekstpodstawowy"/>
        <w:tabs>
          <w:tab w:val="left" w:pos="0"/>
        </w:tabs>
        <w:rPr>
          <w:rFonts w:ascii="Bookman Old Style" w:hAnsi="Bookman Old Style"/>
          <w:sz w:val="16"/>
          <w:szCs w:val="16"/>
        </w:rPr>
      </w:pPr>
    </w:p>
    <w:p w:rsidR="00FF0CEF" w:rsidRDefault="00A62D5F" w:rsidP="00C92734">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sidR="00BE4391">
        <w:rPr>
          <w:rFonts w:ascii="Bookman Old Style" w:hAnsi="Bookman Old Style"/>
          <w:b/>
          <w:szCs w:val="24"/>
        </w:rPr>
        <w:t>0</w:t>
      </w:r>
      <w:r w:rsidRPr="00A82766">
        <w:rPr>
          <w:rFonts w:ascii="Bookman Old Style" w:hAnsi="Bookman Old Style"/>
          <w:b/>
          <w:szCs w:val="24"/>
        </w:rPr>
        <w:t>.</w:t>
      </w:r>
      <w:r w:rsidR="001C4645">
        <w:rPr>
          <w:rFonts w:ascii="Bookman Old Style" w:hAnsi="Bookman Old Style"/>
          <w:b/>
          <w:szCs w:val="24"/>
        </w:rPr>
        <w:t>3</w:t>
      </w:r>
      <w:r w:rsidR="00D15463">
        <w:rPr>
          <w:rFonts w:ascii="Bookman Old Style" w:hAnsi="Bookman Old Style"/>
          <w:b/>
          <w:szCs w:val="24"/>
        </w:rPr>
        <w:t>0</w:t>
      </w:r>
      <w:r w:rsidRPr="00A82766">
        <w:rPr>
          <w:rFonts w:ascii="Bookman Old Style" w:hAnsi="Bookman Old Style"/>
          <w:b/>
          <w:szCs w:val="24"/>
        </w:rPr>
        <w:t xml:space="preserve"> – 1</w:t>
      </w:r>
      <w:r w:rsidR="00D15463">
        <w:rPr>
          <w:rFonts w:ascii="Bookman Old Style" w:hAnsi="Bookman Old Style"/>
          <w:b/>
          <w:szCs w:val="24"/>
        </w:rPr>
        <w:t>1</w:t>
      </w:r>
      <w:r w:rsidRPr="00A82766">
        <w:rPr>
          <w:rFonts w:ascii="Bookman Old Style" w:hAnsi="Bookman Old Style"/>
          <w:b/>
          <w:szCs w:val="24"/>
        </w:rPr>
        <w:t>.</w:t>
      </w:r>
      <w:r w:rsidR="00D15463">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sidR="00011585">
        <w:rPr>
          <w:rFonts w:ascii="Bookman Old Style" w:hAnsi="Bookman Old Style"/>
          <w:b/>
          <w:szCs w:val="24"/>
        </w:rPr>
        <w:tab/>
      </w:r>
      <w:r w:rsidR="00260722">
        <w:rPr>
          <w:rFonts w:ascii="Bookman Old Style" w:hAnsi="Bookman Old Style"/>
          <w:b/>
        </w:rPr>
        <w:t>P</w:t>
      </w:r>
      <w:r w:rsidR="00260722" w:rsidRPr="00260722">
        <w:rPr>
          <w:rFonts w:ascii="Bookman Old Style" w:hAnsi="Bookman Old Style"/>
          <w:b/>
        </w:rPr>
        <w:t>rawo dostępu do informacji publicznej</w:t>
      </w:r>
      <w:r w:rsidR="00FF0CEF">
        <w:rPr>
          <w:rFonts w:ascii="Bookman Old Style" w:hAnsi="Bookman Old Style"/>
          <w:b/>
        </w:rPr>
        <w:br/>
      </w:r>
      <w:r w:rsidR="00260722" w:rsidRPr="00260722">
        <w:rPr>
          <w:rFonts w:ascii="Bookman Old Style" w:hAnsi="Bookman Old Style"/>
          <w:b/>
        </w:rPr>
        <w:t>a ochron</w:t>
      </w:r>
      <w:r w:rsidR="00FF0CEF">
        <w:rPr>
          <w:rFonts w:ascii="Bookman Old Style" w:hAnsi="Bookman Old Style"/>
          <w:b/>
        </w:rPr>
        <w:t>a danych osobowych.</w:t>
      </w:r>
    </w:p>
    <w:p w:rsidR="00C92734" w:rsidRPr="00C92734" w:rsidRDefault="00C92734" w:rsidP="00C92734">
      <w:pPr>
        <w:pStyle w:val="Tekstpodstawowy"/>
        <w:tabs>
          <w:tab w:val="left" w:pos="0"/>
          <w:tab w:val="left" w:pos="2835"/>
        </w:tabs>
        <w:ind w:left="2832" w:hanging="2832"/>
        <w:rPr>
          <w:rFonts w:ascii="Bookman Old Style" w:hAnsi="Bookman Old Style"/>
          <w:b/>
          <w:sz w:val="10"/>
          <w:szCs w:val="10"/>
        </w:rPr>
      </w:pPr>
    </w:p>
    <w:p w:rsidR="00AB1713" w:rsidRDefault="00FF0CEF" w:rsidP="00C92734">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4E61D2">
        <w:rPr>
          <w:rFonts w:ascii="Bookman Old Style" w:hAnsi="Bookman Old Style"/>
        </w:rPr>
        <w:t>Tomasz Lejman</w:t>
      </w:r>
    </w:p>
    <w:p w:rsidR="00C92734" w:rsidRDefault="00C92734" w:rsidP="00C92734">
      <w:pPr>
        <w:pStyle w:val="Tekstpodstawowy"/>
        <w:tabs>
          <w:tab w:val="left" w:pos="0"/>
        </w:tabs>
        <w:ind w:left="2127" w:hanging="2127"/>
        <w:rPr>
          <w:rFonts w:ascii="Bookman Old Style" w:hAnsi="Bookman Old Style"/>
          <w:szCs w:val="24"/>
        </w:rPr>
      </w:pPr>
    </w:p>
    <w:p w:rsidR="00A62D5F" w:rsidRDefault="00A62D5F" w:rsidP="00C92734">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D15463">
        <w:rPr>
          <w:rFonts w:ascii="Bookman Old Style" w:hAnsi="Bookman Old Style"/>
          <w:szCs w:val="24"/>
        </w:rPr>
        <w:t>1</w:t>
      </w:r>
      <w:r>
        <w:rPr>
          <w:rFonts w:ascii="Bookman Old Style" w:hAnsi="Bookman Old Style"/>
          <w:szCs w:val="24"/>
        </w:rPr>
        <w:t>.</w:t>
      </w:r>
      <w:r w:rsidR="00D15463">
        <w:rPr>
          <w:rFonts w:ascii="Bookman Old Style" w:hAnsi="Bookman Old Style"/>
          <w:szCs w:val="24"/>
        </w:rPr>
        <w:t>15</w:t>
      </w:r>
      <w:r w:rsidRPr="005A05D1">
        <w:rPr>
          <w:rFonts w:ascii="Bookman Old Style" w:hAnsi="Bookman Old Style"/>
          <w:szCs w:val="24"/>
        </w:rPr>
        <w:t xml:space="preserve"> – 1</w:t>
      </w:r>
      <w:r w:rsidR="00D15463">
        <w:rPr>
          <w:rFonts w:ascii="Bookman Old Style" w:hAnsi="Bookman Old Style"/>
          <w:szCs w:val="24"/>
        </w:rPr>
        <w:t>1</w:t>
      </w:r>
      <w:r w:rsidRPr="005A05D1">
        <w:rPr>
          <w:rFonts w:ascii="Bookman Old Style" w:hAnsi="Bookman Old Style"/>
          <w:szCs w:val="24"/>
        </w:rPr>
        <w:t>.</w:t>
      </w:r>
      <w:r w:rsidR="00084A61">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C92734" w:rsidRDefault="00C92734" w:rsidP="00C92734">
      <w:pPr>
        <w:pStyle w:val="Tekstpodstawowy"/>
        <w:tabs>
          <w:tab w:val="left" w:pos="0"/>
        </w:tabs>
        <w:ind w:left="2127" w:hanging="2127"/>
        <w:rPr>
          <w:rFonts w:ascii="Bookman Old Style" w:hAnsi="Bookman Old Style"/>
          <w:szCs w:val="24"/>
        </w:rPr>
      </w:pPr>
    </w:p>
    <w:p w:rsidR="00D15463" w:rsidRDefault="00D15463" w:rsidP="00D15463">
      <w:pPr>
        <w:pStyle w:val="Tekstpodstawowy"/>
        <w:tabs>
          <w:tab w:val="left" w:pos="0"/>
          <w:tab w:val="left" w:pos="2835"/>
        </w:tabs>
        <w:ind w:left="2832" w:hanging="2832"/>
        <w:rPr>
          <w:rFonts w:ascii="Bookman Old Style" w:hAnsi="Bookman Old Style"/>
          <w:b/>
        </w:rPr>
      </w:pPr>
      <w:r w:rsidRPr="00A82766">
        <w:rPr>
          <w:rFonts w:ascii="Bookman Old Style" w:hAnsi="Bookman Old Style"/>
          <w:b/>
          <w:szCs w:val="24"/>
        </w:rPr>
        <w:t>1</w:t>
      </w:r>
      <w:r>
        <w:rPr>
          <w:rFonts w:ascii="Bookman Old Style" w:hAnsi="Bookman Old Style"/>
          <w:b/>
          <w:szCs w:val="24"/>
        </w:rPr>
        <w:t>1</w:t>
      </w:r>
      <w:r w:rsidRPr="00A82766">
        <w:rPr>
          <w:rFonts w:ascii="Bookman Old Style" w:hAnsi="Bookman Old Style"/>
          <w:b/>
          <w:szCs w:val="24"/>
        </w:rPr>
        <w:t>.</w:t>
      </w:r>
      <w:r>
        <w:rPr>
          <w:rFonts w:ascii="Bookman Old Style" w:hAnsi="Bookman Old Style"/>
          <w:b/>
          <w:szCs w:val="24"/>
        </w:rPr>
        <w:t>30</w:t>
      </w:r>
      <w:r w:rsidRPr="00A82766">
        <w:rPr>
          <w:rFonts w:ascii="Bookman Old Style" w:hAnsi="Bookman Old Style"/>
          <w:b/>
          <w:szCs w:val="24"/>
        </w:rPr>
        <w:t xml:space="preserve"> – 1</w:t>
      </w:r>
      <w:r>
        <w:rPr>
          <w:rFonts w:ascii="Bookman Old Style" w:hAnsi="Bookman Old Style"/>
          <w:b/>
          <w:szCs w:val="24"/>
        </w:rPr>
        <w:t>2</w:t>
      </w:r>
      <w:r w:rsidRPr="00A82766">
        <w:rPr>
          <w:rFonts w:ascii="Bookman Old Style" w:hAnsi="Bookman Old Style"/>
          <w:b/>
          <w:szCs w:val="24"/>
        </w:rPr>
        <w:t>.</w:t>
      </w:r>
      <w:r>
        <w:rPr>
          <w:rFonts w:ascii="Bookman Old Style" w:hAnsi="Bookman Old Style"/>
          <w:b/>
          <w:szCs w:val="24"/>
        </w:rPr>
        <w:t>15</w:t>
      </w:r>
      <w:r w:rsidRPr="00A82766">
        <w:rPr>
          <w:rFonts w:ascii="Bookman Old Style" w:hAnsi="Bookman Old Style"/>
          <w:b/>
          <w:szCs w:val="24"/>
        </w:rPr>
        <w:t xml:space="preserve"> </w:t>
      </w:r>
      <w:r>
        <w:rPr>
          <w:rFonts w:ascii="Bookman Old Style" w:hAnsi="Bookman Old Style"/>
          <w:b/>
          <w:szCs w:val="24"/>
        </w:rPr>
        <w:tab/>
      </w:r>
      <w:r>
        <w:rPr>
          <w:rFonts w:ascii="Bookman Old Style" w:hAnsi="Bookman Old Style"/>
          <w:b/>
          <w:szCs w:val="24"/>
        </w:rPr>
        <w:tab/>
      </w:r>
      <w:r>
        <w:rPr>
          <w:rFonts w:ascii="Bookman Old Style" w:hAnsi="Bookman Old Style"/>
          <w:b/>
        </w:rPr>
        <w:t>P</w:t>
      </w:r>
      <w:r w:rsidRPr="00260722">
        <w:rPr>
          <w:rFonts w:ascii="Bookman Old Style" w:hAnsi="Bookman Old Style"/>
          <w:b/>
        </w:rPr>
        <w:t>rawo dostępu do informacji publicznej</w:t>
      </w:r>
      <w:r>
        <w:rPr>
          <w:rFonts w:ascii="Bookman Old Style" w:hAnsi="Bookman Old Style"/>
          <w:b/>
        </w:rPr>
        <w:br/>
      </w:r>
      <w:r w:rsidRPr="00260722">
        <w:rPr>
          <w:rFonts w:ascii="Bookman Old Style" w:hAnsi="Bookman Old Style"/>
          <w:b/>
        </w:rPr>
        <w:t>a ochron</w:t>
      </w:r>
      <w:r>
        <w:rPr>
          <w:rFonts w:ascii="Bookman Old Style" w:hAnsi="Bookman Old Style"/>
          <w:b/>
        </w:rPr>
        <w:t>a danych osobowych.</w:t>
      </w:r>
    </w:p>
    <w:p w:rsidR="00D15463" w:rsidRPr="00C92734" w:rsidRDefault="00D15463" w:rsidP="00D15463">
      <w:pPr>
        <w:pStyle w:val="Tekstpodstawowy"/>
        <w:tabs>
          <w:tab w:val="left" w:pos="0"/>
          <w:tab w:val="left" w:pos="2835"/>
        </w:tabs>
        <w:ind w:left="2832" w:hanging="2832"/>
        <w:rPr>
          <w:rFonts w:ascii="Bookman Old Style" w:hAnsi="Bookman Old Style"/>
          <w:b/>
          <w:sz w:val="10"/>
          <w:szCs w:val="10"/>
        </w:rPr>
      </w:pPr>
    </w:p>
    <w:p w:rsidR="00D15463" w:rsidRDefault="00D15463" w:rsidP="00D15463">
      <w:pPr>
        <w:pStyle w:val="Tekstpodstawowy"/>
        <w:tabs>
          <w:tab w:val="left" w:pos="0"/>
          <w:tab w:val="left" w:pos="2835"/>
        </w:tabs>
        <w:ind w:left="2832" w:hanging="2832"/>
        <w:rPr>
          <w:rFonts w:ascii="Bookman Old Style" w:hAnsi="Bookman Old Style"/>
          <w:szCs w:val="24"/>
        </w:rPr>
      </w:pPr>
      <w:r>
        <w:rPr>
          <w:rFonts w:ascii="Bookman Old Style" w:hAnsi="Bookman Old Style"/>
          <w:b/>
        </w:rPr>
        <w:tab/>
      </w: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Tomasz Lejman</w:t>
      </w:r>
    </w:p>
    <w:p w:rsidR="00D15463" w:rsidRPr="00D15463" w:rsidRDefault="00D15463" w:rsidP="00C92734">
      <w:pPr>
        <w:pStyle w:val="Tekstpodstawowy"/>
        <w:tabs>
          <w:tab w:val="left" w:pos="0"/>
        </w:tabs>
        <w:ind w:left="2127" w:hanging="2127"/>
        <w:rPr>
          <w:rFonts w:ascii="Bookman Old Style" w:hAnsi="Bookman Old Style"/>
          <w:sz w:val="16"/>
          <w:szCs w:val="16"/>
        </w:rPr>
      </w:pPr>
    </w:p>
    <w:p w:rsidR="00A62D5F" w:rsidRDefault="00A62D5F"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358F8">
        <w:rPr>
          <w:rFonts w:ascii="Bookman Old Style" w:hAnsi="Bookman Old Style"/>
          <w:b/>
          <w:szCs w:val="24"/>
        </w:rPr>
        <w:t>2</w:t>
      </w:r>
      <w:r>
        <w:rPr>
          <w:rFonts w:ascii="Bookman Old Style" w:hAnsi="Bookman Old Style"/>
          <w:b/>
          <w:szCs w:val="24"/>
        </w:rPr>
        <w:t>.</w:t>
      </w:r>
      <w:r w:rsidR="00D15463">
        <w:rPr>
          <w:rFonts w:ascii="Bookman Old Style" w:hAnsi="Bookman Old Style"/>
          <w:b/>
          <w:szCs w:val="24"/>
        </w:rPr>
        <w:t>15</w:t>
      </w:r>
      <w:r>
        <w:rPr>
          <w:rFonts w:ascii="Bookman Old Style" w:hAnsi="Bookman Old Style"/>
          <w:b/>
          <w:szCs w:val="24"/>
        </w:rPr>
        <w:t xml:space="preserve"> – 1</w:t>
      </w:r>
      <w:r w:rsidR="00D15463">
        <w:rPr>
          <w:rFonts w:ascii="Bookman Old Style" w:hAnsi="Bookman Old Style"/>
          <w:b/>
          <w:szCs w:val="24"/>
        </w:rPr>
        <w:t>3</w:t>
      </w:r>
      <w:r>
        <w:rPr>
          <w:rFonts w:ascii="Bookman Old Style" w:hAnsi="Bookman Old Style"/>
          <w:b/>
          <w:szCs w:val="24"/>
        </w:rPr>
        <w:t>.</w:t>
      </w:r>
      <w:r w:rsidR="00084A61">
        <w:rPr>
          <w:rFonts w:ascii="Bookman Old Style" w:hAnsi="Bookman Old Style"/>
          <w:b/>
          <w:szCs w:val="24"/>
        </w:rPr>
        <w:t>0</w:t>
      </w:r>
      <w:r w:rsidR="00F93EB6">
        <w:rPr>
          <w:rFonts w:ascii="Bookman Old Style" w:hAnsi="Bookman Old Style"/>
          <w:b/>
          <w:szCs w:val="24"/>
        </w:rPr>
        <w:t>0</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Rozpoznawanie wniosków o dostęp do informacji publicznej.</w:t>
      </w:r>
    </w:p>
    <w:p w:rsidR="00C92734" w:rsidRPr="00C92734" w:rsidRDefault="00A62D5F"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C92734" w:rsidP="00C92734">
      <w:pPr>
        <w:pStyle w:val="Tekstpodstawowy"/>
        <w:tabs>
          <w:tab w:val="left" w:pos="0"/>
          <w:tab w:val="left" w:pos="2835"/>
        </w:tabs>
        <w:ind w:left="2127"/>
        <w:rPr>
          <w:rFonts w:ascii="Bookman Old Style" w:hAnsi="Bookman Old Style"/>
        </w:rPr>
      </w:pPr>
      <w:r>
        <w:rPr>
          <w:rFonts w:ascii="Bookman Old Style" w:hAnsi="Bookman Old Style"/>
          <w:b/>
        </w:rPr>
        <w:tab/>
      </w:r>
      <w:r w:rsidR="00D15463">
        <w:rPr>
          <w:rFonts w:ascii="Bookman Old Style" w:hAnsi="Bookman Old Style"/>
        </w:rPr>
        <w:t>Prowadzenie</w:t>
      </w:r>
      <w:r w:rsidR="00AB1713" w:rsidRPr="005A05D1">
        <w:rPr>
          <w:rFonts w:ascii="Bookman Old Style" w:hAnsi="Bookman Old Style"/>
        </w:rPr>
        <w:t xml:space="preserve"> – </w:t>
      </w:r>
      <w:r w:rsidR="002358F8">
        <w:rPr>
          <w:rFonts w:ascii="Bookman Old Style" w:hAnsi="Bookman Old Style"/>
        </w:rPr>
        <w:t>Wojciech Szelągowski</w:t>
      </w:r>
    </w:p>
    <w:p w:rsidR="00C92734" w:rsidRDefault="00C92734" w:rsidP="00C92734">
      <w:pPr>
        <w:pStyle w:val="Tekstpodstawowy"/>
        <w:tabs>
          <w:tab w:val="left" w:pos="0"/>
          <w:tab w:val="left" w:pos="2835"/>
        </w:tabs>
        <w:ind w:left="2127"/>
        <w:rPr>
          <w:rFonts w:ascii="Bookman Old Style" w:hAnsi="Bookman Old Style"/>
        </w:rPr>
      </w:pPr>
    </w:p>
    <w:p w:rsidR="004D44F3" w:rsidRDefault="004D44F3" w:rsidP="00C92734">
      <w:pPr>
        <w:pStyle w:val="Tekstpodstawowy"/>
        <w:tabs>
          <w:tab w:val="left" w:pos="2835"/>
        </w:tabs>
        <w:rPr>
          <w:rFonts w:ascii="Bookman Old Style" w:hAnsi="Bookman Old Style"/>
        </w:rPr>
      </w:pPr>
      <w:r w:rsidRPr="004D44F3">
        <w:rPr>
          <w:rFonts w:ascii="Bookman Old Style" w:hAnsi="Bookman Old Style"/>
        </w:rPr>
        <w:t>1</w:t>
      </w:r>
      <w:r w:rsidR="00D15463">
        <w:rPr>
          <w:rFonts w:ascii="Bookman Old Style" w:hAnsi="Bookman Old Style"/>
        </w:rPr>
        <w:t>3</w:t>
      </w:r>
      <w:r w:rsidRPr="004D44F3">
        <w:rPr>
          <w:rFonts w:ascii="Bookman Old Style" w:hAnsi="Bookman Old Style"/>
        </w:rPr>
        <w:t>.</w:t>
      </w:r>
      <w:r w:rsidR="00084A61">
        <w:rPr>
          <w:rFonts w:ascii="Bookman Old Style" w:hAnsi="Bookman Old Style"/>
        </w:rPr>
        <w:t>0</w:t>
      </w:r>
      <w:r>
        <w:rPr>
          <w:rFonts w:ascii="Bookman Old Style" w:hAnsi="Bookman Old Style"/>
        </w:rPr>
        <w:t>0</w:t>
      </w:r>
      <w:r w:rsidRPr="004D44F3">
        <w:rPr>
          <w:rFonts w:ascii="Bookman Old Style" w:hAnsi="Bookman Old Style"/>
        </w:rPr>
        <w:t xml:space="preserve"> – 1</w:t>
      </w:r>
      <w:r w:rsidR="00D15463">
        <w:rPr>
          <w:rFonts w:ascii="Bookman Old Style" w:hAnsi="Bookman Old Style"/>
        </w:rPr>
        <w:t>3</w:t>
      </w:r>
      <w:r w:rsidRPr="004D44F3">
        <w:rPr>
          <w:rFonts w:ascii="Bookman Old Style" w:hAnsi="Bookman Old Style"/>
        </w:rPr>
        <w:t>.</w:t>
      </w:r>
      <w:r w:rsidR="00D15463">
        <w:rPr>
          <w:rFonts w:ascii="Bookman Old Style" w:hAnsi="Bookman Old Style"/>
        </w:rPr>
        <w:t>30</w:t>
      </w:r>
      <w:r w:rsidR="00C92734">
        <w:rPr>
          <w:rFonts w:ascii="Bookman Old Style" w:hAnsi="Bookman Old Style"/>
        </w:rPr>
        <w:tab/>
      </w:r>
      <w:r w:rsidRPr="004D44F3">
        <w:rPr>
          <w:rFonts w:ascii="Bookman Old Style" w:hAnsi="Bookman Old Style"/>
        </w:rPr>
        <w:t>przerwa</w:t>
      </w:r>
    </w:p>
    <w:p w:rsidR="004D44F3" w:rsidRDefault="004D44F3" w:rsidP="00C92734">
      <w:pPr>
        <w:pStyle w:val="Tekstpodstawowy"/>
        <w:tabs>
          <w:tab w:val="left" w:pos="2835"/>
        </w:tabs>
        <w:rPr>
          <w:rFonts w:ascii="Bookman Old Style" w:hAnsi="Bookman Old Style"/>
        </w:rPr>
      </w:pPr>
    </w:p>
    <w:p w:rsidR="00D15463" w:rsidRDefault="00D15463" w:rsidP="00D15463">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13.30 – 14.15</w:t>
      </w:r>
      <w:r w:rsidRPr="002D2B81">
        <w:rPr>
          <w:rFonts w:ascii="Bookman Old Style" w:hAnsi="Bookman Old Style"/>
          <w:b/>
          <w:szCs w:val="24"/>
        </w:rPr>
        <w:t xml:space="preserve"> </w:t>
      </w:r>
      <w:r w:rsidRPr="002D2B81">
        <w:rPr>
          <w:rFonts w:ascii="Bookman Old Style" w:hAnsi="Bookman Old Style"/>
          <w:b/>
          <w:szCs w:val="24"/>
        </w:rPr>
        <w:tab/>
      </w:r>
      <w:r>
        <w:rPr>
          <w:rFonts w:ascii="Bookman Old Style" w:hAnsi="Bookman Old Style"/>
          <w:b/>
          <w:szCs w:val="24"/>
        </w:rPr>
        <w:t>Rozpoznawanie wniosków o dostęp do informacji publicznej.</w:t>
      </w:r>
    </w:p>
    <w:p w:rsidR="00D15463" w:rsidRPr="00C92734" w:rsidRDefault="00D15463" w:rsidP="00D15463">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D15463" w:rsidRDefault="00D15463" w:rsidP="00D15463">
      <w:pPr>
        <w:pStyle w:val="Tekstpodstawowy"/>
        <w:tabs>
          <w:tab w:val="left" w:pos="0"/>
          <w:tab w:val="left" w:pos="2835"/>
        </w:tabs>
        <w:ind w:left="2127"/>
        <w:rPr>
          <w:rFonts w:ascii="Bookman Old Style" w:hAnsi="Bookman Old Style"/>
        </w:rPr>
      </w:pPr>
      <w:r>
        <w:rPr>
          <w:rFonts w:ascii="Bookman Old Style" w:hAnsi="Bookman Old Style"/>
          <w:b/>
        </w:rPr>
        <w:tab/>
      </w:r>
      <w:r>
        <w:rPr>
          <w:rFonts w:ascii="Bookman Old Style" w:hAnsi="Bookman Old Style"/>
        </w:rPr>
        <w:t>Prowadzenie</w:t>
      </w:r>
      <w:r w:rsidRPr="005A05D1">
        <w:rPr>
          <w:rFonts w:ascii="Bookman Old Style" w:hAnsi="Bookman Old Style"/>
        </w:rPr>
        <w:t xml:space="preserve"> – </w:t>
      </w:r>
      <w:r>
        <w:rPr>
          <w:rFonts w:ascii="Bookman Old Style" w:hAnsi="Bookman Old Style"/>
        </w:rPr>
        <w:t>Wojciech Szelągowski</w:t>
      </w:r>
    </w:p>
    <w:p w:rsidR="00D15463" w:rsidRPr="00D15463" w:rsidRDefault="00D15463" w:rsidP="00C92734">
      <w:pPr>
        <w:pStyle w:val="Tekstpodstawowy"/>
        <w:tabs>
          <w:tab w:val="left" w:pos="2835"/>
        </w:tabs>
        <w:rPr>
          <w:rFonts w:ascii="Bookman Old Style" w:hAnsi="Bookman Old Style"/>
          <w:sz w:val="16"/>
          <w:szCs w:val="16"/>
        </w:rPr>
      </w:pPr>
    </w:p>
    <w:p w:rsidR="004D44F3" w:rsidRDefault="004D44F3" w:rsidP="00C92734">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216D14">
        <w:rPr>
          <w:rFonts w:ascii="Bookman Old Style" w:hAnsi="Bookman Old Style"/>
          <w:b/>
          <w:szCs w:val="24"/>
        </w:rPr>
        <w:t>4</w:t>
      </w:r>
      <w:r>
        <w:rPr>
          <w:rFonts w:ascii="Bookman Old Style" w:hAnsi="Bookman Old Style"/>
          <w:b/>
          <w:szCs w:val="24"/>
        </w:rPr>
        <w:t>.</w:t>
      </w:r>
      <w:r w:rsidR="00D15463">
        <w:rPr>
          <w:rFonts w:ascii="Bookman Old Style" w:hAnsi="Bookman Old Style"/>
          <w:b/>
          <w:szCs w:val="24"/>
        </w:rPr>
        <w:t>1</w:t>
      </w:r>
      <w:r>
        <w:rPr>
          <w:rFonts w:ascii="Bookman Old Style" w:hAnsi="Bookman Old Style"/>
          <w:b/>
          <w:szCs w:val="24"/>
        </w:rPr>
        <w:t>5 – 1</w:t>
      </w:r>
      <w:r w:rsidR="00216D14">
        <w:rPr>
          <w:rFonts w:ascii="Bookman Old Style" w:hAnsi="Bookman Old Style"/>
          <w:b/>
          <w:szCs w:val="24"/>
        </w:rPr>
        <w:t>5</w:t>
      </w:r>
      <w:r w:rsidR="00D15463">
        <w:rPr>
          <w:rFonts w:ascii="Bookman Old Style" w:hAnsi="Bookman Old Style"/>
          <w:b/>
          <w:szCs w:val="24"/>
        </w:rPr>
        <w:t>.4</w:t>
      </w:r>
      <w:r w:rsidR="00216D14">
        <w:rPr>
          <w:rFonts w:ascii="Bookman Old Style" w:hAnsi="Bookman Old Style"/>
          <w:b/>
          <w:szCs w:val="24"/>
        </w:rPr>
        <w:t>5</w:t>
      </w:r>
      <w:r w:rsidRPr="002D2B81">
        <w:rPr>
          <w:rFonts w:ascii="Bookman Old Style" w:hAnsi="Bookman Old Style"/>
          <w:b/>
          <w:szCs w:val="24"/>
        </w:rPr>
        <w:t xml:space="preserve"> </w:t>
      </w:r>
      <w:r w:rsidRPr="002D2B81">
        <w:rPr>
          <w:rFonts w:ascii="Bookman Old Style" w:hAnsi="Bookman Old Style"/>
          <w:b/>
          <w:szCs w:val="24"/>
        </w:rPr>
        <w:tab/>
      </w:r>
      <w:r w:rsidR="009F27E0">
        <w:rPr>
          <w:rFonts w:ascii="Bookman Old Style" w:hAnsi="Bookman Old Style"/>
          <w:b/>
          <w:szCs w:val="24"/>
        </w:rPr>
        <w:t>Rola ABI w udostępnianiu informacji publicznej</w:t>
      </w:r>
    </w:p>
    <w:p w:rsidR="00C92734" w:rsidRPr="00C92734" w:rsidRDefault="004D44F3" w:rsidP="00C92734">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4D44F3" w:rsidRDefault="00C92734" w:rsidP="00C92734">
      <w:pPr>
        <w:pStyle w:val="Tekstpodstawowy"/>
        <w:tabs>
          <w:tab w:val="left" w:pos="0"/>
          <w:tab w:val="left" w:pos="2835"/>
        </w:tabs>
        <w:ind w:left="2127"/>
        <w:rPr>
          <w:rFonts w:ascii="Bookman Old Style" w:hAnsi="Bookman Old Style"/>
          <w:szCs w:val="24"/>
        </w:rPr>
      </w:pPr>
      <w:r>
        <w:rPr>
          <w:rFonts w:ascii="Bookman Old Style" w:hAnsi="Bookman Old Style"/>
        </w:rPr>
        <w:tab/>
      </w:r>
      <w:r w:rsidR="00D15463">
        <w:rPr>
          <w:rFonts w:ascii="Bookman Old Style" w:hAnsi="Bookman Old Style"/>
        </w:rPr>
        <w:t>Prowadzenie</w:t>
      </w:r>
      <w:r w:rsidR="004D44F3" w:rsidRPr="005A05D1">
        <w:rPr>
          <w:rFonts w:ascii="Bookman Old Style" w:hAnsi="Bookman Old Style"/>
        </w:rPr>
        <w:t xml:space="preserve"> – </w:t>
      </w:r>
      <w:r w:rsidR="004D44F3">
        <w:rPr>
          <w:rFonts w:ascii="Bookman Old Style" w:hAnsi="Bookman Old Style"/>
        </w:rPr>
        <w:t>Wojciech Szelągowski</w:t>
      </w:r>
    </w:p>
    <w:p w:rsidR="00A62D5F" w:rsidRDefault="00A62D5F" w:rsidP="00035EDE">
      <w:pPr>
        <w:spacing w:line="360" w:lineRule="auto"/>
        <w:jc w:val="center"/>
        <w:rPr>
          <w:rStyle w:val="Hipercze"/>
          <w:rFonts w:ascii="Bookman Old Style" w:hAnsi="Bookman Old Style"/>
          <w:color w:val="auto"/>
          <w:sz w:val="20"/>
          <w:szCs w:val="20"/>
          <w:u w:val="none"/>
        </w:rPr>
      </w:pPr>
    </w:p>
    <w:p w:rsidR="00C92734" w:rsidRDefault="00C92734"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035EDE">
      <w:pPr>
        <w:spacing w:line="360" w:lineRule="auto"/>
        <w:jc w:val="center"/>
        <w:rPr>
          <w:rStyle w:val="Hipercze"/>
          <w:rFonts w:ascii="Bookman Old Style" w:hAnsi="Bookman Old Style"/>
          <w:color w:val="auto"/>
          <w:sz w:val="20"/>
          <w:szCs w:val="20"/>
          <w:u w:val="none"/>
        </w:rPr>
      </w:pPr>
    </w:p>
    <w:p w:rsidR="00D15463" w:rsidRDefault="00D15463" w:rsidP="00C92734">
      <w:pPr>
        <w:jc w:val="center"/>
        <w:rPr>
          <w:rFonts w:ascii="Bookman Old Style" w:hAnsi="Bookman Old Style"/>
          <w:sz w:val="20"/>
          <w:szCs w:val="20"/>
        </w:rPr>
      </w:pPr>
    </w:p>
    <w:p w:rsidR="00D15463" w:rsidRDefault="00D15463" w:rsidP="00C92734">
      <w:pPr>
        <w:jc w:val="center"/>
        <w:rPr>
          <w:rFonts w:ascii="Bookman Old Style" w:hAnsi="Bookman Old Style"/>
          <w:sz w:val="20"/>
          <w:szCs w:val="20"/>
        </w:rPr>
      </w:pPr>
    </w:p>
    <w:p w:rsidR="00C92734" w:rsidRDefault="00C92734" w:rsidP="00C92734">
      <w:pPr>
        <w:jc w:val="center"/>
        <w:rPr>
          <w:rFonts w:ascii="Bookman Old Style" w:hAnsi="Bookman Old Style"/>
          <w:sz w:val="20"/>
          <w:szCs w:val="20"/>
        </w:rPr>
      </w:pPr>
      <w:r>
        <w:rPr>
          <w:rFonts w:ascii="Bookman Old Style" w:hAnsi="Bookman Old Style"/>
          <w:sz w:val="20"/>
          <w:szCs w:val="20"/>
        </w:rPr>
        <w:lastRenderedPageBreak/>
        <w:t>Program szkolenia dostępny jest na Platformie Szkoleniowej KSSiP pod adresem:</w:t>
      </w:r>
    </w:p>
    <w:p w:rsidR="00C92734" w:rsidRDefault="00A75806" w:rsidP="00C92734">
      <w:pPr>
        <w:jc w:val="center"/>
        <w:rPr>
          <w:rFonts w:ascii="Bookman Old Style" w:hAnsi="Bookman Old Style"/>
          <w:sz w:val="20"/>
          <w:szCs w:val="20"/>
        </w:rPr>
      </w:pPr>
      <w:hyperlink r:id="rId9" w:history="1">
        <w:r w:rsidR="00C92734">
          <w:rPr>
            <w:rStyle w:val="Hipercze"/>
            <w:rFonts w:ascii="Bookman Old Style" w:hAnsi="Bookman Old Style"/>
            <w:color w:val="auto"/>
            <w:sz w:val="20"/>
            <w:szCs w:val="20"/>
            <w:u w:val="none"/>
          </w:rPr>
          <w:t>http://szkolenia.kssip.gov.pl/login/</w:t>
        </w:r>
      </w:hyperlink>
      <w:r w:rsidR="00C92734">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C92734" w:rsidRDefault="00C92734" w:rsidP="00C92734">
      <w:pPr>
        <w:spacing w:before="60"/>
        <w:jc w:val="center"/>
        <w:rPr>
          <w:rFonts w:ascii="Bookman Old Style" w:hAnsi="Bookman Old Style"/>
          <w:sz w:val="20"/>
          <w:szCs w:val="20"/>
        </w:rPr>
      </w:pPr>
    </w:p>
    <w:p w:rsidR="00C92734" w:rsidRDefault="00C92734" w:rsidP="00C92734">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A62D5F" w:rsidRDefault="00C92734" w:rsidP="00C92734">
      <w:pPr>
        <w:spacing w:before="60"/>
        <w:jc w:val="center"/>
        <w:rPr>
          <w:rStyle w:val="Hipercze"/>
          <w:rFonts w:ascii="Bookman Old Style" w:hAnsi="Bookman Old Style"/>
          <w:color w:val="auto"/>
          <w:sz w:val="20"/>
          <w:szCs w:val="20"/>
          <w:u w:val="none"/>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A62D5F" w:rsidSect="00D27171">
      <w:pgSz w:w="11906" w:h="16838"/>
      <w:pgMar w:top="426" w:right="1416" w:bottom="568"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084A61"/>
    <w:rsid w:val="00124AEA"/>
    <w:rsid w:val="00131101"/>
    <w:rsid w:val="00183113"/>
    <w:rsid w:val="001C4645"/>
    <w:rsid w:val="00216D14"/>
    <w:rsid w:val="002358F8"/>
    <w:rsid w:val="00260722"/>
    <w:rsid w:val="00262547"/>
    <w:rsid w:val="00267906"/>
    <w:rsid w:val="002B295C"/>
    <w:rsid w:val="00345721"/>
    <w:rsid w:val="0037795D"/>
    <w:rsid w:val="004D44F3"/>
    <w:rsid w:val="004D4CBD"/>
    <w:rsid w:val="004E61D2"/>
    <w:rsid w:val="00502058"/>
    <w:rsid w:val="00526EE3"/>
    <w:rsid w:val="00532AB8"/>
    <w:rsid w:val="005445BB"/>
    <w:rsid w:val="00567100"/>
    <w:rsid w:val="005764E6"/>
    <w:rsid w:val="005B2807"/>
    <w:rsid w:val="00665CD9"/>
    <w:rsid w:val="00697012"/>
    <w:rsid w:val="006B3211"/>
    <w:rsid w:val="007373AB"/>
    <w:rsid w:val="0079675B"/>
    <w:rsid w:val="00837BB0"/>
    <w:rsid w:val="008B5FFB"/>
    <w:rsid w:val="00910743"/>
    <w:rsid w:val="00927741"/>
    <w:rsid w:val="00967A9F"/>
    <w:rsid w:val="00975B10"/>
    <w:rsid w:val="009E628A"/>
    <w:rsid w:val="009F27E0"/>
    <w:rsid w:val="00A62D5F"/>
    <w:rsid w:val="00A636D3"/>
    <w:rsid w:val="00A75806"/>
    <w:rsid w:val="00AA6655"/>
    <w:rsid w:val="00AB1713"/>
    <w:rsid w:val="00BE4391"/>
    <w:rsid w:val="00C14D81"/>
    <w:rsid w:val="00C92734"/>
    <w:rsid w:val="00D15463"/>
    <w:rsid w:val="00D23829"/>
    <w:rsid w:val="00D27171"/>
    <w:rsid w:val="00DA293B"/>
    <w:rsid w:val="00DF15DE"/>
    <w:rsid w:val="00E6690D"/>
    <w:rsid w:val="00E75EF4"/>
    <w:rsid w:val="00E80323"/>
    <w:rsid w:val="00E943C6"/>
    <w:rsid w:val="00EC4689"/>
    <w:rsid w:val="00EE4213"/>
    <w:rsid w:val="00EF5CA6"/>
    <w:rsid w:val="00F01C2F"/>
    <w:rsid w:val="00F73C3C"/>
    <w:rsid w:val="00F85F5F"/>
    <w:rsid w:val="00F93EB6"/>
    <w:rsid w:val="00F94F21"/>
    <w:rsid w:val="00FA0DE1"/>
    <w:rsid w:val="00FF0C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40EBC8-5643-4943-BB00-4C89173B4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65C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65CD9"/>
    <w:rPr>
      <w:rFonts w:ascii="Segoe UI" w:eastAsia="Times New Roman" w:hAnsi="Segoe UI" w:cs="Segoe UI"/>
      <w:sz w:val="18"/>
      <w:szCs w:val="18"/>
      <w:lang w:eastAsia="pl-PL"/>
    </w:rPr>
  </w:style>
  <w:style w:type="character" w:customStyle="1" w:styleId="xbe">
    <w:name w:val="_xbe"/>
    <w:basedOn w:val="Domylnaczcionkaakapitu"/>
    <w:rsid w:val="00D2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415</Words>
  <Characters>2493</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Artur Nakonieczny</cp:lastModifiedBy>
  <cp:revision>7</cp:revision>
  <cp:lastPrinted>2016-12-30T09:33:00Z</cp:lastPrinted>
  <dcterms:created xsi:type="dcterms:W3CDTF">2017-01-12T08:23:00Z</dcterms:created>
  <dcterms:modified xsi:type="dcterms:W3CDTF">2017-02-01T11:51:00Z</dcterms:modified>
</cp:coreProperties>
</file>