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035630" w:rsidP="002652C0">
      <w:pPr>
        <w:tabs>
          <w:tab w:val="left" w:pos="0"/>
        </w:tabs>
        <w:spacing w:before="60" w:line="276" w:lineRule="auto"/>
        <w:jc w:val="both"/>
        <w:rPr>
          <w:rFonts w:ascii="Bookman Old Style" w:hAnsi="Bookman Old Style"/>
        </w:rPr>
      </w:pPr>
      <w:r>
        <w:rPr>
          <w:rFonts w:ascii="Bookman Old Style" w:hAnsi="Bookman Old Style"/>
        </w:rPr>
        <w:t>OSU</w:t>
      </w:r>
      <w:r w:rsidR="00AB153D">
        <w:rPr>
          <w:rFonts w:ascii="Bookman Old Style" w:hAnsi="Bookman Old Style"/>
        </w:rPr>
        <w:t>-III-401-105</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AB153D">
        <w:rPr>
          <w:rFonts w:ascii="Bookman Old Style" w:hAnsi="Bookman Old Style"/>
        </w:rPr>
        <w:tab/>
      </w:r>
      <w:r w:rsidR="00A17997">
        <w:rPr>
          <w:rFonts w:ascii="Bookman Old Style" w:hAnsi="Bookman Old Style"/>
        </w:rPr>
        <w:t xml:space="preserve">Lublin, </w:t>
      </w:r>
      <w:r w:rsidR="00AB153D">
        <w:rPr>
          <w:rFonts w:ascii="Bookman Old Style" w:hAnsi="Bookman Old Style"/>
        </w:rPr>
        <w:t>02 luty</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4625F0" w:rsidP="002652C0">
      <w:pPr>
        <w:tabs>
          <w:tab w:val="left" w:pos="0"/>
        </w:tabs>
        <w:spacing w:before="60" w:line="276" w:lineRule="auto"/>
        <w:jc w:val="both"/>
        <w:rPr>
          <w:rFonts w:ascii="Bookman Old Style" w:hAnsi="Bookman Old Style"/>
        </w:rPr>
      </w:pPr>
      <w:r>
        <w:rPr>
          <w:rFonts w:ascii="Bookman Old Style" w:hAnsi="Bookman Old Style"/>
        </w:rPr>
        <w:t>U8</w:t>
      </w:r>
      <w:r w:rsidR="002652C0" w:rsidRPr="006960ED">
        <w:rPr>
          <w:rFonts w:ascii="Bookman Old Style" w:hAnsi="Bookman Old Style"/>
        </w:rPr>
        <w:t>/</w:t>
      </w:r>
      <w:r w:rsidR="007A6E6D" w:rsidRPr="006960ED">
        <w:rPr>
          <w:rFonts w:ascii="Bookman Old Style" w:hAnsi="Bookman Old Style"/>
        </w:rPr>
        <w:t>A</w:t>
      </w:r>
      <w:r w:rsidR="00035630">
        <w:rPr>
          <w:rFonts w:ascii="Bookman Old Style" w:hAnsi="Bookman Old Style"/>
        </w:rPr>
        <w:t>/16</w:t>
      </w:r>
    </w:p>
    <w:p w:rsidR="002652C0" w:rsidRPr="009406B1" w:rsidRDefault="009146F0"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9492A">
        <w:rPr>
          <w:rFonts w:ascii="Bookman Old Style" w:hAnsi="Bookman Old Style"/>
          <w:bCs/>
        </w:rPr>
        <w:t xml:space="preserve">URZĘDNIKÓW SĄDOWYCH ZATRUDNIONYCH W WYDZIAŁACH </w:t>
      </w:r>
      <w:r w:rsidR="004625F0">
        <w:rPr>
          <w:rFonts w:ascii="Bookman Old Style" w:hAnsi="Bookman Old Style"/>
          <w:bCs/>
        </w:rPr>
        <w:t>KARNYCH</w:t>
      </w:r>
    </w:p>
    <w:p w:rsidR="002652C0" w:rsidRPr="009406B1" w:rsidRDefault="009146F0"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9146F0"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9146F0"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D9492A" w:rsidP="002652C0">
      <w:pPr>
        <w:spacing w:line="276" w:lineRule="auto"/>
        <w:jc w:val="center"/>
        <w:rPr>
          <w:rFonts w:ascii="Bookman Old Style" w:hAnsi="Bookman Old Style"/>
          <w:sz w:val="20"/>
          <w:szCs w:val="20"/>
        </w:rPr>
      </w:pPr>
      <w:r>
        <w:rPr>
          <w:rFonts w:ascii="Bookman Old Style" w:hAnsi="Bookman Old Style" w:cs="Bookman Old Style"/>
          <w:b/>
          <w:bCs/>
        </w:rPr>
        <w:t>„Obrót prawny z zagranicą</w:t>
      </w:r>
      <w:r w:rsidR="006358F2">
        <w:rPr>
          <w:rFonts w:ascii="Bookman Old Style" w:hAnsi="Bookman Old Style" w:cs="Bookman Old Style"/>
          <w:b/>
          <w:bCs/>
        </w:rPr>
        <w:t xml:space="preserve"> w sprawach karnych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9146F0"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9146F0"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C63CA" w:rsidRPr="00B47E8D" w:rsidRDefault="006358F2" w:rsidP="003C63CA">
      <w:pPr>
        <w:spacing w:line="360" w:lineRule="auto"/>
        <w:rPr>
          <w:rFonts w:ascii="Bookman Old Style" w:hAnsi="Bookman Old Style"/>
          <w:b/>
          <w:u w:val="single"/>
        </w:rPr>
      </w:pPr>
      <w:r>
        <w:rPr>
          <w:rFonts w:ascii="Bookman Old Style" w:hAnsi="Bookman Old Style"/>
        </w:rPr>
        <w:t>20 – 22 kwietnia 2016 r.</w:t>
      </w:r>
      <w:r>
        <w:rPr>
          <w:rFonts w:ascii="Bookman Old Style" w:hAnsi="Bookman Old Style"/>
        </w:rPr>
        <w:tab/>
      </w:r>
      <w:r w:rsidR="003C63CA" w:rsidRPr="00B47E8D">
        <w:rPr>
          <w:rFonts w:ascii="Bookman Old Style" w:hAnsi="Bookman Old Style"/>
          <w:b/>
          <w:u w:val="single"/>
        </w:rPr>
        <w:t>Zajęcia:</w:t>
      </w:r>
    </w:p>
    <w:p w:rsidR="003C63CA" w:rsidRPr="00B47E8D" w:rsidRDefault="003C63CA" w:rsidP="003C63CA">
      <w:pPr>
        <w:ind w:left="3540"/>
        <w:rPr>
          <w:rFonts w:ascii="Bookman Old Style" w:hAnsi="Bookman Old Style"/>
        </w:rPr>
      </w:pPr>
      <w:r w:rsidRPr="00B47E8D">
        <w:rPr>
          <w:rFonts w:ascii="Bookman Old Style" w:hAnsi="Bookman Old Style"/>
        </w:rPr>
        <w:t>Krajowa Szkoła Sądownictwa i Prokuratury</w:t>
      </w:r>
    </w:p>
    <w:p w:rsidR="003C63CA" w:rsidRPr="00B47E8D" w:rsidRDefault="003C63CA" w:rsidP="003C63CA">
      <w:pPr>
        <w:ind w:left="3540"/>
        <w:rPr>
          <w:rFonts w:ascii="Bookman Old Style" w:hAnsi="Bookman Old Style"/>
        </w:rPr>
      </w:pPr>
      <w:r w:rsidRPr="00B47E8D">
        <w:rPr>
          <w:rFonts w:ascii="Bookman Old Style" w:hAnsi="Bookman Old Style"/>
        </w:rPr>
        <w:t>ul. Krakowskie Przedmieście 62</w:t>
      </w:r>
    </w:p>
    <w:p w:rsidR="003C63CA" w:rsidRPr="00B47E8D" w:rsidRDefault="003C63CA" w:rsidP="003C63CA">
      <w:pPr>
        <w:ind w:left="3540"/>
        <w:rPr>
          <w:rFonts w:ascii="Bookman Old Style" w:hAnsi="Bookman Old Style"/>
        </w:rPr>
      </w:pPr>
      <w:r w:rsidRPr="00B47E8D">
        <w:rPr>
          <w:rFonts w:ascii="Bookman Old Style" w:hAnsi="Bookman Old Style"/>
        </w:rPr>
        <w:t>20-076 Lublin</w:t>
      </w:r>
    </w:p>
    <w:p w:rsidR="003C63CA" w:rsidRPr="00B47E8D" w:rsidRDefault="003C63CA" w:rsidP="003C63CA">
      <w:pPr>
        <w:spacing w:line="360" w:lineRule="auto"/>
        <w:ind w:left="3540"/>
        <w:rPr>
          <w:rFonts w:ascii="Bookman Old Style" w:hAnsi="Bookman Old Style"/>
          <w:b/>
        </w:rPr>
      </w:pPr>
    </w:p>
    <w:p w:rsidR="003C63CA" w:rsidRPr="00B47E8D" w:rsidRDefault="003C63CA" w:rsidP="003C63CA">
      <w:pPr>
        <w:spacing w:line="360" w:lineRule="auto"/>
        <w:ind w:left="3540"/>
        <w:rPr>
          <w:rFonts w:ascii="Bookman Old Style" w:hAnsi="Bookman Old Style"/>
          <w:b/>
          <w:u w:val="single"/>
        </w:rPr>
      </w:pPr>
      <w:r w:rsidRPr="00B47E8D">
        <w:rPr>
          <w:rFonts w:ascii="Bookman Old Style" w:hAnsi="Bookman Old Style"/>
          <w:b/>
          <w:u w:val="single"/>
        </w:rPr>
        <w:t>Zakwaterowanie:</w:t>
      </w:r>
    </w:p>
    <w:p w:rsidR="003C63CA" w:rsidRPr="00B47E8D" w:rsidRDefault="003C63CA" w:rsidP="003C63CA">
      <w:pPr>
        <w:ind w:left="3540"/>
        <w:rPr>
          <w:rFonts w:ascii="Bookman Old Style" w:hAnsi="Bookman Old Style"/>
        </w:rPr>
      </w:pPr>
      <w:r w:rsidRPr="00B47E8D">
        <w:rPr>
          <w:rFonts w:ascii="Bookman Old Style" w:hAnsi="Bookman Old Style"/>
        </w:rPr>
        <w:t xml:space="preserve">Lublin, Hotel </w:t>
      </w:r>
      <w:r w:rsidRPr="00B47E8D">
        <w:rPr>
          <w:rFonts w:ascii="Bookman Old Style" w:hAnsi="Bookman Old Style"/>
        </w:rPr>
        <w:br/>
        <w:t xml:space="preserve">Bliższe informacje zostaną podane w terminie późniejszym. </w:t>
      </w:r>
    </w:p>
    <w:p w:rsidR="007A0A52" w:rsidRPr="006960ED" w:rsidRDefault="007A0A52" w:rsidP="003C63CA">
      <w:pPr>
        <w:spacing w:line="360" w:lineRule="auto"/>
        <w:rPr>
          <w:rFonts w:ascii="Bookman Old Style" w:hAnsi="Bookman Old Style"/>
        </w:rPr>
      </w:pPr>
    </w:p>
    <w:p w:rsidR="00C555C6" w:rsidRDefault="00C555C6" w:rsidP="002652C0">
      <w:pPr>
        <w:spacing w:line="276" w:lineRule="auto"/>
        <w:rPr>
          <w:rFonts w:ascii="Bookman Old Style" w:hAnsi="Bookman Old Style"/>
          <w:b/>
        </w:rPr>
      </w:pPr>
    </w:p>
    <w:p w:rsidR="002652C0" w:rsidRDefault="009146F0"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9146F0"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083D35" w:rsidRDefault="00083D35" w:rsidP="002652C0">
      <w:pPr>
        <w:rPr>
          <w:rFonts w:ascii="Bookman Old Style" w:hAnsi="Bookman Old Style"/>
          <w:b/>
        </w:rPr>
      </w:pPr>
    </w:p>
    <w:p w:rsidR="003C2653" w:rsidRDefault="003C2653" w:rsidP="002652C0">
      <w:pPr>
        <w:rPr>
          <w:rFonts w:ascii="Bookman Old Style" w:hAnsi="Bookman Old Style"/>
          <w:b/>
        </w:rPr>
      </w:pPr>
    </w:p>
    <w:p w:rsidR="00A17997" w:rsidRDefault="00A17997" w:rsidP="002652C0">
      <w:pPr>
        <w:rPr>
          <w:rFonts w:ascii="Bookman Old Style" w:hAnsi="Bookman Old Style"/>
          <w:b/>
        </w:rPr>
      </w:pPr>
    </w:p>
    <w:p w:rsidR="00A17997" w:rsidRDefault="00A17997" w:rsidP="002652C0">
      <w:pPr>
        <w:rPr>
          <w:rFonts w:ascii="Bookman Old Style" w:hAnsi="Bookman Old Style"/>
          <w:b/>
        </w:rPr>
      </w:pPr>
    </w:p>
    <w:p w:rsidR="00A17997" w:rsidRDefault="00A17997" w:rsidP="002652C0">
      <w:pPr>
        <w:rPr>
          <w:rFonts w:ascii="Bookman Old Style" w:hAnsi="Bookman Old Style"/>
          <w:b/>
        </w:rPr>
      </w:pPr>
    </w:p>
    <w:p w:rsidR="00A17997" w:rsidRDefault="00A17997" w:rsidP="002652C0">
      <w:pPr>
        <w:rPr>
          <w:rFonts w:ascii="Bookman Old Style" w:hAnsi="Bookman Old Style"/>
          <w:b/>
        </w:rPr>
      </w:pPr>
    </w:p>
    <w:p w:rsidR="002652C0" w:rsidRDefault="009146F0"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9146F0"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E8158E">
        <w:rPr>
          <w:rFonts w:ascii="Bookman Old Style" w:hAnsi="Bookman Old Style"/>
          <w:sz w:val="22"/>
          <w:szCs w:val="22"/>
        </w:rPr>
        <w:tab/>
      </w:r>
      <w:r w:rsidR="00E8158E">
        <w:rPr>
          <w:rFonts w:ascii="Bookman Old Style" w:hAnsi="Bookman Old Style"/>
          <w:sz w:val="22"/>
          <w:szCs w:val="22"/>
        </w:rPr>
        <w:tab/>
        <w:t>główny specjalista Monika Wolińska</w:t>
      </w:r>
    </w:p>
    <w:p w:rsidR="002652C0" w:rsidRPr="00AB153D" w:rsidRDefault="00C67ADB" w:rsidP="002652C0">
      <w:pPr>
        <w:spacing w:before="60" w:line="276" w:lineRule="auto"/>
        <w:ind w:left="284"/>
        <w:jc w:val="both"/>
        <w:rPr>
          <w:rFonts w:ascii="Bookman Old Style" w:hAnsi="Bookman Old Style"/>
          <w:sz w:val="22"/>
          <w:szCs w:val="22"/>
          <w:lang w:val="en-US"/>
        </w:rPr>
      </w:pPr>
      <w:r w:rsidRPr="00AB153D">
        <w:rPr>
          <w:rFonts w:ascii="Bookman Old Style" w:hAnsi="Bookman Old Style"/>
          <w:sz w:val="22"/>
          <w:szCs w:val="22"/>
          <w:lang w:val="en-US"/>
        </w:rPr>
        <w:t>tel. 81 458 37 54</w:t>
      </w:r>
      <w:r w:rsidR="002652C0" w:rsidRPr="00AB153D">
        <w:rPr>
          <w:rFonts w:ascii="Bookman Old Style" w:hAnsi="Bookman Old Style"/>
          <w:sz w:val="22"/>
          <w:szCs w:val="22"/>
          <w:lang w:val="en-US"/>
        </w:rPr>
        <w:t xml:space="preserve"> </w:t>
      </w:r>
      <w:r w:rsidR="002C1E92" w:rsidRPr="00AB153D">
        <w:rPr>
          <w:rFonts w:ascii="Bookman Old Style" w:hAnsi="Bookman Old Style"/>
          <w:sz w:val="22"/>
          <w:szCs w:val="22"/>
          <w:lang w:val="en-US"/>
        </w:rPr>
        <w:tab/>
      </w:r>
      <w:r w:rsidR="002C1E92" w:rsidRPr="00AB153D">
        <w:rPr>
          <w:rFonts w:ascii="Bookman Old Style" w:hAnsi="Bookman Old Style"/>
          <w:sz w:val="22"/>
          <w:szCs w:val="22"/>
          <w:lang w:val="en-US"/>
        </w:rPr>
        <w:tab/>
      </w:r>
      <w:r w:rsidR="002C1E92" w:rsidRPr="00AB153D">
        <w:rPr>
          <w:rFonts w:ascii="Bookman Old Style" w:hAnsi="Bookman Old Style"/>
          <w:sz w:val="22"/>
          <w:szCs w:val="22"/>
          <w:lang w:val="en-US"/>
        </w:rPr>
        <w:tab/>
      </w:r>
      <w:r w:rsidR="002C1E92" w:rsidRPr="00AB153D">
        <w:rPr>
          <w:rFonts w:ascii="Bookman Old Style" w:hAnsi="Bookman Old Style"/>
          <w:sz w:val="22"/>
          <w:szCs w:val="22"/>
          <w:lang w:val="en-US"/>
        </w:rPr>
        <w:tab/>
        <w:t xml:space="preserve">tel. </w:t>
      </w:r>
      <w:r w:rsidR="00E8158E" w:rsidRPr="00AB153D">
        <w:rPr>
          <w:rFonts w:ascii="Bookman Old Style" w:hAnsi="Bookman Old Style"/>
          <w:sz w:val="22"/>
          <w:szCs w:val="22"/>
          <w:lang w:val="en-US"/>
        </w:rPr>
        <w:t>81 458 37 49</w:t>
      </w:r>
    </w:p>
    <w:p w:rsidR="00CE5B7C" w:rsidRPr="00E8158E" w:rsidRDefault="002652C0" w:rsidP="00CE5B7C">
      <w:pPr>
        <w:spacing w:before="60" w:line="276" w:lineRule="auto"/>
        <w:ind w:left="284"/>
        <w:jc w:val="both"/>
        <w:rPr>
          <w:rStyle w:val="Hipercze"/>
          <w:rFonts w:ascii="Bookman Old Style" w:hAnsi="Bookman Old Style"/>
          <w:sz w:val="22"/>
          <w:szCs w:val="22"/>
          <w:u w:val="none"/>
          <w:lang w:val="en-US"/>
        </w:rPr>
      </w:pPr>
      <w:r w:rsidRPr="00E8158E">
        <w:rPr>
          <w:rFonts w:ascii="Bookman Old Style" w:hAnsi="Bookman Old Style"/>
          <w:sz w:val="22"/>
          <w:szCs w:val="22"/>
          <w:lang w:val="en-US"/>
        </w:rPr>
        <w:t xml:space="preserve">e-mail: </w:t>
      </w:r>
      <w:hyperlink r:id="rId10" w:history="1">
        <w:r w:rsidR="00C67ADB" w:rsidRPr="00E8158E">
          <w:rPr>
            <w:rStyle w:val="Hipercze"/>
            <w:rFonts w:ascii="Bookman Old Style" w:hAnsi="Bookman Old Style"/>
            <w:sz w:val="22"/>
            <w:szCs w:val="22"/>
            <w:lang w:val="en-US"/>
          </w:rPr>
          <w:t>e.rojowska@kssip.gov.pl</w:t>
        </w:r>
      </w:hyperlink>
      <w:r w:rsidR="002C1E92" w:rsidRPr="00E8158E">
        <w:rPr>
          <w:rStyle w:val="Hipercze"/>
          <w:rFonts w:ascii="Bookman Old Style" w:hAnsi="Bookman Old Style"/>
          <w:sz w:val="22"/>
          <w:szCs w:val="22"/>
          <w:u w:val="none"/>
          <w:lang w:val="en-US"/>
        </w:rPr>
        <w:tab/>
      </w:r>
      <w:r w:rsidR="002C1E92" w:rsidRPr="00E8158E">
        <w:rPr>
          <w:rStyle w:val="Hipercze"/>
          <w:rFonts w:ascii="Bookman Old Style" w:hAnsi="Bookman Old Style"/>
          <w:sz w:val="22"/>
          <w:szCs w:val="22"/>
          <w:u w:val="none"/>
          <w:lang w:val="en-US"/>
        </w:rPr>
        <w:tab/>
        <w:t xml:space="preserve">e-mail: </w:t>
      </w:r>
      <w:hyperlink r:id="rId11" w:history="1">
        <w:r w:rsidR="00E8158E" w:rsidRPr="00CD1602">
          <w:rPr>
            <w:rStyle w:val="Hipercze"/>
            <w:rFonts w:ascii="Bookman Old Style" w:hAnsi="Bookman Old Style"/>
            <w:sz w:val="22"/>
            <w:szCs w:val="22"/>
            <w:lang w:val="en-US"/>
          </w:rPr>
          <w:t>m.wolinska@kssip.gov.p</w:t>
        </w:r>
      </w:hyperlink>
    </w:p>
    <w:p w:rsidR="003C63CA" w:rsidRDefault="003C63CA" w:rsidP="00CE5B7C">
      <w:pPr>
        <w:spacing w:before="60" w:line="276" w:lineRule="auto"/>
        <w:ind w:left="284"/>
        <w:jc w:val="both"/>
        <w:rPr>
          <w:rFonts w:ascii="Bookman Old Style" w:hAnsi="Bookman Old Style"/>
          <w:lang w:val="pt-BR"/>
        </w:rPr>
      </w:pPr>
    </w:p>
    <w:p w:rsidR="00CE5B7C" w:rsidRDefault="009146F0"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9146F0"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C67ADB" w:rsidRDefault="002652C0" w:rsidP="00D82CC5">
      <w:pPr>
        <w:spacing w:line="360" w:lineRule="auto"/>
        <w:ind w:right="-709"/>
        <w:rPr>
          <w:rFonts w:ascii="Bookman Old Style" w:hAnsi="Bookman Old Style"/>
        </w:rPr>
      </w:pPr>
    </w:p>
    <w:p w:rsidR="009E53AB" w:rsidRDefault="009E53AB" w:rsidP="009E53A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Magdalena Aksamitowska - Kobos</w:t>
      </w:r>
      <w:r w:rsidR="00C07EBB" w:rsidRPr="00C07EBB">
        <w:rPr>
          <w:rStyle w:val="Pogrubienie"/>
          <w:rFonts w:ascii="Bookman Old Style" w:hAnsi="Bookman Old Style" w:cs="Arial"/>
          <w:color w:val="000000"/>
          <w:shd w:val="clear" w:color="auto" w:fill="FFFFFF"/>
        </w:rPr>
        <w:t xml:space="preserve"> </w:t>
      </w:r>
      <w:r w:rsidR="00C07EBB" w:rsidRPr="00C07EBB">
        <w:rPr>
          <w:rStyle w:val="Pogrubienie"/>
          <w:rFonts w:ascii="Bookman Old Style" w:hAnsi="Bookman Old Style" w:cs="Arial"/>
          <w:color w:val="000000"/>
          <w:shd w:val="clear" w:color="auto" w:fill="FFFFFF"/>
        </w:rPr>
        <w:tab/>
      </w:r>
    </w:p>
    <w:p w:rsidR="003C63CA" w:rsidRPr="00E90F26" w:rsidRDefault="003C63CA" w:rsidP="003C63CA">
      <w:pPr>
        <w:spacing w:line="360" w:lineRule="auto"/>
        <w:ind w:right="-709"/>
        <w:jc w:val="both"/>
        <w:rPr>
          <w:rFonts w:ascii="Bookman Old Style" w:hAnsi="Bookman Old Style"/>
        </w:rPr>
      </w:pPr>
      <w:r w:rsidRPr="00E90F26">
        <w:rPr>
          <w:rFonts w:ascii="Bookman Old Style" w:hAnsi="Bookman Old Style"/>
        </w:rPr>
        <w:t xml:space="preserve">Kierownik Sekcji Obrotu prawnego z zagranicą Sądu Okręgowego w Gliwicach. Wieloletni wykładowca szkoleniowy, m.inn. dla pracowników sądów, kancelarii prawnych, Okręgowej Izby Radców Prawnych w Katowicach oraz Krajowej Szkoły Sądownictwa i Prokuratury w Krakowie – 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doktoranckiego - na Uniwersytecie Śląskim w Katowicach, Katedra Prawa Cywilnego i Prawa Prywatnego Międzynarodowego. </w:t>
      </w:r>
      <w:r w:rsidR="00E90F26" w:rsidRPr="00E90F26">
        <w:rPr>
          <w:rFonts w:ascii="Bookman Old Style" w:hAnsi="Bookman Old Style"/>
        </w:rPr>
        <w:t>Autorka publikacji z zakresu prawa międzynarodowego</w:t>
      </w:r>
      <w:r w:rsidR="00404F6D">
        <w:rPr>
          <w:rFonts w:ascii="Bookman Old Style" w:hAnsi="Bookman Old Style"/>
        </w:rPr>
        <w:t>.</w:t>
      </w:r>
    </w:p>
    <w:p w:rsidR="003C63CA" w:rsidRDefault="003C63CA" w:rsidP="00EE0A98">
      <w:pPr>
        <w:spacing w:line="360" w:lineRule="auto"/>
        <w:ind w:right="-709"/>
        <w:jc w:val="both"/>
        <w:rPr>
          <w:rFonts w:ascii="Bookman Old Style" w:hAnsi="Bookman Old Style"/>
        </w:rPr>
      </w:pPr>
    </w:p>
    <w:p w:rsidR="00D21DCD" w:rsidRDefault="00D21DCD" w:rsidP="00D21DCD">
      <w:pPr>
        <w:spacing w:line="360" w:lineRule="auto"/>
        <w:ind w:right="-709"/>
        <w:jc w:val="both"/>
        <w:rPr>
          <w:rFonts w:ascii="Bookman Old Style" w:hAnsi="Bookman Old Style"/>
          <w:b/>
        </w:rPr>
      </w:pPr>
      <w:r w:rsidRPr="00D21DCD">
        <w:rPr>
          <w:rFonts w:ascii="Bookman Old Style" w:hAnsi="Bookman Old Style"/>
          <w:b/>
        </w:rPr>
        <w:t xml:space="preserve">Sławomir Buczma </w:t>
      </w:r>
      <w:r w:rsidRPr="00D21DCD">
        <w:rPr>
          <w:rFonts w:ascii="Bookman Old Style" w:hAnsi="Bookman Old Style"/>
          <w:b/>
        </w:rPr>
        <w:tab/>
      </w:r>
    </w:p>
    <w:p w:rsidR="00EE0A98" w:rsidRPr="00E90F26" w:rsidRDefault="00D21DCD" w:rsidP="00D21DCD">
      <w:pPr>
        <w:spacing w:line="360" w:lineRule="auto"/>
        <w:ind w:right="-709"/>
        <w:jc w:val="both"/>
        <w:rPr>
          <w:rFonts w:ascii="Bookman Old Style" w:hAnsi="Bookman Old Style"/>
        </w:rPr>
      </w:pPr>
      <w:r w:rsidRPr="00E90F26">
        <w:rPr>
          <w:rFonts w:ascii="Bookman Old Style" w:hAnsi="Bookman Old Style"/>
        </w:rPr>
        <w:t>sędzia Sądu Re</w:t>
      </w:r>
      <w:r w:rsidR="00787757" w:rsidRPr="00E90F26">
        <w:rPr>
          <w:rFonts w:ascii="Bookman Old Style" w:hAnsi="Bookman Old Style"/>
        </w:rPr>
        <w:t xml:space="preserve">jonowego w Brodnicy delegowany </w:t>
      </w:r>
      <w:r w:rsidRPr="00E90F26">
        <w:rPr>
          <w:rFonts w:ascii="Bookman Old Style" w:hAnsi="Bookman Old Style"/>
        </w:rPr>
        <w:t>do Sekretariatu Generalnego Rady Unii Europejskiej w Brukseli, specjalista z zakresu europejskiego prawa karnego, autor kilkunastu publikacji na</w:t>
      </w:r>
      <w:r w:rsidR="003C63CA" w:rsidRPr="00E90F26">
        <w:rPr>
          <w:rFonts w:ascii="Bookman Old Style" w:hAnsi="Bookman Old Style"/>
        </w:rPr>
        <w:t xml:space="preserve"> ten temat. Wiceprzewodniczący</w:t>
      </w:r>
      <w:r w:rsidRPr="00E90F26">
        <w:rPr>
          <w:rFonts w:ascii="Bookman Old Style" w:hAnsi="Bookman Old Style"/>
        </w:rPr>
        <w:t xml:space="preserve"> Europejskiego Komitetu </w:t>
      </w:r>
      <w:r w:rsidR="00754337" w:rsidRPr="00E90F26">
        <w:rPr>
          <w:rFonts w:ascii="Bookman Old Style" w:hAnsi="Bookman Old Style"/>
        </w:rPr>
        <w:t>ds. </w:t>
      </w:r>
      <w:r w:rsidRPr="00E90F26">
        <w:rPr>
          <w:rFonts w:ascii="Bookman Old Style" w:hAnsi="Bookman Old Style"/>
        </w:rPr>
        <w:t>Problematyki Przestępczości (CDPC) Rady Europy. Doktorant na Uniwersytecie Warszawskim.</w:t>
      </w:r>
    </w:p>
    <w:p w:rsidR="00507F13" w:rsidRDefault="00507F13" w:rsidP="00BF538D">
      <w:pPr>
        <w:spacing w:before="60" w:line="360" w:lineRule="auto"/>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A17997" w:rsidRPr="00A17997" w:rsidRDefault="00A17997" w:rsidP="00A17997">
      <w:pPr>
        <w:spacing w:before="60" w:line="360" w:lineRule="auto"/>
        <w:rPr>
          <w:rFonts w:ascii="Bookman Old Style" w:hAnsi="Bookman Old Style"/>
        </w:rPr>
      </w:pPr>
    </w:p>
    <w:p w:rsidR="00850ADB" w:rsidRDefault="00850ADB" w:rsidP="00850ADB">
      <w:pPr>
        <w:ind w:right="-709"/>
        <w:rPr>
          <w:rFonts w:ascii="Bookman Old Style" w:hAnsi="Bookman Old Style"/>
          <w:b/>
        </w:rPr>
      </w:pPr>
    </w:p>
    <w:p w:rsidR="00A17997" w:rsidRDefault="00A17997" w:rsidP="00850ADB">
      <w:pPr>
        <w:ind w:right="-709"/>
        <w:rPr>
          <w:rFonts w:ascii="Bookman Old Style" w:hAnsi="Bookman Old Style"/>
          <w:b/>
        </w:rPr>
      </w:pPr>
    </w:p>
    <w:p w:rsidR="00A17997" w:rsidRDefault="00A17997" w:rsidP="00850ADB">
      <w:pPr>
        <w:ind w:right="-709"/>
        <w:rPr>
          <w:rFonts w:ascii="Bookman Old Style" w:hAnsi="Bookman Old Style"/>
          <w:b/>
        </w:rPr>
      </w:pPr>
    </w:p>
    <w:p w:rsidR="00A17997" w:rsidRDefault="00A17997" w:rsidP="002652C0">
      <w:pPr>
        <w:ind w:right="-709"/>
        <w:jc w:val="center"/>
        <w:rPr>
          <w:rFonts w:ascii="Bookman Old Style" w:hAnsi="Bookman Old Style"/>
          <w:b/>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Pr="00A17997" w:rsidRDefault="001F20A9" w:rsidP="00C6667F">
      <w:pPr>
        <w:spacing w:line="360" w:lineRule="auto"/>
        <w:ind w:right="-709"/>
        <w:rPr>
          <w:rFonts w:ascii="Bookman Old Style" w:hAnsi="Bookman Old Style"/>
          <w:b/>
          <w:sz w:val="16"/>
          <w:szCs w:val="16"/>
        </w:rPr>
      </w:pPr>
    </w:p>
    <w:p w:rsidR="001F20A9" w:rsidRPr="00CE5F93" w:rsidRDefault="00AB153D"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9265B1"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sidR="00BE52BF">
        <w:rPr>
          <w:rFonts w:ascii="Bookman Old Style" w:hAnsi="Bookman Old Style"/>
          <w:b/>
        </w:rPr>
        <w:t>20 kwietnia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775" w:rsidRPr="00850ADB" w:rsidRDefault="00AB153D"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707203" w:rsidP="001F20A9">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r>
      <w:r w:rsidR="001F20A9">
        <w:rPr>
          <w:rFonts w:ascii="Bookman Old Style" w:hAnsi="Bookman Old Style"/>
        </w:rPr>
        <w:t>zakwaterowanie uczestników</w:t>
      </w:r>
      <w:r w:rsidR="00BE5B3F">
        <w:rPr>
          <w:rFonts w:ascii="Bookman Old Style" w:hAnsi="Bookman Old Style"/>
        </w:rPr>
        <w:t xml:space="preserve"> w hotelu</w:t>
      </w:r>
    </w:p>
    <w:p w:rsidR="001F20A9" w:rsidRPr="00A17997" w:rsidRDefault="001F20A9" w:rsidP="001F20A9">
      <w:pPr>
        <w:spacing w:line="360" w:lineRule="auto"/>
        <w:jc w:val="both"/>
        <w:rPr>
          <w:rFonts w:ascii="Bookman Old Style" w:hAnsi="Bookman Old Style"/>
          <w:sz w:val="16"/>
          <w:szCs w:val="16"/>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Pr>
          <w:rFonts w:ascii="Bookman Old Style" w:hAnsi="Bookman Old Style"/>
        </w:rPr>
        <w:t>0</w:t>
      </w:r>
      <w:r>
        <w:rPr>
          <w:rFonts w:ascii="Bookman Old Style" w:hAnsi="Bookman Old Style"/>
        </w:rPr>
        <w:tab/>
      </w:r>
      <w:r>
        <w:rPr>
          <w:rFonts w:ascii="Bookman Old Style" w:hAnsi="Bookman Old Style"/>
        </w:rPr>
        <w:tab/>
        <w:t>lunch ( w KSSiP)</w:t>
      </w:r>
    </w:p>
    <w:p w:rsidR="001F20A9" w:rsidRPr="00A17997" w:rsidRDefault="001F20A9" w:rsidP="001F20A9">
      <w:pPr>
        <w:spacing w:line="360" w:lineRule="auto"/>
        <w:jc w:val="both"/>
        <w:rPr>
          <w:rFonts w:ascii="Bookman Old Style" w:hAnsi="Bookman Old Style"/>
          <w:sz w:val="16"/>
          <w:szCs w:val="16"/>
        </w:rPr>
      </w:pPr>
    </w:p>
    <w:p w:rsidR="00E96B38" w:rsidRPr="00E96B38" w:rsidRDefault="009265B1" w:rsidP="00BE5B3F">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BE52BF">
        <w:rPr>
          <w:rFonts w:ascii="Bookman Old Style" w:hAnsi="Bookman Old Style"/>
          <w:b/>
        </w:rPr>
        <w:t>P</w:t>
      </w:r>
      <w:r w:rsidR="00BE52BF" w:rsidRPr="00BE52BF">
        <w:rPr>
          <w:rFonts w:ascii="Bookman Old Style" w:hAnsi="Bookman Old Style"/>
          <w:b/>
        </w:rPr>
        <w:t>raktyka współpracy sądowej w sprawach karnych - problematyka związana z doręczaniem dokumentów, uznawaniem za doręczone przesyłek nieodebranych; ponoszeniem</w:t>
      </w:r>
      <w:r w:rsidR="00BE52BF">
        <w:rPr>
          <w:rFonts w:ascii="Bookman Old Style" w:hAnsi="Bookman Old Style"/>
          <w:b/>
        </w:rPr>
        <w:t xml:space="preserve"> kosztów tłumaczeń i </w:t>
      </w:r>
      <w:r w:rsidR="000D5533">
        <w:rPr>
          <w:rFonts w:ascii="Bookman Old Style" w:hAnsi="Bookman Old Style"/>
          <w:b/>
        </w:rPr>
        <w:t>doręczaniem dokumentów</w:t>
      </w:r>
      <w:r w:rsidR="00BE52BF" w:rsidRPr="00BE52BF">
        <w:rPr>
          <w:rFonts w:ascii="Bookman Old Style" w:hAnsi="Bookman Old Style"/>
          <w:b/>
        </w:rPr>
        <w:t>.</w:t>
      </w:r>
    </w:p>
    <w:p w:rsidR="005A031A" w:rsidRDefault="00E96B38" w:rsidP="00E96B38">
      <w:pPr>
        <w:spacing w:before="60" w:line="360" w:lineRule="auto"/>
        <w:ind w:left="2880" w:hanging="2880"/>
        <w:jc w:val="both"/>
        <w:rPr>
          <w:rFonts w:ascii="Bookman Old Style" w:hAnsi="Bookman Old Style"/>
        </w:rPr>
      </w:pPr>
      <w:r>
        <w:rPr>
          <w:rFonts w:ascii="Bookman Old Style" w:hAnsi="Bookman Old Style"/>
        </w:rPr>
        <w:tab/>
        <w:t xml:space="preserve">Prowadzenie – </w:t>
      </w:r>
      <w:r w:rsidR="00BE52BF" w:rsidRPr="00BE52BF">
        <w:rPr>
          <w:rFonts w:ascii="Bookman Old Style" w:hAnsi="Bookman Old Style"/>
        </w:rPr>
        <w:t>Magdalena Aksamitowska - Kobos</w:t>
      </w:r>
    </w:p>
    <w:p w:rsidR="009265B1" w:rsidRPr="00A17997" w:rsidRDefault="009265B1" w:rsidP="00E96B38">
      <w:pPr>
        <w:spacing w:before="60" w:line="360" w:lineRule="auto"/>
        <w:ind w:left="2880" w:hanging="2880"/>
        <w:jc w:val="both"/>
        <w:rPr>
          <w:rFonts w:ascii="Bookman Old Style" w:hAnsi="Bookman Old Style"/>
          <w:sz w:val="16"/>
          <w:szCs w:val="16"/>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A17997" w:rsidRDefault="009265B1" w:rsidP="001F20A9">
      <w:pPr>
        <w:spacing w:line="360" w:lineRule="auto"/>
        <w:rPr>
          <w:rFonts w:ascii="Bookman Old Style" w:hAnsi="Bookman Old Style"/>
          <w:sz w:val="16"/>
          <w:szCs w:val="16"/>
        </w:rPr>
      </w:pPr>
    </w:p>
    <w:p w:rsidR="009265B1" w:rsidRPr="009265B1" w:rsidRDefault="009265B1" w:rsidP="009265B1">
      <w:pPr>
        <w:spacing w:line="360" w:lineRule="auto"/>
        <w:ind w:left="2832" w:hanging="2832"/>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370B05" w:rsidRPr="00370B05">
        <w:rPr>
          <w:rFonts w:ascii="Bookman Old Style" w:hAnsi="Bookman Old Style"/>
          <w:b/>
        </w:rPr>
        <w:t>Praktyka współpracy sądowej w sprawach karnych - problematyka związana z doręczaniem dokumentów, uznawaniem za doręczone przesyłek nieodebranych; ponoszeniem kosztów tłumacz</w:t>
      </w:r>
      <w:r w:rsidR="000D5533">
        <w:rPr>
          <w:rFonts w:ascii="Bookman Old Style" w:hAnsi="Bookman Old Style"/>
          <w:b/>
        </w:rPr>
        <w:t>eń i doręczaniem dokumentów</w:t>
      </w:r>
      <w:r w:rsidR="00370B05" w:rsidRPr="00370B05">
        <w:rPr>
          <w:rFonts w:ascii="Bookman Old Style" w:hAnsi="Bookman Old Style"/>
          <w:b/>
        </w:rPr>
        <w:t>.</w:t>
      </w:r>
    </w:p>
    <w:p w:rsidR="009265B1" w:rsidRDefault="00370B05" w:rsidP="00850ADB">
      <w:pPr>
        <w:spacing w:line="360" w:lineRule="auto"/>
        <w:ind w:left="2124" w:firstLine="708"/>
        <w:rPr>
          <w:rFonts w:ascii="Bookman Old Style" w:hAnsi="Bookman Old Style"/>
        </w:rPr>
      </w:pPr>
      <w:r>
        <w:rPr>
          <w:rFonts w:ascii="Bookman Old Style" w:hAnsi="Bookman Old Style"/>
        </w:rPr>
        <w:t xml:space="preserve">Prowadzenie – </w:t>
      </w:r>
      <w:r w:rsidRPr="00370B05">
        <w:rPr>
          <w:rFonts w:ascii="Bookman Old Style" w:hAnsi="Bookman Old Style"/>
        </w:rPr>
        <w:t xml:space="preserve">Magdalena Aksamitowska </w:t>
      </w:r>
      <w:r w:rsidR="00850ADB">
        <w:rPr>
          <w:rFonts w:ascii="Bookman Old Style" w:hAnsi="Bookman Old Style"/>
        </w:rPr>
        <w:t>–</w:t>
      </w:r>
      <w:r w:rsidRPr="00370B05">
        <w:rPr>
          <w:rFonts w:ascii="Bookman Old Style" w:hAnsi="Bookman Old Style"/>
        </w:rPr>
        <w:t xml:space="preserve"> Kobos</w:t>
      </w:r>
    </w:p>
    <w:p w:rsidR="00850ADB" w:rsidRPr="00A17997" w:rsidRDefault="00850ADB" w:rsidP="00850ADB">
      <w:pPr>
        <w:spacing w:line="360" w:lineRule="auto"/>
        <w:ind w:left="2124" w:firstLine="708"/>
        <w:rPr>
          <w:rFonts w:ascii="Bookman Old Style" w:hAnsi="Bookman Old Style"/>
          <w:sz w:val="16"/>
          <w:szCs w:val="16"/>
        </w:rPr>
      </w:pPr>
    </w:p>
    <w:p w:rsidR="00331EC1"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9C1516">
        <w:rPr>
          <w:rFonts w:ascii="Bookman Old Style" w:hAnsi="Bookman Old Style"/>
        </w:rPr>
        <w:t xml:space="preserve"> ( w hotelu)</w:t>
      </w:r>
    </w:p>
    <w:p w:rsidR="001F20A9" w:rsidRPr="00004584" w:rsidRDefault="00AB153D"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9265B1" w:rsidP="00977F14">
      <w:pPr>
        <w:spacing w:before="60" w:line="360" w:lineRule="auto"/>
        <w:rPr>
          <w:rFonts w:ascii="Bookman Old Style" w:hAnsi="Bookman Old Style"/>
          <w:b/>
        </w:rPr>
      </w:pPr>
      <w:r>
        <w:rPr>
          <w:rFonts w:ascii="Bookman Old Style" w:hAnsi="Bookman Old Style"/>
          <w:b/>
        </w:rPr>
        <w:t>CZWARTEK</w:t>
      </w:r>
      <w:r w:rsidR="00507F13">
        <w:rPr>
          <w:rFonts w:ascii="Bookman Old Style" w:hAnsi="Bookman Old Style"/>
          <w:b/>
        </w:rPr>
        <w:tab/>
      </w:r>
      <w:r w:rsidR="001F20A9">
        <w:rPr>
          <w:rFonts w:ascii="Bookman Old Style" w:hAnsi="Bookman Old Style"/>
          <w:b/>
        </w:rPr>
        <w:t xml:space="preserve"> </w:t>
      </w:r>
      <w:r w:rsidR="00331EC1">
        <w:rPr>
          <w:rFonts w:ascii="Bookman Old Style" w:hAnsi="Bookman Old Style"/>
          <w:b/>
        </w:rPr>
        <w:t>21 kwietnia</w:t>
      </w:r>
      <w:r w:rsidR="006C52AF">
        <w:rPr>
          <w:rFonts w:ascii="Bookman Old Style" w:hAnsi="Bookman Old Style"/>
          <w:b/>
        </w:rPr>
        <w:t xml:space="preserve"> </w:t>
      </w:r>
      <w:r w:rsidR="001F20A9">
        <w:rPr>
          <w:rFonts w:ascii="Bookman Old Style" w:hAnsi="Bookman Old Style"/>
          <w:b/>
        </w:rPr>
        <w:t>2016 r.</w:t>
      </w:r>
    </w:p>
    <w:p w:rsidR="001F20A9" w:rsidRPr="00977F14" w:rsidRDefault="00AB153D"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5C0C6C" w:rsidP="001F20A9">
      <w:pPr>
        <w:spacing w:before="60" w:line="360" w:lineRule="auto"/>
        <w:ind w:left="2880" w:hanging="2880"/>
        <w:jc w:val="both"/>
        <w:rPr>
          <w:rFonts w:ascii="Bookman Old Style" w:hAnsi="Bookman Old Style"/>
        </w:rPr>
      </w:pPr>
      <w:r>
        <w:rPr>
          <w:rFonts w:ascii="Bookman Old Style" w:hAnsi="Bookman Old Style"/>
        </w:rPr>
        <w:t>7.0</w:t>
      </w:r>
      <w:r w:rsidR="006960ED">
        <w:rPr>
          <w:rFonts w:ascii="Bookman Old Style" w:hAnsi="Bookman Old Style"/>
        </w:rPr>
        <w:t xml:space="preserve">0 – </w:t>
      </w:r>
      <w:r>
        <w:rPr>
          <w:rFonts w:ascii="Bookman Old Style" w:hAnsi="Bookman Old Style"/>
        </w:rPr>
        <w:t>8.0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A45C46">
        <w:rPr>
          <w:rFonts w:ascii="Bookman Old Style" w:hAnsi="Bookman Old Style"/>
        </w:rPr>
        <w:t xml:space="preserve"> (w hotelu)</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3756C5" w:rsidRPr="003756C5" w:rsidRDefault="009265B1" w:rsidP="003756C5">
      <w:pPr>
        <w:spacing w:line="360" w:lineRule="auto"/>
        <w:ind w:left="2832" w:hanging="2832"/>
        <w:jc w:val="both"/>
        <w:rPr>
          <w:rFonts w:ascii="Bookman Old Style" w:hAnsi="Bookman Old Style"/>
          <w:b/>
        </w:rPr>
      </w:pPr>
      <w:r>
        <w:rPr>
          <w:rFonts w:ascii="Bookman Old Style" w:hAnsi="Bookman Old Style"/>
          <w:b/>
        </w:rPr>
        <w:t>8.3</w:t>
      </w:r>
      <w:r w:rsidR="006960ED">
        <w:rPr>
          <w:rFonts w:ascii="Bookman Old Style" w:hAnsi="Bookman Old Style"/>
          <w:b/>
        </w:rPr>
        <w:t xml:space="preserve">0 – </w:t>
      </w:r>
      <w:r>
        <w:rPr>
          <w:rFonts w:ascii="Bookman Old Style" w:hAnsi="Bookman Old Style"/>
          <w:b/>
        </w:rPr>
        <w:t>10.0</w:t>
      </w:r>
      <w:r w:rsidR="001F20A9" w:rsidRPr="00370494">
        <w:rPr>
          <w:rFonts w:ascii="Bookman Old Style" w:hAnsi="Bookman Old Style"/>
          <w:b/>
        </w:rPr>
        <w:t>0</w:t>
      </w:r>
      <w:r w:rsidR="001F20A9">
        <w:rPr>
          <w:rFonts w:ascii="Bookman Old Style" w:hAnsi="Bookman Old Style"/>
        </w:rPr>
        <w:t xml:space="preserve"> </w:t>
      </w:r>
      <w:r w:rsidR="001F20A9">
        <w:rPr>
          <w:rFonts w:ascii="Bookman Old Style" w:hAnsi="Bookman Old Style"/>
        </w:rPr>
        <w:tab/>
      </w:r>
      <w:r w:rsidR="003756C5" w:rsidRPr="003756C5">
        <w:rPr>
          <w:rFonts w:ascii="Bookman Old Style" w:hAnsi="Bookman Old Style"/>
          <w:b/>
        </w:rPr>
        <w:t xml:space="preserve">Praktyka współpracy sądowej w sprawach karnych - problematyka związana z doręczaniem dokumentów, uznawaniem za doręczone przesyłek nieodebranych; </w:t>
      </w:r>
      <w:r w:rsidR="003756C5">
        <w:rPr>
          <w:rFonts w:ascii="Bookman Old Style" w:hAnsi="Bookman Old Style"/>
          <w:b/>
        </w:rPr>
        <w:t>ponoszeniem kosztów tłumaczeń i </w:t>
      </w:r>
      <w:r w:rsidR="006F6F91">
        <w:rPr>
          <w:rFonts w:ascii="Bookman Old Style" w:hAnsi="Bookman Old Style"/>
          <w:b/>
        </w:rPr>
        <w:t>doręczaniem dokumentów</w:t>
      </w:r>
      <w:r w:rsidR="003756C5" w:rsidRPr="003756C5">
        <w:rPr>
          <w:rFonts w:ascii="Bookman Old Style" w:hAnsi="Bookman Old Style"/>
          <w:b/>
        </w:rPr>
        <w:t>.</w:t>
      </w:r>
    </w:p>
    <w:p w:rsidR="001F20A9" w:rsidRPr="009265B1" w:rsidRDefault="003756C5" w:rsidP="003756C5">
      <w:pPr>
        <w:spacing w:line="360" w:lineRule="auto"/>
        <w:ind w:left="2832"/>
        <w:jc w:val="both"/>
        <w:rPr>
          <w:rFonts w:ascii="Bookman Old Style" w:hAnsi="Bookman Old Style"/>
          <w:b/>
        </w:rPr>
      </w:pPr>
      <w:r w:rsidRPr="003756C5">
        <w:rPr>
          <w:rFonts w:ascii="Bookman Old Style" w:hAnsi="Bookman Old Style"/>
        </w:rPr>
        <w:t>Prowadzenie – Magdalena Aksamitowska - Kobos</w:t>
      </w:r>
    </w:p>
    <w:p w:rsidR="001F20A9" w:rsidRPr="00B97297" w:rsidRDefault="001F20A9" w:rsidP="001F20A9">
      <w:pPr>
        <w:spacing w:line="360" w:lineRule="auto"/>
        <w:ind w:left="2832" w:hanging="2832"/>
        <w:rPr>
          <w:rFonts w:ascii="Bookman Old Style" w:hAnsi="Bookman Old Style"/>
          <w:b/>
          <w:sz w:val="20"/>
          <w:szCs w:val="20"/>
        </w:rPr>
      </w:pPr>
    </w:p>
    <w:p w:rsidR="00A17997" w:rsidRDefault="00A17997" w:rsidP="001F20A9">
      <w:pPr>
        <w:spacing w:before="60" w:line="360" w:lineRule="auto"/>
        <w:ind w:left="2880" w:hanging="2880"/>
        <w:jc w:val="both"/>
        <w:rPr>
          <w:rFonts w:ascii="Bookman Old Style" w:hAnsi="Bookman Old Style"/>
        </w:rPr>
      </w:pPr>
    </w:p>
    <w:p w:rsidR="001F20A9" w:rsidRPr="00982C47" w:rsidRDefault="009265B1" w:rsidP="001F20A9">
      <w:pPr>
        <w:spacing w:before="60" w:line="360" w:lineRule="auto"/>
        <w:ind w:left="2880" w:hanging="2880"/>
        <w:jc w:val="both"/>
        <w:rPr>
          <w:rFonts w:ascii="Bookman Old Style" w:hAnsi="Bookman Old Style"/>
        </w:rPr>
      </w:pPr>
      <w:r>
        <w:rPr>
          <w:rFonts w:ascii="Bookman Old Style" w:hAnsi="Bookman Old Style"/>
        </w:rPr>
        <w:t>10.00 – 10.1</w:t>
      </w:r>
      <w:r w:rsidR="00F30FC1">
        <w:rPr>
          <w:rFonts w:ascii="Bookman Old Style" w:hAnsi="Bookman Old Style"/>
        </w:rPr>
        <w:t xml:space="preserve">5 </w:t>
      </w:r>
      <w:r w:rsidR="00F30FC1">
        <w:rPr>
          <w:rFonts w:ascii="Bookman Old Style" w:hAnsi="Bookman Old Style"/>
        </w:rPr>
        <w:tab/>
        <w:t>p</w:t>
      </w:r>
      <w:r w:rsidR="001F20A9">
        <w:rPr>
          <w:rFonts w:ascii="Bookman Old Style" w:hAnsi="Bookman Old Style"/>
        </w:rPr>
        <w:t>rzerwa na kawę lub herbatę</w:t>
      </w:r>
    </w:p>
    <w:p w:rsidR="001F20A9" w:rsidRPr="00B97297" w:rsidRDefault="001F20A9" w:rsidP="001F20A9">
      <w:pPr>
        <w:spacing w:before="60" w:line="360" w:lineRule="auto"/>
        <w:ind w:left="2880" w:hanging="2880"/>
        <w:jc w:val="both"/>
        <w:rPr>
          <w:rFonts w:ascii="Bookman Old Style" w:hAnsi="Bookman Old Style"/>
          <w:sz w:val="20"/>
          <w:szCs w:val="20"/>
        </w:rPr>
      </w:pPr>
    </w:p>
    <w:p w:rsidR="007A7048" w:rsidRPr="00E96B38" w:rsidRDefault="00FF4DCD" w:rsidP="009265B1">
      <w:pPr>
        <w:spacing w:line="360" w:lineRule="auto"/>
        <w:ind w:left="2832" w:hanging="2832"/>
        <w:jc w:val="both"/>
        <w:rPr>
          <w:rFonts w:ascii="Bookman Old Style" w:hAnsi="Bookman Old Style"/>
          <w:b/>
        </w:rPr>
      </w:pPr>
      <w:r>
        <w:rPr>
          <w:rFonts w:ascii="Bookman Old Style" w:hAnsi="Bookman Old Style"/>
          <w:b/>
        </w:rPr>
        <w:t>10.15 – 11</w:t>
      </w:r>
      <w:r w:rsidR="009265B1">
        <w:rPr>
          <w:rFonts w:ascii="Bookman Old Style" w:hAnsi="Bookman Old Style"/>
          <w:b/>
        </w:rPr>
        <w:t>.4</w:t>
      </w:r>
      <w:r w:rsidR="001F20A9">
        <w:rPr>
          <w:rFonts w:ascii="Bookman Old Style" w:hAnsi="Bookman Old Style"/>
          <w:b/>
        </w:rPr>
        <w:t xml:space="preserve">5 </w:t>
      </w:r>
      <w:r w:rsidR="001F20A9">
        <w:rPr>
          <w:rFonts w:ascii="Bookman Old Style" w:hAnsi="Bookman Old Style"/>
          <w:b/>
        </w:rPr>
        <w:tab/>
      </w:r>
      <w:r w:rsidR="00865905">
        <w:rPr>
          <w:rFonts w:ascii="Bookman Old Style" w:hAnsi="Bookman Old Style"/>
          <w:b/>
        </w:rPr>
        <w:t>Wnioski</w:t>
      </w:r>
      <w:r w:rsidR="00865905" w:rsidRPr="00865905">
        <w:rPr>
          <w:rFonts w:ascii="Bookman Old Style" w:hAnsi="Bookman Old Style"/>
          <w:b/>
        </w:rPr>
        <w:t xml:space="preserve"> o przep</w:t>
      </w:r>
      <w:r w:rsidR="00865905">
        <w:rPr>
          <w:rFonts w:ascii="Bookman Old Style" w:hAnsi="Bookman Old Style"/>
          <w:b/>
        </w:rPr>
        <w:t>rowadzanie dowodów za granicą w </w:t>
      </w:r>
      <w:r w:rsidR="00865905" w:rsidRPr="00865905">
        <w:rPr>
          <w:rFonts w:ascii="Bookman Old Style" w:hAnsi="Bookman Old Style"/>
          <w:b/>
        </w:rPr>
        <w:t>sprawach karnych.</w:t>
      </w:r>
    </w:p>
    <w:p w:rsidR="007A7048" w:rsidRPr="003A0C03" w:rsidRDefault="006F791E" w:rsidP="007A7048">
      <w:pPr>
        <w:spacing w:line="360" w:lineRule="auto"/>
        <w:ind w:left="2832"/>
        <w:jc w:val="both"/>
        <w:rPr>
          <w:rFonts w:ascii="Bookman Old Style" w:hAnsi="Bookman Old Style"/>
        </w:rPr>
      </w:pPr>
      <w:r w:rsidRPr="006F791E">
        <w:rPr>
          <w:rFonts w:ascii="Bookman Old Style" w:hAnsi="Bookman Old Style"/>
        </w:rPr>
        <w:t>Prowadzenie – Magdalena Aksamitowska - Kobos</w:t>
      </w:r>
    </w:p>
    <w:p w:rsidR="00FF4DCD" w:rsidRPr="00B97297" w:rsidRDefault="00FF4DCD" w:rsidP="001F20A9">
      <w:pPr>
        <w:spacing w:line="360" w:lineRule="auto"/>
        <w:rPr>
          <w:rFonts w:ascii="Bookman Old Style" w:hAnsi="Bookman Old Style"/>
          <w:sz w:val="20"/>
          <w:szCs w:val="20"/>
        </w:rPr>
      </w:pPr>
    </w:p>
    <w:p w:rsidR="001F20A9" w:rsidRDefault="00FF4DCD" w:rsidP="001F20A9">
      <w:pPr>
        <w:spacing w:line="360" w:lineRule="auto"/>
        <w:rPr>
          <w:rFonts w:ascii="Bookman Old Style" w:hAnsi="Bookman Old Style"/>
        </w:rPr>
      </w:pPr>
      <w:r>
        <w:rPr>
          <w:rFonts w:ascii="Bookman Old Style" w:hAnsi="Bookman Old Style"/>
        </w:rPr>
        <w:t>11.45 – 12</w:t>
      </w:r>
      <w:r w:rsidRPr="00FF4DCD">
        <w:rPr>
          <w:rFonts w:ascii="Bookman Old Style" w:hAnsi="Bookman Old Style"/>
        </w:rPr>
        <w:t xml:space="preserve">.00 </w:t>
      </w:r>
      <w:r w:rsidRPr="00FF4DCD">
        <w:rPr>
          <w:rFonts w:ascii="Bookman Old Style" w:hAnsi="Bookman Old Style"/>
        </w:rPr>
        <w:tab/>
      </w:r>
      <w:r>
        <w:rPr>
          <w:rFonts w:ascii="Bookman Old Style" w:hAnsi="Bookman Old Style"/>
        </w:rPr>
        <w:tab/>
      </w:r>
      <w:r w:rsidRPr="00FF4DCD">
        <w:rPr>
          <w:rFonts w:ascii="Bookman Old Style" w:hAnsi="Bookman Old Style"/>
        </w:rPr>
        <w:t>przerwa na kawę lub herbatę</w:t>
      </w:r>
    </w:p>
    <w:p w:rsidR="005A031A" w:rsidRPr="00B97297" w:rsidRDefault="005C0C6C" w:rsidP="00FF4DCD">
      <w:pPr>
        <w:spacing w:line="360" w:lineRule="auto"/>
        <w:jc w:val="both"/>
        <w:rPr>
          <w:rFonts w:ascii="Bookman Old Style" w:hAnsi="Bookman Old Style"/>
          <w:sz w:val="20"/>
          <w:szCs w:val="20"/>
        </w:rPr>
      </w:pPr>
      <w:r>
        <w:rPr>
          <w:rFonts w:ascii="Bookman Old Style" w:hAnsi="Bookman Old Style"/>
        </w:rPr>
        <w:tab/>
      </w:r>
    </w:p>
    <w:p w:rsidR="007A7048" w:rsidRPr="00977F14" w:rsidRDefault="00FF4DCD" w:rsidP="00977F14">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Pr>
          <w:rFonts w:ascii="Bookman Old Style" w:hAnsi="Bookman Old Style"/>
          <w:b/>
        </w:rPr>
        <w:t>00</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3</w:t>
      </w:r>
      <w:r w:rsidR="001F20A9">
        <w:rPr>
          <w:rFonts w:ascii="Bookman Old Style" w:hAnsi="Bookman Old Style"/>
          <w:b/>
        </w:rPr>
        <w:t>.</w:t>
      </w:r>
      <w:r>
        <w:rPr>
          <w:rFonts w:ascii="Bookman Old Style" w:hAnsi="Bookman Old Style"/>
          <w:b/>
        </w:rPr>
        <w:t>30</w:t>
      </w:r>
      <w:r w:rsidR="00A32C3A">
        <w:rPr>
          <w:rFonts w:ascii="Bookman Old Style" w:hAnsi="Bookman Old Style"/>
          <w:b/>
        </w:rPr>
        <w:tab/>
      </w:r>
      <w:r w:rsidR="00B97297" w:rsidRPr="00B97297">
        <w:rPr>
          <w:rFonts w:ascii="Bookman Old Style" w:hAnsi="Bookman Old Style"/>
          <w:b/>
        </w:rPr>
        <w:t>Pomoc prawna w sprawach karnych w obrocie prawnym z zagranicą</w:t>
      </w:r>
      <w:r w:rsidR="00B97297">
        <w:rPr>
          <w:rFonts w:ascii="Bookman Old Style" w:hAnsi="Bookman Old Style"/>
          <w:b/>
        </w:rPr>
        <w:t>;</w:t>
      </w:r>
    </w:p>
    <w:p w:rsidR="001F20A9" w:rsidRPr="003A0C03" w:rsidRDefault="001F20A9" w:rsidP="001F20A9">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185120">
        <w:rPr>
          <w:rFonts w:ascii="Bookman Old Style" w:hAnsi="Bookman Old Style"/>
        </w:rPr>
        <w:t>–</w:t>
      </w:r>
      <w:r w:rsidR="00D16EFC">
        <w:rPr>
          <w:rFonts w:ascii="Bookman Old Style" w:hAnsi="Bookman Old Style"/>
        </w:rPr>
        <w:t xml:space="preserve"> Sławomir Buczma</w:t>
      </w:r>
    </w:p>
    <w:p w:rsidR="00185120" w:rsidRPr="00B97297" w:rsidRDefault="00185120" w:rsidP="001F20A9">
      <w:pPr>
        <w:spacing w:line="360" w:lineRule="auto"/>
        <w:ind w:left="2832"/>
        <w:jc w:val="both"/>
        <w:rPr>
          <w:rFonts w:ascii="Bookman Old Style" w:hAnsi="Bookman Old Style"/>
          <w:b/>
          <w:sz w:val="20"/>
          <w:szCs w:val="20"/>
        </w:rPr>
      </w:pPr>
    </w:p>
    <w:p w:rsidR="00185120" w:rsidRPr="00982C47" w:rsidRDefault="00FF4DCD" w:rsidP="00185120">
      <w:pPr>
        <w:spacing w:before="60" w:line="360" w:lineRule="auto"/>
        <w:ind w:left="2880" w:hanging="2880"/>
        <w:jc w:val="both"/>
        <w:rPr>
          <w:rFonts w:ascii="Bookman Old Style" w:hAnsi="Bookman Old Style"/>
        </w:rPr>
      </w:pPr>
      <w:r>
        <w:rPr>
          <w:rFonts w:ascii="Bookman Old Style" w:hAnsi="Bookman Old Style"/>
        </w:rPr>
        <w:t xml:space="preserve">13.30 – 14.30 </w:t>
      </w:r>
      <w:r>
        <w:rPr>
          <w:rFonts w:ascii="Bookman Old Style" w:hAnsi="Bookman Old Style"/>
        </w:rPr>
        <w:tab/>
      </w:r>
      <w:r w:rsidRPr="00FF4DCD">
        <w:rPr>
          <w:rFonts w:ascii="Bookman Old Style" w:hAnsi="Bookman Old Style"/>
        </w:rPr>
        <w:t>lunch (w KSSiP)</w:t>
      </w:r>
    </w:p>
    <w:p w:rsidR="00185120" w:rsidRPr="00B97297" w:rsidRDefault="00185120" w:rsidP="00185120">
      <w:pPr>
        <w:spacing w:before="60" w:line="360" w:lineRule="auto"/>
        <w:ind w:left="2880" w:hanging="2880"/>
        <w:jc w:val="both"/>
        <w:rPr>
          <w:rFonts w:ascii="Bookman Old Style" w:hAnsi="Bookman Old Style"/>
          <w:sz w:val="20"/>
          <w:szCs w:val="20"/>
        </w:rPr>
      </w:pPr>
    </w:p>
    <w:p w:rsidR="00B97297" w:rsidRPr="00B97297" w:rsidRDefault="00FF4DCD" w:rsidP="00B97297">
      <w:pPr>
        <w:spacing w:line="360" w:lineRule="auto"/>
        <w:ind w:left="2832" w:hanging="2832"/>
        <w:jc w:val="both"/>
        <w:rPr>
          <w:rFonts w:ascii="Bookman Old Style" w:hAnsi="Bookman Old Style"/>
          <w:b/>
        </w:rPr>
      </w:pPr>
      <w:r>
        <w:rPr>
          <w:rFonts w:ascii="Bookman Old Style" w:hAnsi="Bookman Old Style"/>
          <w:b/>
        </w:rPr>
        <w:t>14.30 – 16.0</w:t>
      </w:r>
      <w:r w:rsidR="00A32C3A">
        <w:rPr>
          <w:rFonts w:ascii="Bookman Old Style" w:hAnsi="Bookman Old Style"/>
          <w:b/>
        </w:rPr>
        <w:t xml:space="preserve">0 </w:t>
      </w:r>
      <w:r w:rsidR="00A32C3A">
        <w:rPr>
          <w:rFonts w:ascii="Bookman Old Style" w:hAnsi="Bookman Old Style"/>
          <w:b/>
        </w:rPr>
        <w:tab/>
      </w:r>
      <w:r w:rsidR="00FB6A43">
        <w:rPr>
          <w:rFonts w:ascii="Bookman Old Style" w:hAnsi="Bookman Old Style"/>
          <w:b/>
        </w:rPr>
        <w:t>Dostępne bazy danych. Uwzględnianie</w:t>
      </w:r>
      <w:r w:rsidR="00B97297" w:rsidRPr="00B97297">
        <w:rPr>
          <w:rFonts w:ascii="Bookman Old Style" w:hAnsi="Bookman Old Style"/>
          <w:b/>
        </w:rPr>
        <w:t xml:space="preserve"> orzeczeń zapadłych zagranicą;</w:t>
      </w:r>
    </w:p>
    <w:p w:rsidR="007A7048" w:rsidRPr="007A7048" w:rsidRDefault="00B97297" w:rsidP="00B97297">
      <w:pPr>
        <w:spacing w:line="360" w:lineRule="auto"/>
        <w:ind w:left="2832"/>
        <w:jc w:val="both"/>
        <w:rPr>
          <w:rFonts w:ascii="Bookman Old Style" w:hAnsi="Bookman Old Style"/>
          <w:b/>
        </w:rPr>
      </w:pPr>
      <w:r w:rsidRPr="00B97297">
        <w:rPr>
          <w:rFonts w:ascii="Bookman Old Style" w:hAnsi="Bookman Old Style"/>
          <w:b/>
        </w:rPr>
        <w:t xml:space="preserve">Prawo europejskie po Traktacie z Lizbony. Wzajemne uznawanie jako podstawa współpracy sądowej w sprawach karnych.  </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D16EFC">
        <w:rPr>
          <w:rFonts w:ascii="Bookman Old Style" w:hAnsi="Bookman Old Style"/>
        </w:rPr>
        <w:t>Sławomir Buczma</w:t>
      </w:r>
      <w:r w:rsidR="00FF4DCD">
        <w:rPr>
          <w:rFonts w:ascii="Bookman Old Style" w:hAnsi="Bookman Old Style"/>
        </w:rPr>
        <w:t xml:space="preserve"> </w:t>
      </w:r>
    </w:p>
    <w:p w:rsidR="001F20A9" w:rsidRPr="00B97297" w:rsidRDefault="001F20A9" w:rsidP="00977F14">
      <w:pPr>
        <w:spacing w:line="360" w:lineRule="auto"/>
        <w:jc w:val="both"/>
        <w:rPr>
          <w:rFonts w:ascii="Bookman Old Style" w:hAnsi="Bookman Old Style"/>
          <w:sz w:val="20"/>
          <w:szCs w:val="20"/>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r w:rsidR="005C0C6C">
        <w:rPr>
          <w:rFonts w:ascii="Bookman Old Style" w:hAnsi="Bookman Old Style"/>
        </w:rPr>
        <w:t xml:space="preserve"> (w hotelu)</w:t>
      </w:r>
    </w:p>
    <w:p w:rsidR="005C0C6C" w:rsidRDefault="005C0C6C" w:rsidP="001F20A9">
      <w:pPr>
        <w:spacing w:line="360" w:lineRule="auto"/>
        <w:jc w:val="both"/>
        <w:rPr>
          <w:rFonts w:ascii="Bookman Old Style" w:hAnsi="Bookman Old Style"/>
        </w:rPr>
      </w:pPr>
    </w:p>
    <w:p w:rsidR="001F20A9" w:rsidRPr="00004584" w:rsidRDefault="00AB153D"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9265B1" w:rsidP="00977F14">
      <w:pPr>
        <w:spacing w:before="60" w:line="360" w:lineRule="auto"/>
        <w:jc w:val="both"/>
        <w:rPr>
          <w:rFonts w:ascii="Bookman Old Style" w:hAnsi="Bookman Old Style"/>
        </w:rPr>
      </w:pPr>
      <w:r>
        <w:rPr>
          <w:rFonts w:ascii="Bookman Old Style" w:hAnsi="Bookman Old Style"/>
          <w:b/>
        </w:rPr>
        <w:t>PIĄTEK</w:t>
      </w:r>
      <w:r w:rsidR="00977F14">
        <w:rPr>
          <w:rFonts w:ascii="Bookman Old Style" w:hAnsi="Bookman Old Style"/>
          <w:b/>
        </w:rPr>
        <w:tab/>
      </w:r>
      <w:r w:rsidR="0034470F">
        <w:rPr>
          <w:rFonts w:ascii="Bookman Old Style" w:hAnsi="Bookman Old Style"/>
          <w:b/>
        </w:rPr>
        <w:t>22 kwietnia</w:t>
      </w:r>
      <w:r w:rsidR="006C52AF">
        <w:rPr>
          <w:rFonts w:ascii="Bookman Old Style" w:hAnsi="Bookman Old Style"/>
          <w:b/>
        </w:rPr>
        <w:t xml:space="preserve"> </w:t>
      </w:r>
      <w:r w:rsidR="001F20A9">
        <w:rPr>
          <w:rFonts w:ascii="Bookman Old Style" w:hAnsi="Bookman Old Style"/>
          <w:b/>
        </w:rPr>
        <w:t>2016 r.</w:t>
      </w:r>
    </w:p>
    <w:p w:rsidR="001F20A9" w:rsidRDefault="00AB153D"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DA4912" w:rsidP="001F20A9">
      <w:pPr>
        <w:spacing w:before="60" w:line="360"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1F20A9" w:rsidRPr="00E03765" w:rsidRDefault="001F20A9" w:rsidP="001F20A9">
      <w:pPr>
        <w:spacing w:before="60" w:line="360" w:lineRule="auto"/>
        <w:jc w:val="both"/>
        <w:rPr>
          <w:rFonts w:ascii="Bookman Old Style" w:hAnsi="Bookman Old Style"/>
        </w:rPr>
      </w:pPr>
    </w:p>
    <w:p w:rsidR="007A7048" w:rsidRDefault="00185120" w:rsidP="00B97297">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CF0DAC" w:rsidRPr="00CF0DAC">
        <w:rPr>
          <w:rFonts w:ascii="Bookman Old Style" w:hAnsi="Bookman Old Style"/>
          <w:b/>
        </w:rPr>
        <w:t>Wzajemne uzna</w:t>
      </w:r>
      <w:r w:rsidR="00CF0DAC">
        <w:rPr>
          <w:rFonts w:ascii="Bookman Old Style" w:hAnsi="Bookman Old Style"/>
          <w:b/>
        </w:rPr>
        <w:t>wanie kary pozbawienia wolności w </w:t>
      </w:r>
      <w:r w:rsidR="00CF0DAC" w:rsidRPr="00CF0DAC">
        <w:rPr>
          <w:rFonts w:ascii="Bookman Old Style" w:hAnsi="Bookman Old Style"/>
          <w:b/>
        </w:rPr>
        <w:t>UE;</w:t>
      </w:r>
    </w:p>
    <w:p w:rsidR="007A7048" w:rsidRPr="003A0C03" w:rsidRDefault="007A7048" w:rsidP="007A7048">
      <w:pPr>
        <w:spacing w:line="360" w:lineRule="auto"/>
        <w:ind w:left="2832"/>
        <w:rPr>
          <w:rFonts w:ascii="Bookman Old Style" w:hAnsi="Bookman Old Style"/>
        </w:rPr>
      </w:pPr>
      <w:r>
        <w:rPr>
          <w:rFonts w:ascii="Bookman Old Style" w:hAnsi="Bookman Old Style"/>
        </w:rPr>
        <w:t xml:space="preserve">Prowadzenie – </w:t>
      </w:r>
      <w:r w:rsidR="00D16EFC">
        <w:rPr>
          <w:rFonts w:ascii="Bookman Old Style" w:hAnsi="Bookman Old Style"/>
        </w:rPr>
        <w:t>Sławomir Buczma</w:t>
      </w:r>
    </w:p>
    <w:p w:rsidR="007A7048" w:rsidRPr="00A32C3A" w:rsidRDefault="007A7048" w:rsidP="007A7048">
      <w:pPr>
        <w:spacing w:line="360" w:lineRule="auto"/>
        <w:ind w:left="2832"/>
        <w:jc w:val="both"/>
        <w:rPr>
          <w:rFonts w:ascii="Bookman Old Style" w:hAnsi="Bookman Old Style"/>
          <w:b/>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rzerwa na kawę lub herbatę</w:t>
      </w:r>
    </w:p>
    <w:p w:rsidR="001F20A9" w:rsidRDefault="001F20A9" w:rsidP="001F20A9">
      <w:pPr>
        <w:spacing w:line="360" w:lineRule="auto"/>
        <w:rPr>
          <w:rFonts w:ascii="Bookman Old Style" w:hAnsi="Bookman Old Style"/>
        </w:rPr>
      </w:pPr>
    </w:p>
    <w:p w:rsidR="00A17997" w:rsidRDefault="00A17997" w:rsidP="00977F14">
      <w:pPr>
        <w:spacing w:line="360" w:lineRule="auto"/>
        <w:ind w:left="2832" w:hanging="2832"/>
        <w:jc w:val="both"/>
        <w:rPr>
          <w:rFonts w:ascii="Bookman Old Style" w:hAnsi="Bookman Old Style"/>
          <w:b/>
        </w:rPr>
      </w:pPr>
    </w:p>
    <w:p w:rsidR="00A17997" w:rsidRDefault="00A17997" w:rsidP="00977F14">
      <w:pPr>
        <w:spacing w:line="360" w:lineRule="auto"/>
        <w:ind w:left="2832" w:hanging="2832"/>
        <w:jc w:val="both"/>
        <w:rPr>
          <w:rFonts w:ascii="Bookman Old Style" w:hAnsi="Bookman Old Style"/>
          <w:b/>
        </w:rPr>
      </w:pPr>
    </w:p>
    <w:p w:rsidR="00A17997" w:rsidRDefault="00A17997" w:rsidP="00977F14">
      <w:pPr>
        <w:spacing w:line="360" w:lineRule="auto"/>
        <w:ind w:left="2832" w:hanging="2832"/>
        <w:jc w:val="both"/>
        <w:rPr>
          <w:rFonts w:ascii="Bookman Old Style" w:hAnsi="Bookman Old Style"/>
          <w:b/>
        </w:rPr>
      </w:pPr>
    </w:p>
    <w:p w:rsidR="007A7048" w:rsidRPr="00E96B38" w:rsidRDefault="001F20A9" w:rsidP="00977F14">
      <w:pPr>
        <w:spacing w:line="360"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CF0DAC">
        <w:rPr>
          <w:rFonts w:ascii="Bookman Old Style" w:hAnsi="Bookman Old Style"/>
          <w:b/>
        </w:rPr>
        <w:t>Wzajemne uznawanie kar o charakterze nie izolacyjnym w UE.</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D16EFC">
        <w:rPr>
          <w:rFonts w:ascii="Bookman Old Style" w:hAnsi="Bookman Old Style"/>
        </w:rPr>
        <w:t>Sławomir Buczma</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13.</w:t>
      </w:r>
      <w:r w:rsidR="00F30FC1">
        <w:rPr>
          <w:rFonts w:ascii="Bookman Old Style" w:hAnsi="Bookman Old Style"/>
        </w:rPr>
        <w:t>0</w:t>
      </w:r>
      <w:r w:rsidR="00185120">
        <w:rPr>
          <w:rFonts w:ascii="Bookman Old Style" w:hAnsi="Bookman Old Style"/>
        </w:rPr>
        <w:t>0</w:t>
      </w:r>
      <w:r w:rsidR="00F30FC1">
        <w:rPr>
          <w:rFonts w:ascii="Bookman Old Style" w:hAnsi="Bookman Old Style"/>
        </w:rPr>
        <w:tab/>
      </w:r>
      <w:r w:rsidR="00F30FC1">
        <w:rPr>
          <w:rFonts w:ascii="Bookman Old Style" w:hAnsi="Bookman Old Style"/>
        </w:rPr>
        <w:tab/>
        <w:t>lunch (w KSSiP)</w:t>
      </w:r>
    </w:p>
    <w:p w:rsidR="001F20A9" w:rsidRPr="00E03765" w:rsidRDefault="001F20A9" w:rsidP="001F20A9">
      <w:pPr>
        <w:spacing w:before="60" w:line="360" w:lineRule="auto"/>
        <w:jc w:val="both"/>
        <w:rPr>
          <w:rFonts w:ascii="Bookman Old Style" w:hAnsi="Bookman Old Style"/>
        </w:rPr>
      </w:pP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9146F0"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B153D" w:rsidRDefault="00AB153D" w:rsidP="00F61F7C">
      <w:pPr>
        <w:spacing w:before="60"/>
        <w:jc w:val="center"/>
        <w:rPr>
          <w:rFonts w:ascii="Bookman Old Style" w:hAnsi="Bookman Old Style"/>
          <w:sz w:val="20"/>
          <w:szCs w:val="20"/>
        </w:rPr>
      </w:pPr>
      <w:r w:rsidRPr="000A78A4">
        <w:rPr>
          <w:rFonts w:ascii="Bookman Old Style" w:hAnsi="Bookman Old Style"/>
          <w:sz w:val="20"/>
          <w:szCs w:val="20"/>
        </w:rPr>
        <w:t xml:space="preserve">od </w:t>
      </w:r>
      <w:r>
        <w:rPr>
          <w:rFonts w:ascii="Bookman Old Style" w:hAnsi="Bookman Old Style"/>
          <w:sz w:val="20"/>
          <w:szCs w:val="20"/>
        </w:rPr>
        <w:t>2</w:t>
      </w:r>
      <w:r>
        <w:rPr>
          <w:rFonts w:ascii="Bookman Old Style" w:hAnsi="Bookman Old Style"/>
          <w:sz w:val="20"/>
          <w:szCs w:val="20"/>
        </w:rPr>
        <w:t>2</w:t>
      </w:r>
      <w:r>
        <w:rPr>
          <w:rFonts w:ascii="Bookman Old Style" w:hAnsi="Bookman Old Style"/>
          <w:sz w:val="20"/>
          <w:szCs w:val="20"/>
        </w:rPr>
        <w:t xml:space="preserve"> </w:t>
      </w:r>
      <w:r>
        <w:rPr>
          <w:rFonts w:ascii="Bookman Old Style" w:hAnsi="Bookman Old Style"/>
          <w:sz w:val="20"/>
          <w:szCs w:val="20"/>
        </w:rPr>
        <w:t>kwietnia</w:t>
      </w:r>
      <w:r>
        <w:rPr>
          <w:rFonts w:ascii="Bookman Old Style" w:hAnsi="Bookman Old Style"/>
          <w:sz w:val="20"/>
          <w:szCs w:val="20"/>
        </w:rPr>
        <w:t xml:space="preserve">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 do </w:t>
      </w:r>
      <w:r>
        <w:rPr>
          <w:rFonts w:ascii="Bookman Old Style" w:hAnsi="Bookman Old Style"/>
          <w:sz w:val="20"/>
          <w:szCs w:val="20"/>
        </w:rPr>
        <w:t>2</w:t>
      </w:r>
      <w:r>
        <w:rPr>
          <w:rFonts w:ascii="Bookman Old Style" w:hAnsi="Bookman Old Style"/>
          <w:sz w:val="20"/>
          <w:szCs w:val="20"/>
        </w:rPr>
        <w:t>2</w:t>
      </w:r>
      <w:r>
        <w:rPr>
          <w:rFonts w:ascii="Bookman Old Style" w:hAnsi="Bookman Old Style"/>
          <w:sz w:val="20"/>
          <w:szCs w:val="20"/>
        </w:rPr>
        <w:t xml:space="preserve"> </w:t>
      </w:r>
      <w:r>
        <w:rPr>
          <w:rFonts w:ascii="Bookman Old Style" w:hAnsi="Bookman Old Style"/>
          <w:sz w:val="20"/>
          <w:szCs w:val="20"/>
        </w:rPr>
        <w:t>maja</w:t>
      </w:r>
      <w:bookmarkStart w:id="0" w:name="_GoBack"/>
      <w:bookmarkEnd w:id="0"/>
      <w:r>
        <w:rPr>
          <w:rFonts w:ascii="Bookman Old Style" w:hAnsi="Bookman Old Style"/>
          <w:sz w:val="20"/>
          <w:szCs w:val="20"/>
        </w:rPr>
        <w:t xml:space="preserve">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A17997">
      <w:pgSz w:w="11906" w:h="16838"/>
      <w:pgMar w:top="568"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F0" w:rsidRDefault="009146F0" w:rsidP="00D82CC5">
      <w:r>
        <w:separator/>
      </w:r>
    </w:p>
  </w:endnote>
  <w:endnote w:type="continuationSeparator" w:id="0">
    <w:p w:rsidR="009146F0" w:rsidRDefault="009146F0"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F0" w:rsidRDefault="009146F0" w:rsidP="00D82CC5">
      <w:r>
        <w:separator/>
      </w:r>
    </w:p>
  </w:footnote>
  <w:footnote w:type="continuationSeparator" w:id="0">
    <w:p w:rsidR="009146F0" w:rsidRDefault="009146F0"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35630"/>
    <w:rsid w:val="000407AB"/>
    <w:rsid w:val="00083D35"/>
    <w:rsid w:val="000A78A4"/>
    <w:rsid w:val="000C4CBC"/>
    <w:rsid w:val="000D31E2"/>
    <w:rsid w:val="000D5533"/>
    <w:rsid w:val="000F6812"/>
    <w:rsid w:val="001455E8"/>
    <w:rsid w:val="00162606"/>
    <w:rsid w:val="00185120"/>
    <w:rsid w:val="00192E49"/>
    <w:rsid w:val="00197DB8"/>
    <w:rsid w:val="001E667A"/>
    <w:rsid w:val="001F20A9"/>
    <w:rsid w:val="00247E3E"/>
    <w:rsid w:val="002652C0"/>
    <w:rsid w:val="0026773B"/>
    <w:rsid w:val="00276117"/>
    <w:rsid w:val="002C1E92"/>
    <w:rsid w:val="002C6B37"/>
    <w:rsid w:val="002D2B81"/>
    <w:rsid w:val="002F2454"/>
    <w:rsid w:val="002F5AF3"/>
    <w:rsid w:val="003124EE"/>
    <w:rsid w:val="00312BF5"/>
    <w:rsid w:val="00331EC1"/>
    <w:rsid w:val="003377DE"/>
    <w:rsid w:val="0034470F"/>
    <w:rsid w:val="00346195"/>
    <w:rsid w:val="00370B05"/>
    <w:rsid w:val="003756C5"/>
    <w:rsid w:val="003830FF"/>
    <w:rsid w:val="00384D4E"/>
    <w:rsid w:val="003A0C03"/>
    <w:rsid w:val="003A26E0"/>
    <w:rsid w:val="003B7747"/>
    <w:rsid w:val="003C2653"/>
    <w:rsid w:val="003C417F"/>
    <w:rsid w:val="003C63CA"/>
    <w:rsid w:val="00404F6D"/>
    <w:rsid w:val="00426338"/>
    <w:rsid w:val="004304A3"/>
    <w:rsid w:val="0044708E"/>
    <w:rsid w:val="00447768"/>
    <w:rsid w:val="004625F0"/>
    <w:rsid w:val="0049426B"/>
    <w:rsid w:val="004A0129"/>
    <w:rsid w:val="004A2753"/>
    <w:rsid w:val="004B5775"/>
    <w:rsid w:val="004E4749"/>
    <w:rsid w:val="00507F13"/>
    <w:rsid w:val="00546DFE"/>
    <w:rsid w:val="00554FAF"/>
    <w:rsid w:val="00556117"/>
    <w:rsid w:val="0056608B"/>
    <w:rsid w:val="00572C97"/>
    <w:rsid w:val="005741A5"/>
    <w:rsid w:val="005A031A"/>
    <w:rsid w:val="005A05D1"/>
    <w:rsid w:val="005A0CC6"/>
    <w:rsid w:val="005C0C6C"/>
    <w:rsid w:val="005D73FF"/>
    <w:rsid w:val="00621D84"/>
    <w:rsid w:val="00633A68"/>
    <w:rsid w:val="006358F2"/>
    <w:rsid w:val="006608DA"/>
    <w:rsid w:val="00695B3B"/>
    <w:rsid w:val="006960ED"/>
    <w:rsid w:val="006C16E4"/>
    <w:rsid w:val="006C52AF"/>
    <w:rsid w:val="006D237D"/>
    <w:rsid w:val="006D6DC6"/>
    <w:rsid w:val="006F6F91"/>
    <w:rsid w:val="006F791E"/>
    <w:rsid w:val="00700663"/>
    <w:rsid w:val="00707203"/>
    <w:rsid w:val="00714E99"/>
    <w:rsid w:val="00715A5E"/>
    <w:rsid w:val="00722BD1"/>
    <w:rsid w:val="00754337"/>
    <w:rsid w:val="00761BD0"/>
    <w:rsid w:val="00787757"/>
    <w:rsid w:val="007917EC"/>
    <w:rsid w:val="007A02D8"/>
    <w:rsid w:val="007A0A52"/>
    <w:rsid w:val="007A6E6D"/>
    <w:rsid w:val="007A7048"/>
    <w:rsid w:val="007B1498"/>
    <w:rsid w:val="007B4C28"/>
    <w:rsid w:val="007D03E0"/>
    <w:rsid w:val="007D72A9"/>
    <w:rsid w:val="007F70A1"/>
    <w:rsid w:val="00805502"/>
    <w:rsid w:val="00832831"/>
    <w:rsid w:val="00845BC3"/>
    <w:rsid w:val="00850ADB"/>
    <w:rsid w:val="00863797"/>
    <w:rsid w:val="00864626"/>
    <w:rsid w:val="00865905"/>
    <w:rsid w:val="008854DA"/>
    <w:rsid w:val="008C261A"/>
    <w:rsid w:val="008F32A8"/>
    <w:rsid w:val="008F64FF"/>
    <w:rsid w:val="009146F0"/>
    <w:rsid w:val="009265B1"/>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432AC"/>
    <w:rsid w:val="00A45C46"/>
    <w:rsid w:val="00A46E1F"/>
    <w:rsid w:val="00A530A1"/>
    <w:rsid w:val="00A54A58"/>
    <w:rsid w:val="00A6545B"/>
    <w:rsid w:val="00A82766"/>
    <w:rsid w:val="00A913C1"/>
    <w:rsid w:val="00AA2C82"/>
    <w:rsid w:val="00AB153D"/>
    <w:rsid w:val="00AB3B0B"/>
    <w:rsid w:val="00AC452F"/>
    <w:rsid w:val="00AE6AD9"/>
    <w:rsid w:val="00AF3350"/>
    <w:rsid w:val="00B02D15"/>
    <w:rsid w:val="00B24FB8"/>
    <w:rsid w:val="00B71092"/>
    <w:rsid w:val="00B80CC4"/>
    <w:rsid w:val="00B97297"/>
    <w:rsid w:val="00BB4CEC"/>
    <w:rsid w:val="00BC7025"/>
    <w:rsid w:val="00BD0947"/>
    <w:rsid w:val="00BE52BF"/>
    <w:rsid w:val="00BE5B3F"/>
    <w:rsid w:val="00BF04C5"/>
    <w:rsid w:val="00BF538D"/>
    <w:rsid w:val="00C04D2D"/>
    <w:rsid w:val="00C07EBB"/>
    <w:rsid w:val="00C115A4"/>
    <w:rsid w:val="00C22266"/>
    <w:rsid w:val="00C32400"/>
    <w:rsid w:val="00C555C6"/>
    <w:rsid w:val="00C6667F"/>
    <w:rsid w:val="00C67ADB"/>
    <w:rsid w:val="00CA1124"/>
    <w:rsid w:val="00CB3B8B"/>
    <w:rsid w:val="00CC2961"/>
    <w:rsid w:val="00CE5B7C"/>
    <w:rsid w:val="00CE7FCF"/>
    <w:rsid w:val="00CF0DAC"/>
    <w:rsid w:val="00D02A49"/>
    <w:rsid w:val="00D16EFC"/>
    <w:rsid w:val="00D21DCD"/>
    <w:rsid w:val="00D2368F"/>
    <w:rsid w:val="00D37441"/>
    <w:rsid w:val="00D4758F"/>
    <w:rsid w:val="00D61C33"/>
    <w:rsid w:val="00D64085"/>
    <w:rsid w:val="00D71125"/>
    <w:rsid w:val="00D71ADF"/>
    <w:rsid w:val="00D82155"/>
    <w:rsid w:val="00D82CC5"/>
    <w:rsid w:val="00D9492A"/>
    <w:rsid w:val="00D96756"/>
    <w:rsid w:val="00DA3258"/>
    <w:rsid w:val="00DA4912"/>
    <w:rsid w:val="00DD274B"/>
    <w:rsid w:val="00DE2C42"/>
    <w:rsid w:val="00E03E20"/>
    <w:rsid w:val="00E24583"/>
    <w:rsid w:val="00E4093B"/>
    <w:rsid w:val="00E41065"/>
    <w:rsid w:val="00E8158E"/>
    <w:rsid w:val="00E90F26"/>
    <w:rsid w:val="00E93507"/>
    <w:rsid w:val="00E96B38"/>
    <w:rsid w:val="00EE0A98"/>
    <w:rsid w:val="00EF0147"/>
    <w:rsid w:val="00F30FC1"/>
    <w:rsid w:val="00F429E4"/>
    <w:rsid w:val="00F61F7C"/>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E551-582E-4C73-BC49-C23F3DA6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2</cp:revision>
  <cp:lastPrinted>2015-12-22T09:04:00Z</cp:lastPrinted>
  <dcterms:created xsi:type="dcterms:W3CDTF">2016-02-02T08:55:00Z</dcterms:created>
  <dcterms:modified xsi:type="dcterms:W3CDTF">2016-02-02T08:55:00Z</dcterms:modified>
</cp:coreProperties>
</file>