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EAED38" wp14:editId="1B9B56BC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2466FF">
        <w:rPr>
          <w:rFonts w:ascii="Bookman Old Style" w:hAnsi="Bookman Old Style"/>
        </w:rPr>
        <w:t>16.3</w:t>
      </w:r>
      <w:r w:rsidR="00E6501D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011585">
        <w:rPr>
          <w:rFonts w:ascii="Bookman Old Style" w:hAnsi="Bookman Old Style"/>
        </w:rPr>
        <w:t xml:space="preserve">Lublin, </w:t>
      </w:r>
      <w:r w:rsidR="00C93662">
        <w:rPr>
          <w:rFonts w:ascii="Bookman Old Style" w:hAnsi="Bookman Old Style"/>
        </w:rPr>
        <w:t xml:space="preserve"> </w:t>
      </w:r>
      <w:r w:rsidR="002466FF">
        <w:rPr>
          <w:rFonts w:ascii="Bookman Old Style" w:hAnsi="Bookman Old Style"/>
        </w:rPr>
        <w:t>26</w:t>
      </w:r>
      <w:r>
        <w:rPr>
          <w:rFonts w:ascii="Bookman Old Style" w:hAnsi="Bookman Old Style"/>
        </w:rPr>
        <w:t xml:space="preserve"> stycznia</w:t>
      </w:r>
      <w:r w:rsidR="003B30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D0904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16</w:t>
      </w:r>
      <w:r w:rsidR="009E056B">
        <w:rPr>
          <w:rFonts w:ascii="Bookman Old Style" w:hAnsi="Bookman Old Style"/>
        </w:rPr>
        <w:t>/</w:t>
      </w:r>
      <w:r w:rsidR="002466FF">
        <w:rPr>
          <w:rFonts w:ascii="Bookman Old Style" w:hAnsi="Bookman Old Style"/>
        </w:rPr>
        <w:t>B</w:t>
      </w:r>
      <w:r w:rsidR="002510A9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2466F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510A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>EK</w:t>
      </w:r>
      <w:r w:rsidR="002510A9">
        <w:rPr>
          <w:rFonts w:ascii="Bookman Old Style" w:hAnsi="Bookman Old Style"/>
          <w:bCs/>
        </w:rPr>
        <w:t xml:space="preserve"> ORGANIZACYJNYCH</w:t>
      </w:r>
      <w:r w:rsidR="009E056B">
        <w:rPr>
          <w:rFonts w:ascii="Bookman Old Style" w:hAnsi="Bookman Old Style"/>
          <w:bCs/>
        </w:rPr>
        <w:t xml:space="preserve"> PROKURATURY </w:t>
      </w:r>
    </w:p>
    <w:p w:rsidR="009519AE" w:rsidRPr="002466FF" w:rsidRDefault="009519AE" w:rsidP="00A62D5F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2466FF">
        <w:rPr>
          <w:rFonts w:ascii="Bookman Old Style" w:hAnsi="Bookman Old Style"/>
          <w:bCs/>
          <w:i/>
        </w:rPr>
        <w:t xml:space="preserve">z </w:t>
      </w:r>
      <w:r w:rsidR="00E6501D" w:rsidRPr="002466FF">
        <w:rPr>
          <w:rFonts w:ascii="Bookman Old Style" w:hAnsi="Bookman Old Style"/>
          <w:bCs/>
          <w:i/>
        </w:rPr>
        <w:t xml:space="preserve">regionu </w:t>
      </w:r>
      <w:r w:rsidR="002466FF" w:rsidRPr="002466FF">
        <w:rPr>
          <w:rFonts w:ascii="Bookman Old Style" w:hAnsi="Bookman Old Style"/>
          <w:bCs/>
          <w:i/>
        </w:rPr>
        <w:t>gdański</w:t>
      </w:r>
      <w:r w:rsidR="002466FF">
        <w:rPr>
          <w:rFonts w:ascii="Bookman Old Style" w:hAnsi="Bookman Old Style"/>
          <w:bCs/>
          <w:i/>
        </w:rPr>
        <w:t>e</w:t>
      </w:r>
      <w:r w:rsidR="002466FF" w:rsidRPr="002466FF">
        <w:rPr>
          <w:rFonts w:ascii="Bookman Old Style" w:hAnsi="Bookman Old Style"/>
          <w:bCs/>
          <w:i/>
        </w:rPr>
        <w:t>go</w:t>
      </w:r>
    </w:p>
    <w:p w:rsidR="00A62D5F" w:rsidRPr="009406B1" w:rsidRDefault="002466F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466F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2510A9" w:rsidRDefault="00A62D5F" w:rsidP="00AE78E1">
      <w:pPr>
        <w:spacing w:line="360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 w:rsidR="00AE78E1">
        <w:rPr>
          <w:rFonts w:ascii="Bookman Old Style" w:hAnsi="Bookman Old Style"/>
        </w:rPr>
        <w:t xml:space="preserve"> </w:t>
      </w:r>
    </w:p>
    <w:p w:rsidR="002510A9" w:rsidRPr="00750FE3" w:rsidRDefault="002466FF" w:rsidP="00750FE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E78E1" w:rsidRPr="00AE78E1" w:rsidRDefault="00AE78E1" w:rsidP="002510A9">
      <w:pPr>
        <w:spacing w:line="360" w:lineRule="auto"/>
        <w:jc w:val="center"/>
        <w:rPr>
          <w:rFonts w:ascii="Bookman Old Style" w:hAnsi="Bookman Old Style"/>
          <w:b/>
        </w:rPr>
      </w:pPr>
      <w:r w:rsidRPr="00AE78E1">
        <w:rPr>
          <w:rFonts w:ascii="Bookman Old Style" w:hAnsi="Bookman Old Style"/>
          <w:b/>
        </w:rPr>
        <w:t>”Szkolenie dla urzędników powszechnych jednostek organizacyjnych prokuratury z zakresu archiwizacji”</w:t>
      </w:r>
    </w:p>
    <w:p w:rsidR="00A62D5F" w:rsidRPr="00B71092" w:rsidRDefault="00A62D5F" w:rsidP="002510A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2466F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466F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2466FF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27 kwietnia </w:t>
      </w:r>
      <w:r w:rsidR="00011585">
        <w:rPr>
          <w:rFonts w:ascii="Bookman Old Style" w:hAnsi="Bookman Old Style"/>
        </w:rPr>
        <w:t>2017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ul. </w:t>
      </w:r>
      <w:r w:rsidR="002466FF">
        <w:rPr>
          <w:rFonts w:ascii="Bookman Old Style" w:hAnsi="Bookman Old Style"/>
        </w:rPr>
        <w:t>Wały Jagiellońskie 38</w:t>
      </w:r>
    </w:p>
    <w:p w:rsidR="00A62D5F" w:rsidRDefault="002466F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80-853 Gdańsk</w:t>
      </w:r>
    </w:p>
    <w:p w:rsidR="00750FE3" w:rsidRPr="007D03E0" w:rsidRDefault="00750FE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</w:t>
      </w:r>
      <w:r w:rsidR="00432D7D">
        <w:rPr>
          <w:rFonts w:ascii="Bookman Old Style" w:hAnsi="Bookman Old Style"/>
        </w:rPr>
        <w:t xml:space="preserve"> konferencyjna</w:t>
      </w:r>
    </w:p>
    <w:p w:rsidR="00A62D5F" w:rsidRDefault="002466F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466F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Krajowa Szkoła Sądownictwa i Prokuratury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2510A9" w:rsidP="002510A9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tel. 81 440 87 10</w:t>
      </w:r>
    </w:p>
    <w:p w:rsidR="002510A9" w:rsidRPr="002510A9" w:rsidRDefault="002510A9" w:rsidP="002510A9">
      <w:pPr>
        <w:spacing w:before="60"/>
        <w:jc w:val="center"/>
        <w:rPr>
          <w:rFonts w:ascii="Bookman Old Style" w:hAnsi="Bookman Old Style"/>
        </w:rPr>
      </w:pPr>
    </w:p>
    <w:p w:rsidR="00A62D5F" w:rsidRDefault="002466F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466F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510A9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2510A9" w:rsidRDefault="00A62D5F" w:rsidP="002510A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510A9">
        <w:rPr>
          <w:rFonts w:ascii="Bookman Old Style" w:hAnsi="Bookman Old Style"/>
          <w:sz w:val="22"/>
          <w:szCs w:val="22"/>
        </w:rPr>
        <w:lastRenderedPageBreak/>
        <w:t>merytorycznie:</w:t>
      </w:r>
      <w:r w:rsidR="002510A9">
        <w:rPr>
          <w:rFonts w:ascii="Bookman Old Style" w:hAnsi="Bookman Old Style"/>
          <w:sz w:val="22"/>
          <w:szCs w:val="22"/>
        </w:rPr>
        <w:t xml:space="preserve"> 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F94F21" w:rsidRPr="002510A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2510A9">
        <w:rPr>
          <w:rFonts w:ascii="Bookman Old Style" w:hAnsi="Bookman Old Style"/>
          <w:sz w:val="22"/>
          <w:szCs w:val="22"/>
        </w:rPr>
        <w:t>rokurator Beata Klimczyk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26143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61432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26143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2510A9" w:rsidRDefault="00A62D5F" w:rsidP="002510A9">
      <w:pPr>
        <w:spacing w:before="60" w:line="276" w:lineRule="auto"/>
        <w:jc w:val="both"/>
        <w:rPr>
          <w:lang w:val="en-US"/>
        </w:rPr>
      </w:pPr>
      <w:r w:rsidRPr="002510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2510A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510A9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2466F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466F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03467C" w:rsidRDefault="00A62D5F" w:rsidP="0003467C">
      <w:pPr>
        <w:ind w:right="-709"/>
        <w:rPr>
          <w:rFonts w:ascii="Bookman Old Style" w:hAnsi="Bookman Old Style"/>
          <w:sz w:val="16"/>
          <w:szCs w:val="16"/>
        </w:rPr>
      </w:pPr>
    </w:p>
    <w:p w:rsidR="0003467C" w:rsidRPr="0003467C" w:rsidRDefault="0003467C" w:rsidP="0003467C">
      <w:pPr>
        <w:ind w:left="2410" w:right="-709" w:hanging="2410"/>
        <w:jc w:val="both"/>
        <w:rPr>
          <w:rFonts w:ascii="Bookman Old Style" w:hAnsi="Bookman Old Style"/>
        </w:rPr>
      </w:pPr>
      <w:r w:rsidRPr="0003467C">
        <w:rPr>
          <w:rFonts w:ascii="Bookman Old Style" w:hAnsi="Bookman Old Style"/>
          <w:b/>
        </w:rPr>
        <w:t xml:space="preserve">Ewa </w:t>
      </w:r>
      <w:proofErr w:type="spellStart"/>
      <w:r w:rsidRPr="0003467C">
        <w:rPr>
          <w:rFonts w:ascii="Bookman Old Style" w:hAnsi="Bookman Old Style"/>
          <w:b/>
        </w:rPr>
        <w:t>Wąsikiewicz</w:t>
      </w:r>
      <w:proofErr w:type="spellEnd"/>
      <w:r w:rsidRPr="0003467C">
        <w:rPr>
          <w:rFonts w:ascii="Bookman Old Style" w:hAnsi="Bookman Old Style"/>
        </w:rPr>
        <w:t xml:space="preserve"> </w:t>
      </w:r>
    </w:p>
    <w:p w:rsidR="00030F6A" w:rsidRPr="00030F6A" w:rsidRDefault="00AF059D" w:rsidP="0003467C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Kierownik Sekretariatu Prokuratury Krajowej</w:t>
      </w:r>
      <w:r w:rsidR="0058074D">
        <w:rPr>
          <w:rFonts w:ascii="Bookman Old Style" w:hAnsi="Bookman Old Style"/>
        </w:rPr>
        <w:t>.</w:t>
      </w:r>
    </w:p>
    <w:p w:rsidR="00A62D5F" w:rsidRPr="0003467C" w:rsidRDefault="00A62D5F" w:rsidP="0003467C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03467C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AE78E1">
        <w:rPr>
          <w:rFonts w:ascii="Bookman Old Style" w:hAnsi="Bookman Old Style"/>
        </w:rPr>
        <w:t>seminarium</w:t>
      </w:r>
      <w:r w:rsidR="0058074D">
        <w:rPr>
          <w:rFonts w:ascii="Bookman Old Style" w:hAnsi="Bookman Old Style"/>
        </w:rPr>
        <w:t>.</w:t>
      </w:r>
      <w:r w:rsidR="00AE78E1">
        <w:rPr>
          <w:rFonts w:ascii="Bookman Old Style" w:hAnsi="Bookman Old Style"/>
        </w:rPr>
        <w:t xml:space="preserve"> </w:t>
      </w:r>
    </w:p>
    <w:p w:rsidR="00AE78E1" w:rsidRDefault="00AE78E1" w:rsidP="0003467C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2466F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2466FF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27 kwietnia 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>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E78E1" w:rsidRDefault="002466FF" w:rsidP="003B30EA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7862C1" w:rsidRDefault="007862C1" w:rsidP="003B30EA">
      <w:pPr>
        <w:ind w:right="1"/>
        <w:jc w:val="both"/>
        <w:rPr>
          <w:rFonts w:ascii="Bookman Old Style" w:hAnsi="Bookman Old Style"/>
          <w:b/>
        </w:rPr>
      </w:pPr>
    </w:p>
    <w:p w:rsidR="005463EA" w:rsidRPr="002255CD" w:rsidRDefault="002578FA" w:rsidP="002255CD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08.30 – 10.45</w:t>
      </w:r>
      <w:r w:rsidR="00AB1713">
        <w:rPr>
          <w:rFonts w:ascii="Bookman Old Style" w:hAnsi="Bookman Old Style"/>
          <w:b/>
        </w:rPr>
        <w:t xml:space="preserve"> </w:t>
      </w:r>
      <w:r w:rsidR="00AE67AB" w:rsidRPr="00AE67AB">
        <w:rPr>
          <w:rFonts w:ascii="Bookman Old Style" w:hAnsi="Bookman Old Style"/>
          <w:b/>
        </w:rPr>
        <w:t xml:space="preserve"> </w:t>
      </w:r>
      <w:r w:rsidR="005463EA">
        <w:rPr>
          <w:rFonts w:ascii="Bookman Old Style" w:hAnsi="Bookman Old Style"/>
          <w:b/>
        </w:rPr>
        <w:tab/>
      </w:r>
      <w:r w:rsidR="00AE67AB" w:rsidRPr="002255CD">
        <w:rPr>
          <w:rFonts w:ascii="Bookman Old Style" w:hAnsi="Bookman Old Style"/>
          <w:b/>
        </w:rPr>
        <w:t>Zasady i tryb wykonywania czynności kancelaryjnych</w:t>
      </w:r>
    </w:p>
    <w:p w:rsidR="00AE78E1" w:rsidRPr="002255CD" w:rsidRDefault="003B30EA" w:rsidP="0003467C">
      <w:pPr>
        <w:ind w:left="2124" w:right="1" w:firstLine="60"/>
        <w:jc w:val="both"/>
        <w:rPr>
          <w:b/>
        </w:rPr>
      </w:pPr>
      <w:r w:rsidRPr="002255CD">
        <w:rPr>
          <w:rFonts w:ascii="Bookman Old Style" w:hAnsi="Bookman Old Style"/>
          <w:b/>
        </w:rPr>
        <w:t xml:space="preserve">podział czynności kancelaryjnych; rejestracja i </w:t>
      </w:r>
      <w:r w:rsidR="0003467C">
        <w:rPr>
          <w:rFonts w:ascii="Bookman Old Style" w:hAnsi="Bookman Old Style"/>
          <w:b/>
        </w:rPr>
        <w:t> </w:t>
      </w:r>
      <w:r w:rsidRPr="002255CD">
        <w:rPr>
          <w:rFonts w:ascii="Bookman Old Style" w:hAnsi="Bookman Old Style"/>
          <w:b/>
        </w:rPr>
        <w:t>znakowanie</w:t>
      </w:r>
      <w:r w:rsidR="002255CD">
        <w:rPr>
          <w:rFonts w:ascii="Bookman Old Style" w:hAnsi="Bookman Old Style"/>
          <w:b/>
        </w:rPr>
        <w:t xml:space="preserve"> </w:t>
      </w:r>
      <w:r w:rsidR="0073387A" w:rsidRPr="002255CD">
        <w:rPr>
          <w:rFonts w:ascii="Bookman Old Style" w:hAnsi="Bookman Old Style"/>
          <w:b/>
        </w:rPr>
        <w:t>spraw.</w:t>
      </w:r>
      <w:r w:rsidRPr="002255CD">
        <w:rPr>
          <w:rFonts w:ascii="Bookman Old Style" w:hAnsi="Bookman Old Style"/>
          <w:b/>
        </w:rPr>
        <w:t xml:space="preserve"> </w:t>
      </w:r>
    </w:p>
    <w:p w:rsidR="003B30EA" w:rsidRPr="003B30EA" w:rsidRDefault="00AE78E1" w:rsidP="005463EA">
      <w:pPr>
        <w:ind w:left="2124" w:right="1"/>
        <w:jc w:val="both"/>
        <w:rPr>
          <w:rFonts w:ascii="Bookman Old Style" w:hAnsi="Bookman Old Style"/>
        </w:rPr>
      </w:pPr>
      <w:r w:rsidRPr="0073387A">
        <w:rPr>
          <w:rFonts w:ascii="Bookman Old Style" w:hAnsi="Bookman Old Style"/>
        </w:rPr>
        <w:t>Akta i teczki aktowe</w:t>
      </w:r>
      <w:r w:rsidRPr="000330C8">
        <w:rPr>
          <w:rFonts w:ascii="Bookman Old Style" w:hAnsi="Bookman Old Style"/>
        </w:rPr>
        <w:t>;</w:t>
      </w:r>
      <w:r w:rsidRPr="00AE78E1">
        <w:rPr>
          <w:rFonts w:ascii="Bookman Old Style" w:hAnsi="Bookman Old Style"/>
        </w:rPr>
        <w:t xml:space="preserve"> przy</w:t>
      </w:r>
      <w:r w:rsidR="00261432">
        <w:rPr>
          <w:rFonts w:ascii="Bookman Old Style" w:hAnsi="Bookman Old Style"/>
        </w:rPr>
        <w:t>gotowanie i przekazywanie akt</w:t>
      </w:r>
      <w:r w:rsidR="0058074D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>do archiwum zakładowego.</w:t>
      </w:r>
      <w:r w:rsidR="005F7059">
        <w:rPr>
          <w:rFonts w:ascii="Bookman Old Style" w:hAnsi="Bookman Old Style"/>
        </w:rPr>
        <w:t xml:space="preserve"> P</w:t>
      </w:r>
      <w:r w:rsidRPr="00AE78E1">
        <w:rPr>
          <w:rFonts w:ascii="Bookman Old Style" w:hAnsi="Bookman Old Style"/>
        </w:rPr>
        <w:t>rzygotowywanie i</w:t>
      </w:r>
      <w:r w:rsidR="0073387A">
        <w:rPr>
          <w:rFonts w:ascii="Bookman Old Style" w:hAnsi="Bookman Old Style"/>
        </w:rPr>
        <w:t> p</w:t>
      </w:r>
      <w:r w:rsidRPr="00AE78E1">
        <w:rPr>
          <w:rFonts w:ascii="Bookman Old Style" w:hAnsi="Bookman Old Style"/>
        </w:rPr>
        <w:t>rzekazywanie do archiwum z</w:t>
      </w:r>
      <w:r w:rsidR="005463EA">
        <w:rPr>
          <w:rFonts w:ascii="Bookman Old Style" w:hAnsi="Bookman Old Style"/>
        </w:rPr>
        <w:t>akładowego akt spraw z</w:t>
      </w:r>
      <w:r w:rsidR="0073387A">
        <w:rPr>
          <w:rFonts w:ascii="Bookman Old Style" w:hAnsi="Bookman Old Style"/>
        </w:rPr>
        <w:t> </w:t>
      </w:r>
      <w:r w:rsidR="005463EA">
        <w:rPr>
          <w:rFonts w:ascii="Bookman Old Style" w:hAnsi="Bookman Old Style"/>
        </w:rPr>
        <w:t xml:space="preserve">zakresu </w:t>
      </w:r>
      <w:r w:rsidRPr="00AE78E1">
        <w:rPr>
          <w:rFonts w:ascii="Bookman Old Style" w:hAnsi="Bookman Old Style"/>
        </w:rPr>
        <w:t>ustawowych zadań prokurator</w:t>
      </w:r>
      <w:r w:rsidR="0058074D">
        <w:rPr>
          <w:rFonts w:ascii="Bookman Old Style" w:hAnsi="Bookman Old Style"/>
        </w:rPr>
        <w:t>a oraz urządzeń ewidencyjnych i </w:t>
      </w:r>
      <w:r w:rsidRPr="00AE78E1">
        <w:rPr>
          <w:rFonts w:ascii="Bookman Old Style" w:hAnsi="Bookman Old Style"/>
        </w:rPr>
        <w:t>pomocniczych; post</w:t>
      </w:r>
      <w:r w:rsidR="005F7059">
        <w:rPr>
          <w:rFonts w:ascii="Bookman Old Style" w:hAnsi="Bookman Old Style"/>
        </w:rPr>
        <w:t>ę</w:t>
      </w:r>
      <w:r w:rsidRPr="00AE78E1">
        <w:rPr>
          <w:rFonts w:ascii="Bookman Old Style" w:hAnsi="Bookman Old Style"/>
        </w:rPr>
        <w:t>powanie z</w:t>
      </w:r>
      <w:r w:rsidR="0073387A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 xml:space="preserve">dokumentacją z przypadku </w:t>
      </w:r>
      <w:r w:rsidR="005463EA">
        <w:rPr>
          <w:rFonts w:ascii="Bookman Old Style" w:hAnsi="Bookman Old Style"/>
        </w:rPr>
        <w:t>l</w:t>
      </w:r>
      <w:r w:rsidRPr="00AE78E1">
        <w:rPr>
          <w:rFonts w:ascii="Bookman Old Style" w:hAnsi="Bookman Old Style"/>
        </w:rPr>
        <w:t>ikwidacji jednostki, reorganizacji lub zniesienia komórki organizacyjnej.</w:t>
      </w:r>
    </w:p>
    <w:p w:rsidR="003B30EA" w:rsidRPr="0058074D" w:rsidRDefault="003B30EA" w:rsidP="003B30EA">
      <w:pPr>
        <w:ind w:right="1"/>
        <w:jc w:val="both"/>
        <w:rPr>
          <w:rFonts w:ascii="Bookman Old Style" w:hAnsi="Bookman Old Style"/>
          <w:sz w:val="10"/>
          <w:szCs w:val="10"/>
        </w:rPr>
      </w:pP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</w:p>
    <w:p w:rsidR="00AE67AB" w:rsidRPr="005463EA" w:rsidRDefault="0003467C" w:rsidP="005463EA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3B30EA" w:rsidRPr="005463EA">
        <w:rPr>
          <w:rFonts w:ascii="Bookman Old Style" w:hAnsi="Bookman Old Style"/>
        </w:rPr>
        <w:t xml:space="preserve"> – Ewa </w:t>
      </w:r>
      <w:proofErr w:type="spellStart"/>
      <w:r w:rsidR="003B30EA" w:rsidRPr="005463EA">
        <w:rPr>
          <w:rFonts w:ascii="Bookman Old Style" w:hAnsi="Bookman Old Style"/>
        </w:rPr>
        <w:t>Wąsikiewicz</w:t>
      </w:r>
      <w:proofErr w:type="spellEnd"/>
    </w:p>
    <w:p w:rsidR="003B30EA" w:rsidRPr="005463EA" w:rsidRDefault="003B30EA" w:rsidP="003B30EA">
      <w:pPr>
        <w:ind w:right="1"/>
        <w:jc w:val="both"/>
        <w:rPr>
          <w:rFonts w:ascii="Bookman Old Style" w:hAnsi="Bookman Old Style"/>
        </w:rPr>
      </w:pPr>
    </w:p>
    <w:p w:rsidR="005463EA" w:rsidRDefault="002578FA" w:rsidP="00AE67AB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11.00</w:t>
      </w:r>
      <w:r w:rsidR="0003467C">
        <w:rPr>
          <w:rFonts w:ascii="Bookman Old Style" w:hAnsi="Bookman Old Style"/>
        </w:rPr>
        <w:t xml:space="preserve"> </w:t>
      </w:r>
      <w:r w:rsidR="0003467C">
        <w:rPr>
          <w:rFonts w:ascii="Bookman Old Style" w:hAnsi="Bookman Old Style"/>
        </w:rPr>
        <w:tab/>
        <w:t>p</w:t>
      </w:r>
      <w:r w:rsidR="005463EA">
        <w:rPr>
          <w:rFonts w:ascii="Bookman Old Style" w:hAnsi="Bookman Old Style"/>
        </w:rPr>
        <w:t>rzerwa</w:t>
      </w:r>
    </w:p>
    <w:p w:rsidR="005463EA" w:rsidRDefault="005463EA" w:rsidP="00AE67AB">
      <w:pPr>
        <w:ind w:right="1"/>
        <w:jc w:val="both"/>
        <w:rPr>
          <w:rFonts w:ascii="Bookman Old Style" w:hAnsi="Bookman Old Style"/>
        </w:rPr>
      </w:pPr>
    </w:p>
    <w:p w:rsidR="00AE67AB" w:rsidRPr="0073176F" w:rsidRDefault="002578FA" w:rsidP="008625B5">
      <w:pPr>
        <w:ind w:left="2124" w:right="1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11.0</w:t>
      </w:r>
      <w:r w:rsidR="0003467C" w:rsidRPr="0058074D">
        <w:rPr>
          <w:rFonts w:ascii="Bookman Old Style" w:hAnsi="Bookman Old Style"/>
          <w:b/>
        </w:rPr>
        <w:t xml:space="preserve">0 – </w:t>
      </w:r>
      <w:r w:rsidR="009B16FD">
        <w:rPr>
          <w:rFonts w:ascii="Bookman Old Style" w:hAnsi="Bookman Old Style"/>
          <w:b/>
        </w:rPr>
        <w:t>13.15</w:t>
      </w:r>
      <w:r w:rsidR="005463EA">
        <w:rPr>
          <w:rFonts w:ascii="Bookman Old Style" w:hAnsi="Bookman Old Style"/>
        </w:rPr>
        <w:tab/>
      </w:r>
      <w:r w:rsidR="00AE67AB" w:rsidRPr="005463EA">
        <w:rPr>
          <w:rFonts w:ascii="Bookman Old Style" w:hAnsi="Bookman Old Style"/>
          <w:b/>
        </w:rPr>
        <w:t>Archiwizacja akt i urz</w:t>
      </w:r>
      <w:r w:rsidR="003B30EA" w:rsidRPr="005463EA">
        <w:rPr>
          <w:rFonts w:ascii="Bookman Old Style" w:hAnsi="Bookman Old Style"/>
          <w:b/>
        </w:rPr>
        <w:t xml:space="preserve">ądzeń </w:t>
      </w:r>
      <w:r w:rsidR="00AE67AB" w:rsidRPr="005463EA">
        <w:rPr>
          <w:rFonts w:ascii="Bookman Old Style" w:hAnsi="Bookman Old Style"/>
          <w:b/>
        </w:rPr>
        <w:t>ewidencyjnych</w:t>
      </w:r>
      <w:r w:rsidR="00AE67AB" w:rsidRPr="00AE67AB">
        <w:rPr>
          <w:rFonts w:ascii="Bookman Old Style" w:hAnsi="Bookman Old Style"/>
          <w:b/>
        </w:rPr>
        <w:t xml:space="preserve"> </w:t>
      </w:r>
      <w:r w:rsidR="00AE67AB" w:rsidRPr="0073176F">
        <w:rPr>
          <w:rFonts w:ascii="Bookman Old Style" w:hAnsi="Bookman Old Style"/>
          <w:b/>
        </w:rPr>
        <w:t>w</w:t>
      </w:r>
      <w:r w:rsidR="008625B5" w:rsidRPr="0073176F">
        <w:rPr>
          <w:rFonts w:ascii="Bookman Old Style" w:hAnsi="Bookman Old Style"/>
          <w:b/>
        </w:rPr>
        <w:t> </w:t>
      </w:r>
      <w:r w:rsidR="00AE67AB" w:rsidRPr="0073176F">
        <w:rPr>
          <w:rFonts w:ascii="Bookman Old Style" w:hAnsi="Bookman Old Style"/>
          <w:b/>
        </w:rPr>
        <w:t>kontek</w:t>
      </w:r>
      <w:r w:rsidR="003B30EA" w:rsidRPr="0073176F">
        <w:rPr>
          <w:rFonts w:ascii="Bookman Old Style" w:hAnsi="Bookman Old Style"/>
          <w:b/>
        </w:rPr>
        <w:t>ście</w:t>
      </w:r>
      <w:r w:rsidR="00AE67AB" w:rsidRPr="0073176F">
        <w:rPr>
          <w:rFonts w:ascii="Bookman Old Style" w:hAnsi="Bookman Old Style"/>
        </w:rPr>
        <w:t xml:space="preserve"> </w:t>
      </w:r>
      <w:r w:rsidR="00AE67AB" w:rsidRPr="007852B6">
        <w:rPr>
          <w:rFonts w:ascii="Bookman Old Style" w:hAnsi="Bookman Old Style"/>
          <w:b/>
        </w:rPr>
        <w:t>nowych uregulowa</w:t>
      </w:r>
      <w:r w:rsidR="003B30EA" w:rsidRPr="007852B6">
        <w:rPr>
          <w:rFonts w:ascii="Bookman Old Style" w:hAnsi="Bookman Old Style"/>
          <w:b/>
        </w:rPr>
        <w:t>ń</w:t>
      </w:r>
      <w:r w:rsidR="00AE67AB" w:rsidRPr="007852B6">
        <w:rPr>
          <w:rFonts w:ascii="Bookman Old Style" w:hAnsi="Bookman Old Style"/>
          <w:b/>
        </w:rPr>
        <w:t xml:space="preserve"> ustawy o narodowym zasobie archiwalnym i archiwach oraz przepis</w:t>
      </w:r>
      <w:r w:rsidR="003B30EA" w:rsidRPr="007852B6">
        <w:rPr>
          <w:rFonts w:ascii="Bookman Old Style" w:hAnsi="Bookman Old Style"/>
          <w:b/>
        </w:rPr>
        <w:t xml:space="preserve">ach </w:t>
      </w:r>
      <w:r w:rsidR="00AE67AB" w:rsidRPr="007852B6">
        <w:rPr>
          <w:rFonts w:ascii="Bookman Old Style" w:hAnsi="Bookman Old Style"/>
          <w:b/>
        </w:rPr>
        <w:t>wykonawczych do tego aktu</w:t>
      </w:r>
      <w:r w:rsidR="00AE67AB" w:rsidRPr="0073176F">
        <w:rPr>
          <w:rFonts w:ascii="Bookman Old Style" w:hAnsi="Bookman Old Style"/>
        </w:rPr>
        <w:t>, w tym Rozporz</w:t>
      </w:r>
      <w:r w:rsidR="003B30EA" w:rsidRPr="0073176F">
        <w:rPr>
          <w:rFonts w:ascii="Bookman Old Style" w:hAnsi="Bookman Old Style"/>
        </w:rPr>
        <w:t xml:space="preserve">ądzenia </w:t>
      </w:r>
      <w:r w:rsidR="00AE67AB" w:rsidRPr="0073176F">
        <w:rPr>
          <w:rFonts w:ascii="Bookman Old Style" w:hAnsi="Bookman Old Style"/>
        </w:rPr>
        <w:t xml:space="preserve"> Ministra Kultury i Dziedzictwa Narodowego z dnia 20 pa</w:t>
      </w:r>
      <w:r w:rsidR="003B30EA" w:rsidRPr="0073176F">
        <w:rPr>
          <w:rFonts w:ascii="Bookman Old Style" w:hAnsi="Bookman Old Style"/>
        </w:rPr>
        <w:t xml:space="preserve">ździernika </w:t>
      </w:r>
      <w:r w:rsidR="00AE67AB" w:rsidRPr="0073176F">
        <w:rPr>
          <w:rFonts w:ascii="Bookman Old Style" w:hAnsi="Bookman Old Style"/>
        </w:rPr>
        <w:t>2015 r. w sprawie klasyfikowania i</w:t>
      </w:r>
      <w:r w:rsidR="008625B5" w:rsidRPr="0073176F">
        <w:rPr>
          <w:rFonts w:ascii="Bookman Old Style" w:hAnsi="Bookman Old Style"/>
        </w:rPr>
        <w:t> </w:t>
      </w:r>
      <w:r w:rsidR="00AE67AB" w:rsidRPr="0073176F">
        <w:rPr>
          <w:rFonts w:ascii="Bookman Old Style" w:hAnsi="Bookman Old Style"/>
        </w:rPr>
        <w:t>kwalifikowania dokumentacji, przekazywania materia</w:t>
      </w:r>
      <w:r w:rsidR="003B30EA" w:rsidRPr="0073176F">
        <w:rPr>
          <w:rFonts w:ascii="Bookman Old Style" w:hAnsi="Bookman Old Style"/>
        </w:rPr>
        <w:t xml:space="preserve">łów </w:t>
      </w:r>
      <w:r w:rsidR="00AE67AB" w:rsidRPr="0073176F">
        <w:rPr>
          <w:rFonts w:ascii="Bookman Old Style" w:hAnsi="Bookman Old Style"/>
        </w:rPr>
        <w:t>archiwalnych do archiw</w:t>
      </w:r>
      <w:r w:rsidR="00AE78E1" w:rsidRPr="0073176F">
        <w:rPr>
          <w:rFonts w:ascii="Bookman Old Style" w:hAnsi="Bookman Old Style"/>
        </w:rPr>
        <w:t>alnych do archiwów państwowych</w:t>
      </w:r>
      <w:r w:rsidR="0058074D">
        <w:rPr>
          <w:rFonts w:ascii="Bookman Old Style" w:hAnsi="Bookman Old Style"/>
        </w:rPr>
        <w:t xml:space="preserve"> i </w:t>
      </w:r>
      <w:r w:rsidR="00AE67AB" w:rsidRPr="0073176F">
        <w:rPr>
          <w:rFonts w:ascii="Bookman Old Style" w:hAnsi="Bookman Old Style"/>
        </w:rPr>
        <w:t>brakowa</w:t>
      </w:r>
      <w:r w:rsidR="0058074D">
        <w:rPr>
          <w:rFonts w:ascii="Bookman Old Style" w:hAnsi="Bookman Old Style"/>
        </w:rPr>
        <w:t>nia dokumentacji niearchiwalnej: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przejmowanie dokumentacji przez archiwum zak</w:t>
      </w:r>
      <w:r w:rsidR="00AE78E1" w:rsidRPr="0058074D">
        <w:rPr>
          <w:rFonts w:ascii="Bookman Old Style" w:hAnsi="Bookman Old Style"/>
        </w:rPr>
        <w:t>ładowe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przechowywanie i zabezpieczenie dokumentacji oraz prowadzenie jej ewidencji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ewidencja archiwum zak</w:t>
      </w:r>
      <w:r w:rsidR="008625B5" w:rsidRPr="0058074D">
        <w:rPr>
          <w:rFonts w:ascii="Bookman Old Style" w:hAnsi="Bookman Old Style"/>
        </w:rPr>
        <w:t>ładowego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  <w:r w:rsidRPr="00AE67AB">
        <w:rPr>
          <w:rFonts w:ascii="Bookman Old Style" w:hAnsi="Bookman Old Style"/>
          <w:b/>
        </w:rPr>
        <w:t xml:space="preserve"> </w:t>
      </w:r>
    </w:p>
    <w:p w:rsidR="008625B5" w:rsidRDefault="0058074D" w:rsidP="007862C1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8625B5" w:rsidRPr="008625B5">
        <w:rPr>
          <w:rFonts w:ascii="Bookman Old Style" w:hAnsi="Bookman Old Style"/>
        </w:rPr>
        <w:t xml:space="preserve"> – Ewa </w:t>
      </w:r>
      <w:proofErr w:type="spellStart"/>
      <w:r w:rsidR="008625B5" w:rsidRPr="008625B5">
        <w:rPr>
          <w:rFonts w:ascii="Bookman Old Style" w:hAnsi="Bookman Old Style"/>
        </w:rPr>
        <w:t>Wąsikiewicz</w:t>
      </w:r>
      <w:proofErr w:type="spellEnd"/>
    </w:p>
    <w:p w:rsidR="008625B5" w:rsidRPr="008625B5" w:rsidRDefault="008625B5" w:rsidP="008625B5">
      <w:pPr>
        <w:ind w:left="2124" w:right="1" w:firstLine="708"/>
        <w:jc w:val="both"/>
        <w:rPr>
          <w:rFonts w:ascii="Bookman Old Style" w:hAnsi="Bookman Old Style"/>
        </w:rPr>
      </w:pPr>
    </w:p>
    <w:p w:rsidR="00AE67AB" w:rsidRDefault="009B16FD" w:rsidP="008625B5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 – 13.45</w:t>
      </w:r>
      <w:r w:rsidR="008625B5" w:rsidRPr="008625B5">
        <w:rPr>
          <w:rFonts w:ascii="Bookman Old Style" w:hAnsi="Bookman Old Style"/>
        </w:rPr>
        <w:tab/>
        <w:t>przerwa</w:t>
      </w:r>
    </w:p>
    <w:p w:rsidR="008625B5" w:rsidRDefault="008625B5" w:rsidP="008625B5">
      <w:pPr>
        <w:ind w:right="1"/>
        <w:jc w:val="both"/>
        <w:rPr>
          <w:rFonts w:ascii="Bookman Old Style" w:hAnsi="Bookman Old Style"/>
        </w:rPr>
      </w:pPr>
    </w:p>
    <w:p w:rsidR="00CA5584" w:rsidRPr="000F5F9B" w:rsidRDefault="009B16FD" w:rsidP="00CA5584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13.45</w:t>
      </w:r>
      <w:r w:rsidR="0058074D" w:rsidRPr="0058074D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15.1</w:t>
      </w:r>
      <w:r w:rsidR="008625B5" w:rsidRPr="0058074D">
        <w:rPr>
          <w:rFonts w:ascii="Bookman Old Style" w:hAnsi="Bookman Old Style"/>
          <w:b/>
        </w:rPr>
        <w:t>5</w:t>
      </w:r>
      <w:r w:rsidR="00CA5584">
        <w:rPr>
          <w:rFonts w:ascii="Bookman Old Style" w:hAnsi="Bookman Old Style"/>
        </w:rPr>
        <w:tab/>
      </w:r>
      <w:r w:rsidR="00E6157A">
        <w:rPr>
          <w:rFonts w:ascii="Bookman Old Style" w:hAnsi="Bookman Old Style"/>
          <w:b/>
        </w:rPr>
        <w:t xml:space="preserve">Okresy przechowywania akt i urządzeń ewidencyjnych </w:t>
      </w:r>
    </w:p>
    <w:p w:rsidR="00AE67AB" w:rsidRPr="0058074D" w:rsidRDefault="00AE67AB" w:rsidP="0058074D">
      <w:pPr>
        <w:pStyle w:val="Akapitzlist"/>
        <w:numPr>
          <w:ilvl w:val="0"/>
          <w:numId w:val="6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kategorie archiwalne</w:t>
      </w:r>
      <w:r w:rsidR="0058074D" w:rsidRPr="0058074D">
        <w:rPr>
          <w:rFonts w:ascii="Bookman Old Style" w:hAnsi="Bookman Old Style"/>
        </w:rPr>
        <w:t xml:space="preserve"> </w:t>
      </w:r>
      <w:r w:rsidRPr="0058074D">
        <w:rPr>
          <w:rFonts w:ascii="Bookman Old Style" w:hAnsi="Bookman Old Style"/>
        </w:rPr>
        <w:t>- wynikaj</w:t>
      </w:r>
      <w:r w:rsidR="005463EA" w:rsidRPr="0058074D">
        <w:rPr>
          <w:rFonts w:ascii="Bookman Old Style" w:hAnsi="Bookman Old Style"/>
        </w:rPr>
        <w:t>ące</w:t>
      </w:r>
      <w:r w:rsidRPr="0058074D">
        <w:rPr>
          <w:rFonts w:ascii="Bookman Old Style" w:hAnsi="Bookman Old Style"/>
        </w:rPr>
        <w:t xml:space="preserve"> z obowi</w:t>
      </w:r>
      <w:r w:rsidR="005463EA" w:rsidRPr="0058074D">
        <w:rPr>
          <w:rFonts w:ascii="Bookman Old Style" w:hAnsi="Bookman Old Style"/>
        </w:rPr>
        <w:t xml:space="preserve">ązujących </w:t>
      </w:r>
      <w:r w:rsidRPr="0058074D">
        <w:rPr>
          <w:rFonts w:ascii="Bookman Old Style" w:hAnsi="Bookman Old Style"/>
        </w:rPr>
        <w:t>uregulowa</w:t>
      </w:r>
      <w:r w:rsidR="005463EA" w:rsidRPr="0058074D">
        <w:rPr>
          <w:rFonts w:ascii="Bookman Old Style" w:hAnsi="Bookman Old Style"/>
        </w:rPr>
        <w:t>ń w tym m.in. z Zarządzenia</w:t>
      </w:r>
      <w:r w:rsidRPr="0058074D">
        <w:rPr>
          <w:rFonts w:ascii="Bookman Old Style" w:hAnsi="Bookman Old Style"/>
        </w:rPr>
        <w:t xml:space="preserve"> Nr 44/16 Prokuratora Generalnego z dnia 22 czerwca 2016 r. </w:t>
      </w:r>
      <w:r w:rsidRPr="0058074D">
        <w:rPr>
          <w:rFonts w:ascii="Bookman Old Style" w:hAnsi="Bookman Old Style"/>
        </w:rPr>
        <w:lastRenderedPageBreak/>
        <w:t>w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sprawie okres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przechowywania akt z zakresu realizacji ustawowych zada</w:t>
      </w:r>
      <w:r w:rsidR="008625B5" w:rsidRPr="0058074D">
        <w:rPr>
          <w:rFonts w:ascii="Bookman Old Style" w:hAnsi="Bookman Old Style"/>
        </w:rPr>
        <w:t>ń</w:t>
      </w:r>
      <w:r w:rsidRPr="0058074D">
        <w:rPr>
          <w:rFonts w:ascii="Bookman Old Style" w:hAnsi="Bookman Old Style"/>
        </w:rPr>
        <w:t xml:space="preserve"> prokuratury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prokurator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oraz urz</w:t>
      </w:r>
      <w:r w:rsidR="008625B5" w:rsidRPr="0058074D">
        <w:rPr>
          <w:rFonts w:ascii="Bookman Old Style" w:hAnsi="Bookman Old Style"/>
        </w:rPr>
        <w:t xml:space="preserve">ądzeń </w:t>
      </w:r>
      <w:r w:rsidRPr="0058074D">
        <w:rPr>
          <w:rFonts w:ascii="Bookman Old Style" w:hAnsi="Bookman Old Style"/>
        </w:rPr>
        <w:t>ewidencyjnych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 xml:space="preserve">pomocniczych </w:t>
      </w:r>
      <w:r w:rsidR="008625B5" w:rsidRPr="0058074D">
        <w:rPr>
          <w:rFonts w:ascii="Bookman Old Style" w:hAnsi="Bookman Old Style"/>
        </w:rPr>
        <w:t>p</w:t>
      </w:r>
      <w:r w:rsidRPr="0058074D">
        <w:rPr>
          <w:rFonts w:ascii="Bookman Old Style" w:hAnsi="Bookman Old Style"/>
        </w:rPr>
        <w:t>rowadzonych w</w:t>
      </w:r>
      <w:r w:rsidR="0073387A" w:rsidRPr="0058074D">
        <w:rPr>
          <w:rFonts w:ascii="Bookman Old Style" w:hAnsi="Bookman Old Style"/>
        </w:rPr>
        <w:t> </w:t>
      </w:r>
      <w:r w:rsidR="00296FBD">
        <w:rPr>
          <w:rFonts w:ascii="Bookman Old Style" w:hAnsi="Bookman Old Style"/>
        </w:rPr>
        <w:t>powszechnych jednostkach</w:t>
      </w:r>
      <w:r w:rsidRPr="0058074D">
        <w:rPr>
          <w:rFonts w:ascii="Bookman Old Style" w:hAnsi="Bookman Old Style"/>
        </w:rPr>
        <w:t xml:space="preserve"> organizacyjnych prokuratury . 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Udost</w:t>
      </w:r>
      <w:r w:rsidR="008625B5" w:rsidRPr="00E6157A">
        <w:rPr>
          <w:rFonts w:ascii="Bookman Old Style" w:hAnsi="Bookman Old Style"/>
          <w:b/>
        </w:rPr>
        <w:t xml:space="preserve">ępnianie </w:t>
      </w:r>
      <w:r w:rsidRPr="00E6157A">
        <w:rPr>
          <w:rFonts w:ascii="Bookman Old Style" w:hAnsi="Bookman Old Style"/>
          <w:b/>
        </w:rPr>
        <w:t>dokumentacji przechowywanej w</w:t>
      </w:r>
      <w:r w:rsidR="00354F4F">
        <w:rPr>
          <w:rFonts w:ascii="Bookman Old Style" w:hAnsi="Bookman Old Style"/>
          <w:b/>
        </w:rPr>
        <w:t> </w:t>
      </w:r>
      <w:r w:rsidRPr="00E6157A">
        <w:rPr>
          <w:rFonts w:ascii="Bookman Old Style" w:hAnsi="Bookman Old Style"/>
          <w:b/>
        </w:rPr>
        <w:t>archiwum zak</w:t>
      </w:r>
      <w:r w:rsidR="008625B5" w:rsidRPr="00E6157A">
        <w:rPr>
          <w:rFonts w:ascii="Bookman Old Style" w:hAnsi="Bookman Old Style"/>
          <w:b/>
        </w:rPr>
        <w:t>ładowym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7852B6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W</w:t>
      </w:r>
      <w:r w:rsidR="008625B5" w:rsidRPr="00E6157A">
        <w:rPr>
          <w:rFonts w:ascii="Bookman Old Style" w:hAnsi="Bookman Old Style"/>
          <w:b/>
        </w:rPr>
        <w:t xml:space="preserve">ycofanie </w:t>
      </w:r>
      <w:r w:rsidR="00AE67AB" w:rsidRPr="00E6157A">
        <w:rPr>
          <w:rFonts w:ascii="Bookman Old Style" w:hAnsi="Bookman Old Style"/>
          <w:b/>
        </w:rPr>
        <w:t>dokumentacji ze stanu archiwum zak</w:t>
      </w:r>
      <w:r w:rsidR="008625B5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Brakowanie dokumentacji niearchiwalnej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Przekazywanie materia</w:t>
      </w:r>
      <w:r w:rsidR="00CA5584" w:rsidRPr="00E6157A">
        <w:rPr>
          <w:rFonts w:ascii="Bookman Old Style" w:hAnsi="Bookman Old Style"/>
          <w:b/>
        </w:rPr>
        <w:t>łów</w:t>
      </w:r>
      <w:r w:rsidRPr="00E6157A">
        <w:rPr>
          <w:rFonts w:ascii="Bookman Old Style" w:hAnsi="Bookman Old Style"/>
          <w:b/>
        </w:rPr>
        <w:t xml:space="preserve"> archiwalnych do archiwum pa</w:t>
      </w:r>
      <w:r w:rsidR="00CA5584" w:rsidRPr="00E6157A">
        <w:rPr>
          <w:rFonts w:ascii="Bookman Old Style" w:hAnsi="Bookman Old Style"/>
          <w:b/>
        </w:rPr>
        <w:t>ń</w:t>
      </w:r>
      <w:r w:rsidRPr="00E6157A">
        <w:rPr>
          <w:rFonts w:ascii="Bookman Old Style" w:hAnsi="Bookman Old Style"/>
          <w:b/>
        </w:rPr>
        <w:t>stwowego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 xml:space="preserve">Skontrum </w:t>
      </w:r>
      <w:r w:rsidR="000F5F9B" w:rsidRPr="00E6157A">
        <w:rPr>
          <w:rFonts w:ascii="Bookman Old Style" w:hAnsi="Bookman Old Style"/>
          <w:b/>
        </w:rPr>
        <w:t>i</w:t>
      </w:r>
      <w:r w:rsidRPr="00E6157A">
        <w:rPr>
          <w:rFonts w:ascii="Bookman Old Style" w:hAnsi="Bookman Old Style"/>
          <w:b/>
        </w:rPr>
        <w:t xml:space="preserve"> sprawozdawczo</w:t>
      </w:r>
      <w:r w:rsidR="00CA5584" w:rsidRPr="00E6157A">
        <w:rPr>
          <w:rFonts w:ascii="Bookman Old Style" w:hAnsi="Bookman Old Style"/>
          <w:b/>
        </w:rPr>
        <w:t>ś</w:t>
      </w:r>
      <w:r w:rsidR="0073387A">
        <w:rPr>
          <w:rFonts w:ascii="Bookman Old Style" w:hAnsi="Bookman Old Style"/>
          <w:b/>
        </w:rPr>
        <w:t>ć</w:t>
      </w:r>
      <w:r w:rsidRPr="00E6157A">
        <w:rPr>
          <w:rFonts w:ascii="Bookman Old Style" w:hAnsi="Bookman Old Style"/>
          <w:b/>
        </w:rPr>
        <w:t xml:space="preserve"> archiwum zak</w:t>
      </w:r>
      <w:r w:rsidR="00CA5584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  <w:r w:rsidR="00CA5584" w:rsidRPr="00E6157A">
        <w:rPr>
          <w:rFonts w:ascii="Bookman Old Style" w:hAnsi="Bookman Old Style"/>
          <w:b/>
        </w:rPr>
        <w:t xml:space="preserve"> 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</w:p>
    <w:p w:rsidR="00AB1713" w:rsidRDefault="0003467C" w:rsidP="00901C8D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70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901C8D">
        <w:rPr>
          <w:rFonts w:ascii="Bookman Old Style" w:hAnsi="Bookman Old Style"/>
        </w:rPr>
        <w:t xml:space="preserve">Ewa </w:t>
      </w:r>
      <w:proofErr w:type="spellStart"/>
      <w:r w:rsidR="00901C8D">
        <w:rPr>
          <w:rFonts w:ascii="Bookman Old Style" w:hAnsi="Bookman Old Style"/>
        </w:rPr>
        <w:t>Wąsikiewicz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8074D" w:rsidRPr="003B08BB" w:rsidRDefault="0058074D" w:rsidP="0058074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58074D" w:rsidRPr="003B08BB" w:rsidRDefault="002466FF" w:rsidP="0058074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074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8074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58074D" w:rsidRDefault="0058074D" w:rsidP="0058074D">
      <w:pPr>
        <w:spacing w:line="360" w:lineRule="auto"/>
        <w:jc w:val="center"/>
        <w:rPr>
          <w:rFonts w:ascii="Bookman Old Style" w:hAnsi="Bookman Old Style"/>
          <w:color w:val="00000A"/>
          <w:sz w:val="20"/>
          <w:szCs w:val="20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7D0904" w:rsidSect="0003467C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2C565DC"/>
    <w:multiLevelType w:val="hybridMultilevel"/>
    <w:tmpl w:val="ED9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1A0291D"/>
    <w:multiLevelType w:val="hybridMultilevel"/>
    <w:tmpl w:val="0548DEC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62A6"/>
    <w:multiLevelType w:val="hybridMultilevel"/>
    <w:tmpl w:val="7C229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9C043F"/>
    <w:multiLevelType w:val="hybridMultilevel"/>
    <w:tmpl w:val="2576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30C8"/>
    <w:rsid w:val="0003467C"/>
    <w:rsid w:val="00035EDE"/>
    <w:rsid w:val="000F5F9B"/>
    <w:rsid w:val="00124AEA"/>
    <w:rsid w:val="00183113"/>
    <w:rsid w:val="002255CD"/>
    <w:rsid w:val="002466FF"/>
    <w:rsid w:val="002510A9"/>
    <w:rsid w:val="002578FA"/>
    <w:rsid w:val="00261432"/>
    <w:rsid w:val="00262547"/>
    <w:rsid w:val="00267906"/>
    <w:rsid w:val="00296FBD"/>
    <w:rsid w:val="00345721"/>
    <w:rsid w:val="00354F4F"/>
    <w:rsid w:val="003B30EA"/>
    <w:rsid w:val="00432D7D"/>
    <w:rsid w:val="004C386F"/>
    <w:rsid w:val="004E2D4C"/>
    <w:rsid w:val="004F280F"/>
    <w:rsid w:val="00502058"/>
    <w:rsid w:val="00532AB8"/>
    <w:rsid w:val="005445BB"/>
    <w:rsid w:val="005463EA"/>
    <w:rsid w:val="00561FE4"/>
    <w:rsid w:val="00567100"/>
    <w:rsid w:val="005764E6"/>
    <w:rsid w:val="0058074D"/>
    <w:rsid w:val="005B2807"/>
    <w:rsid w:val="005F7059"/>
    <w:rsid w:val="00682A68"/>
    <w:rsid w:val="00697012"/>
    <w:rsid w:val="006B3211"/>
    <w:rsid w:val="0073176F"/>
    <w:rsid w:val="0073387A"/>
    <w:rsid w:val="00750FE3"/>
    <w:rsid w:val="007852B6"/>
    <w:rsid w:val="007862C1"/>
    <w:rsid w:val="0079675B"/>
    <w:rsid w:val="007D0904"/>
    <w:rsid w:val="008625B5"/>
    <w:rsid w:val="00901C8D"/>
    <w:rsid w:val="00910743"/>
    <w:rsid w:val="00927741"/>
    <w:rsid w:val="0093728D"/>
    <w:rsid w:val="009519AE"/>
    <w:rsid w:val="00967A9F"/>
    <w:rsid w:val="00975B10"/>
    <w:rsid w:val="009B16FD"/>
    <w:rsid w:val="009E056B"/>
    <w:rsid w:val="009E628A"/>
    <w:rsid w:val="00A62D5F"/>
    <w:rsid w:val="00A636D3"/>
    <w:rsid w:val="00AB1713"/>
    <w:rsid w:val="00AE67AB"/>
    <w:rsid w:val="00AE78E1"/>
    <w:rsid w:val="00AF059D"/>
    <w:rsid w:val="00C14D81"/>
    <w:rsid w:val="00C93662"/>
    <w:rsid w:val="00CA5584"/>
    <w:rsid w:val="00DA293B"/>
    <w:rsid w:val="00DF15DE"/>
    <w:rsid w:val="00E6157A"/>
    <w:rsid w:val="00E6501D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21</cp:revision>
  <cp:lastPrinted>2017-01-02T11:16:00Z</cp:lastPrinted>
  <dcterms:created xsi:type="dcterms:W3CDTF">2017-01-02T11:33:00Z</dcterms:created>
  <dcterms:modified xsi:type="dcterms:W3CDTF">2017-01-26T07:56:00Z</dcterms:modified>
</cp:coreProperties>
</file>