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D71125" w:rsidRDefault="00CB3B8B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D7112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TopAndBottom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10440" w:rsidRPr="00D71125">
        <w:rPr>
          <w:rFonts w:ascii="Bookman Old Style" w:hAnsi="Bookman Old Style"/>
        </w:rPr>
        <w:t>OSU-III-401-</w:t>
      </w:r>
      <w:r w:rsidR="008F7D75">
        <w:rPr>
          <w:rFonts w:ascii="Bookman Old Style" w:hAnsi="Bookman Old Style"/>
        </w:rPr>
        <w:t>130/</w:t>
      </w:r>
      <w:r w:rsidR="00010440" w:rsidRPr="00D71125">
        <w:rPr>
          <w:rFonts w:ascii="Bookman Old Style" w:hAnsi="Bookman Old Style"/>
        </w:rPr>
        <w:t>2015</w:t>
      </w:r>
      <w:r w:rsidR="00010440" w:rsidRPr="00D71125">
        <w:rPr>
          <w:rFonts w:ascii="Bookman Old Style" w:hAnsi="Bookman Old Style"/>
        </w:rPr>
        <w:tab/>
      </w:r>
      <w:r w:rsidR="00010440" w:rsidRPr="00D71125">
        <w:rPr>
          <w:rFonts w:ascii="Bookman Old Style" w:hAnsi="Bookman Old Style"/>
        </w:rPr>
        <w:tab/>
      </w:r>
      <w:r w:rsidR="00010440" w:rsidRPr="00D71125">
        <w:rPr>
          <w:rFonts w:ascii="Bookman Old Style" w:hAnsi="Bookman Old Style"/>
        </w:rPr>
        <w:tab/>
      </w:r>
      <w:r w:rsidR="00010440" w:rsidRPr="00D71125">
        <w:rPr>
          <w:rFonts w:ascii="Bookman Old Style" w:hAnsi="Bookman Old Style"/>
        </w:rPr>
        <w:tab/>
      </w:r>
      <w:r w:rsidR="00010440" w:rsidRPr="00D71125">
        <w:rPr>
          <w:rFonts w:ascii="Bookman Old Style" w:hAnsi="Bookman Old Style"/>
        </w:rPr>
        <w:tab/>
        <w:t xml:space="preserve">Lublin, </w:t>
      </w:r>
      <w:r w:rsidR="008F7D75">
        <w:rPr>
          <w:rFonts w:ascii="Bookman Old Style" w:hAnsi="Bookman Old Style"/>
        </w:rPr>
        <w:t xml:space="preserve"> </w:t>
      </w:r>
      <w:r w:rsidR="00FE4978">
        <w:rPr>
          <w:rFonts w:ascii="Bookman Old Style" w:hAnsi="Bookman Old Style"/>
        </w:rPr>
        <w:t>25</w:t>
      </w:r>
      <w:r w:rsidR="008F7D75">
        <w:rPr>
          <w:rFonts w:ascii="Bookman Old Style" w:hAnsi="Bookman Old Style"/>
        </w:rPr>
        <w:t xml:space="preserve">  września</w:t>
      </w:r>
      <w:r w:rsidR="005B5FF4">
        <w:rPr>
          <w:rFonts w:ascii="Bookman Old Style" w:hAnsi="Bookman Old Style"/>
        </w:rPr>
        <w:t xml:space="preserve"> </w:t>
      </w:r>
      <w:r w:rsidR="00010440" w:rsidRPr="00D71125">
        <w:rPr>
          <w:rFonts w:ascii="Bookman Old Style" w:hAnsi="Bookman Old Style"/>
        </w:rPr>
        <w:t>2015 r.</w:t>
      </w:r>
    </w:p>
    <w:p w:rsidR="00010440" w:rsidRPr="00D71125" w:rsidRDefault="00002E33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K9/A/15</w:t>
      </w:r>
    </w:p>
    <w:p w:rsidR="00010440" w:rsidRPr="009406B1" w:rsidRDefault="00FE497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F3350">
        <w:rPr>
          <w:rFonts w:ascii="Bookman Old Style" w:hAnsi="Bookman Old Style"/>
          <w:bCs/>
        </w:rPr>
        <w:t>SĘDZIÓW SĄDÓW OKRĘGOWYCH I APELACYJNYCH</w:t>
      </w:r>
    </w:p>
    <w:p w:rsidR="00010440" w:rsidRPr="009406B1" w:rsidRDefault="00FE4978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FE4978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FE497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AF3350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CA0B8D">
        <w:rPr>
          <w:rFonts w:ascii="Bookman Old Style" w:hAnsi="Bookman Old Style"/>
          <w:b/>
        </w:rPr>
        <w:t>Aktualne p</w:t>
      </w:r>
      <w:r>
        <w:rPr>
          <w:rFonts w:ascii="Bookman Old Style" w:hAnsi="Bookman Old Style"/>
          <w:b/>
        </w:rPr>
        <w:t>roblemy orzecznicze w prawie</w:t>
      </w:r>
      <w:r w:rsidR="00D02A49">
        <w:rPr>
          <w:rFonts w:ascii="Bookman Old Style" w:hAnsi="Bookman Old Style"/>
          <w:b/>
        </w:rPr>
        <w:t xml:space="preserve"> karnym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FE4978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FE497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F9590C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19</w:t>
      </w:r>
      <w:r w:rsidR="00010440" w:rsidRPr="007D03E0">
        <w:rPr>
          <w:rFonts w:ascii="Bookman Old Style" w:hAnsi="Bookman Old Style"/>
        </w:rPr>
        <w:t xml:space="preserve"> </w:t>
      </w:r>
      <w:r w:rsidR="00AF3350">
        <w:rPr>
          <w:rFonts w:ascii="Bookman Old Style" w:hAnsi="Bookman Old Style"/>
        </w:rPr>
        <w:t>listopada</w:t>
      </w:r>
      <w:r w:rsidR="00010440" w:rsidRPr="007D03E0">
        <w:rPr>
          <w:rFonts w:ascii="Bookman Old Style" w:hAnsi="Bookman Old Style"/>
        </w:rPr>
        <w:t xml:space="preserve"> 2015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AF3350">
        <w:rPr>
          <w:rFonts w:ascii="Bookman Old Style" w:hAnsi="Bookman Old Style"/>
        </w:rPr>
        <w:t>Sąd Najwyższy</w:t>
      </w:r>
    </w:p>
    <w:p w:rsidR="00AF3350" w:rsidRPr="00AF3350" w:rsidRDefault="00AF3350" w:rsidP="00AF3350">
      <w:pPr>
        <w:spacing w:line="276" w:lineRule="auto"/>
        <w:ind w:left="2832" w:firstLine="708"/>
        <w:rPr>
          <w:rFonts w:ascii="Bookman Old Style" w:hAnsi="Bookman Old Style"/>
        </w:rPr>
      </w:pPr>
      <w:r w:rsidRPr="00AF3350">
        <w:rPr>
          <w:rFonts w:ascii="Bookman Old Style" w:hAnsi="Bookman Old Style"/>
        </w:rPr>
        <w:t>Plac Krasińskich 2/4/6</w:t>
      </w:r>
    </w:p>
    <w:p w:rsidR="00010440" w:rsidRPr="007D03E0" w:rsidRDefault="00AF3350" w:rsidP="00AF3350">
      <w:pPr>
        <w:spacing w:line="276" w:lineRule="auto"/>
        <w:ind w:left="2832" w:firstLine="708"/>
        <w:rPr>
          <w:rFonts w:ascii="Bookman Old Style" w:hAnsi="Bookman Old Style"/>
        </w:rPr>
      </w:pPr>
      <w:r w:rsidRPr="00AF3350">
        <w:rPr>
          <w:rFonts w:ascii="Bookman Old Style" w:hAnsi="Bookman Old Style"/>
        </w:rPr>
        <w:t>00-951 Warszawa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>Sala konferencyjna</w:t>
      </w:r>
      <w:r w:rsidR="00D71ADF">
        <w:rPr>
          <w:rFonts w:ascii="Bookman Old Style" w:hAnsi="Bookman Old Style"/>
        </w:rPr>
        <w:t xml:space="preserve"> Izby Karnej</w:t>
      </w:r>
    </w:p>
    <w:p w:rsidR="00010440" w:rsidRPr="009406B1" w:rsidRDefault="00FE497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FE497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D71125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</w:t>
      </w:r>
      <w:r w:rsidRPr="00D71125">
        <w:rPr>
          <w:rFonts w:ascii="Bookman Old Style" w:hAnsi="Bookman Old Style"/>
          <w:sz w:val="22"/>
          <w:szCs w:val="22"/>
        </w:rPr>
        <w:t>tel. 81 440 87 10</w:t>
      </w:r>
      <w:r w:rsidRPr="00D71125">
        <w:rPr>
          <w:rFonts w:ascii="Bookman Old Style" w:hAnsi="Bookman Old Style"/>
          <w:sz w:val="22"/>
          <w:szCs w:val="22"/>
        </w:rPr>
        <w:tab/>
      </w:r>
      <w:r w:rsidRPr="00D71125">
        <w:rPr>
          <w:rFonts w:ascii="Bookman Old Style" w:hAnsi="Bookman Old Style"/>
          <w:sz w:val="22"/>
          <w:szCs w:val="22"/>
        </w:rPr>
        <w:tab/>
      </w:r>
      <w:r w:rsidR="008F7D75">
        <w:rPr>
          <w:rFonts w:ascii="Bookman Old Style" w:hAnsi="Bookman Old Style"/>
          <w:sz w:val="22"/>
          <w:szCs w:val="22"/>
        </w:rPr>
        <w:tab/>
      </w:r>
      <w:r w:rsidR="008F7D75">
        <w:rPr>
          <w:rFonts w:ascii="Bookman Old Style" w:hAnsi="Bookman Old Style"/>
          <w:sz w:val="22"/>
          <w:szCs w:val="22"/>
        </w:rPr>
        <w:tab/>
      </w:r>
      <w:r w:rsidRPr="00D71125">
        <w:rPr>
          <w:rFonts w:ascii="Bookman Old Style" w:hAnsi="Bookman Old Style"/>
          <w:sz w:val="22"/>
          <w:szCs w:val="22"/>
        </w:rPr>
        <w:tab/>
      </w:r>
      <w:r w:rsidRPr="00D71125">
        <w:rPr>
          <w:rFonts w:ascii="Bookman Old Style" w:hAnsi="Bookman Old Style"/>
          <w:sz w:val="22"/>
          <w:szCs w:val="22"/>
        </w:rPr>
        <w:tab/>
      </w:r>
      <w:r w:rsidRPr="00D71125">
        <w:rPr>
          <w:rFonts w:ascii="Bookman Old Style" w:hAnsi="Bookman Old Style"/>
          <w:sz w:val="22"/>
          <w:szCs w:val="22"/>
        </w:rPr>
        <w:tab/>
      </w:r>
      <w:r w:rsidRPr="00D71125">
        <w:rPr>
          <w:rFonts w:ascii="Bookman Old Style" w:hAnsi="Bookman Old Style"/>
          <w:sz w:val="22"/>
          <w:szCs w:val="22"/>
        </w:rPr>
        <w:tab/>
        <w:t>fax. 81 440 87 11</w:t>
      </w:r>
    </w:p>
    <w:p w:rsidR="00010440" w:rsidRPr="00D71125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FE497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FE497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</w:pPr>
    </w:p>
    <w:p w:rsidR="004532B9" w:rsidRDefault="004532B9" w:rsidP="000A78A4">
      <w:pPr>
        <w:spacing w:before="60"/>
        <w:jc w:val="both"/>
        <w:rPr>
          <w:rFonts w:ascii="Bookman Old Style" w:hAnsi="Bookman Old Style"/>
        </w:rPr>
        <w:sectPr w:rsidR="004532B9" w:rsidSect="00A6036F">
          <w:pgSz w:w="11906" w:h="16838"/>
          <w:pgMar w:top="794" w:right="1418" w:bottom="1418" w:left="1418" w:header="0" w:footer="709" w:gutter="0"/>
          <w:cols w:space="708"/>
          <w:titlePg/>
          <w:docGrid w:linePitch="360"/>
        </w:sectPr>
      </w:pPr>
    </w:p>
    <w:p w:rsidR="004532B9" w:rsidRPr="004532B9" w:rsidRDefault="00010440" w:rsidP="004532B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  <w:lang w:val="en-GB"/>
        </w:rPr>
      </w:pPr>
      <w:r w:rsidRPr="004532B9">
        <w:rPr>
          <w:rFonts w:ascii="Bookman Old Style" w:hAnsi="Bookman Old Style"/>
          <w:sz w:val="22"/>
          <w:szCs w:val="22"/>
        </w:rPr>
        <w:lastRenderedPageBreak/>
        <w:t>merytorycznie:</w:t>
      </w:r>
      <w:r w:rsidR="000F6781" w:rsidRPr="004532B9">
        <w:rPr>
          <w:rFonts w:ascii="Bookman Old Style" w:hAnsi="Bookman Old Style"/>
          <w:sz w:val="22"/>
          <w:szCs w:val="22"/>
        </w:rPr>
        <w:t xml:space="preserve"> </w:t>
      </w:r>
    </w:p>
    <w:p w:rsidR="006D6DC6" w:rsidRPr="004532B9" w:rsidRDefault="00BD2F4E" w:rsidP="004532B9">
      <w:pPr>
        <w:spacing w:line="360" w:lineRule="auto"/>
        <w:ind w:firstLine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</w:t>
      </w:r>
      <w:r w:rsidR="00143ADC" w:rsidRPr="000F6781">
        <w:rPr>
          <w:rFonts w:ascii="Bookman Old Style" w:hAnsi="Bookman Old Style"/>
          <w:sz w:val="22"/>
          <w:szCs w:val="22"/>
        </w:rPr>
        <w:t xml:space="preserve"> dr Janusz Konecki</w:t>
      </w:r>
      <w:r w:rsidR="000F6781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4532B9" w:rsidRDefault="00AF3350" w:rsidP="004532B9">
      <w:pPr>
        <w:spacing w:line="360" w:lineRule="auto"/>
        <w:ind w:left="284"/>
        <w:rPr>
          <w:rFonts w:ascii="Bookman Old Style" w:hAnsi="Bookman Old Style"/>
          <w:sz w:val="22"/>
          <w:szCs w:val="22"/>
        </w:rPr>
      </w:pPr>
      <w:r w:rsidRPr="004532B9">
        <w:rPr>
          <w:rFonts w:ascii="Bookman Old Style" w:hAnsi="Bookman Old Style"/>
          <w:sz w:val="22"/>
          <w:szCs w:val="22"/>
        </w:rPr>
        <w:t>tel. 81 458 37 58</w:t>
      </w:r>
      <w:r w:rsidR="00010440" w:rsidRPr="004532B9">
        <w:rPr>
          <w:rFonts w:ascii="Bookman Old Style" w:hAnsi="Bookman Old Style"/>
          <w:sz w:val="22"/>
          <w:szCs w:val="22"/>
        </w:rPr>
        <w:t xml:space="preserve"> </w:t>
      </w:r>
    </w:p>
    <w:p w:rsidR="00010440" w:rsidRDefault="00010440" w:rsidP="004532B9">
      <w:pPr>
        <w:spacing w:line="360" w:lineRule="auto"/>
        <w:ind w:left="284"/>
        <w:rPr>
          <w:rStyle w:val="Hipercze"/>
          <w:rFonts w:ascii="Bookman Old Style" w:hAnsi="Bookman Old Style"/>
          <w:sz w:val="22"/>
          <w:szCs w:val="22"/>
          <w:lang w:val="en-US"/>
        </w:rPr>
      </w:pPr>
      <w:r w:rsidRPr="000F6781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AF3350" w:rsidRPr="000F6781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0F6781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</w:p>
    <w:p w:rsidR="004532B9" w:rsidRPr="000F6781" w:rsidRDefault="004532B9" w:rsidP="004532B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4532B9" w:rsidRPr="00B514A1" w:rsidRDefault="004532B9" w:rsidP="00B514A1">
      <w:pPr>
        <w:spacing w:line="360" w:lineRule="auto"/>
        <w:ind w:firstLine="284"/>
        <w:rPr>
          <w:rFonts w:ascii="Bookman Old Style" w:hAnsi="Bookman Old Style"/>
          <w:sz w:val="22"/>
          <w:szCs w:val="22"/>
          <w:lang w:val="de-DE"/>
        </w:rPr>
      </w:pPr>
      <w:proofErr w:type="spellStart"/>
      <w:r w:rsidRPr="00B514A1"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 w:rsidRPr="00B514A1">
        <w:rPr>
          <w:rFonts w:ascii="Bookman Old Style" w:hAnsi="Bookman Old Style"/>
          <w:sz w:val="22"/>
          <w:szCs w:val="22"/>
          <w:lang w:val="de-DE"/>
        </w:rPr>
        <w:t xml:space="preserve"> Małgorzata Staniak</w:t>
      </w:r>
    </w:p>
    <w:p w:rsidR="004532B9" w:rsidRPr="00B514A1" w:rsidRDefault="00446348" w:rsidP="00B514A1">
      <w:pPr>
        <w:spacing w:line="360" w:lineRule="auto"/>
        <w:ind w:firstLine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tel.  </w:t>
      </w:r>
      <w:r w:rsidR="004532B9" w:rsidRPr="00B514A1">
        <w:rPr>
          <w:rFonts w:ascii="Bookman Old Style" w:hAnsi="Bookman Old Style"/>
          <w:sz w:val="22"/>
          <w:szCs w:val="22"/>
        </w:rPr>
        <w:t>81 440 87 39</w:t>
      </w:r>
    </w:p>
    <w:p w:rsidR="004532B9" w:rsidRPr="00B514A1" w:rsidRDefault="004532B9" w:rsidP="00B514A1">
      <w:pPr>
        <w:spacing w:line="360" w:lineRule="auto"/>
        <w:ind w:firstLine="284"/>
        <w:jc w:val="both"/>
        <w:rPr>
          <w:rFonts w:ascii="Bookman Old Style" w:hAnsi="Bookman Old Style"/>
          <w:sz w:val="22"/>
          <w:szCs w:val="22"/>
          <w:lang w:val="pt-BR"/>
        </w:rPr>
        <w:sectPr w:rsidR="004532B9" w:rsidRPr="00B514A1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514A1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Pr="00B514A1">
        <w:rPr>
          <w:rFonts w:ascii="Bookman Old Style" w:hAnsi="Bookman Old Style"/>
          <w:sz w:val="22"/>
          <w:szCs w:val="22"/>
        </w:rPr>
        <w:fldChar w:fldCharType="begin"/>
      </w:r>
      <w:r w:rsidRPr="00B514A1">
        <w:rPr>
          <w:rFonts w:ascii="Bookman Old Style" w:hAnsi="Bookman Old Style"/>
          <w:sz w:val="22"/>
          <w:szCs w:val="22"/>
          <w:lang w:val="en-US"/>
        </w:rPr>
        <w:instrText xml:space="preserve"> HYPERLINK "mailto:m.staniak@kssip.gov.pl" </w:instrText>
      </w:r>
      <w:r w:rsidRPr="00B514A1">
        <w:rPr>
          <w:rFonts w:ascii="Bookman Old Style" w:hAnsi="Bookman Old Style"/>
          <w:sz w:val="22"/>
          <w:szCs w:val="22"/>
        </w:rPr>
        <w:fldChar w:fldCharType="separate"/>
      </w:r>
      <w:r w:rsidRPr="00B514A1">
        <w:rPr>
          <w:rStyle w:val="Hipercze"/>
          <w:rFonts w:ascii="Bookman Old Style" w:hAnsi="Bookman Old Style"/>
          <w:sz w:val="22"/>
          <w:szCs w:val="22"/>
          <w:lang w:val="it-IT"/>
        </w:rPr>
        <w:t>m.staniak@kssip.gov.pl</w:t>
      </w:r>
      <w:r w:rsidRPr="00B514A1">
        <w:rPr>
          <w:rFonts w:ascii="Bookman Old Style" w:hAnsi="Bookman Old Style"/>
          <w:sz w:val="22"/>
          <w:szCs w:val="22"/>
        </w:rPr>
        <w:fldChar w:fldCharType="end"/>
      </w:r>
    </w:p>
    <w:p w:rsidR="000F6781" w:rsidRDefault="000F6781" w:rsidP="000F6781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</w:pPr>
    </w:p>
    <w:p w:rsidR="004532B9" w:rsidRPr="000F6781" w:rsidRDefault="004532B9" w:rsidP="000F6781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</w:pPr>
    </w:p>
    <w:p w:rsidR="00195D07" w:rsidRPr="000F6781" w:rsidRDefault="00195D07" w:rsidP="000A78A4">
      <w:pPr>
        <w:rPr>
          <w:rFonts w:ascii="Bookman Old Style" w:hAnsi="Bookman Old Style"/>
          <w:b/>
          <w:lang w:val="en-US"/>
        </w:rPr>
      </w:pPr>
    </w:p>
    <w:p w:rsidR="00010440" w:rsidRDefault="00FE4978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FE4978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6D6DC6" w:rsidRPr="006D6DC6" w:rsidRDefault="00135AB8" w:rsidP="004532B9">
      <w:pPr>
        <w:spacing w:before="120" w:line="360" w:lineRule="auto"/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>Andrzej Ryński</w:t>
      </w:r>
      <w:r w:rsidR="009E29F6">
        <w:rPr>
          <w:rFonts w:ascii="Bookman Old Style" w:hAnsi="Bookman Old Style"/>
        </w:rPr>
        <w:tab/>
      </w:r>
      <w:r w:rsidR="006D6DC6" w:rsidRPr="006D6DC6">
        <w:rPr>
          <w:rFonts w:ascii="Bookman Old Style" w:hAnsi="Bookman Old Style"/>
        </w:rPr>
        <w:t xml:space="preserve">– sędzia </w:t>
      </w:r>
      <w:r w:rsidR="002F2454" w:rsidRPr="006D6DC6">
        <w:rPr>
          <w:rFonts w:ascii="Bookman Old Style" w:hAnsi="Bookman Old Style"/>
        </w:rPr>
        <w:t xml:space="preserve">Izby Karnej </w:t>
      </w:r>
      <w:r w:rsidR="006D6DC6" w:rsidRPr="006D6DC6">
        <w:rPr>
          <w:rFonts w:ascii="Bookman Old Style" w:hAnsi="Bookman Old Style"/>
        </w:rPr>
        <w:t>Sądu Najwyższego</w:t>
      </w:r>
      <w:r w:rsidR="00CA0B8D">
        <w:rPr>
          <w:rFonts w:ascii="Bookman Old Style" w:hAnsi="Bookman Old Style"/>
        </w:rPr>
        <w:t xml:space="preserve">, wykładowca </w:t>
      </w:r>
      <w:proofErr w:type="spellStart"/>
      <w:r w:rsidR="00CA0B8D">
        <w:rPr>
          <w:rFonts w:ascii="Bookman Old Style" w:hAnsi="Bookman Old Style"/>
        </w:rPr>
        <w:t>KSSiP</w:t>
      </w:r>
      <w:proofErr w:type="spellEnd"/>
    </w:p>
    <w:p w:rsidR="00AE6AD9" w:rsidRPr="006D6DC6" w:rsidRDefault="00AE6AD9" w:rsidP="006D6DC6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</w:p>
    <w:p w:rsidR="00010440" w:rsidRPr="004A0129" w:rsidRDefault="00010440" w:rsidP="004A0129">
      <w:pPr>
        <w:spacing w:before="60"/>
        <w:jc w:val="center"/>
        <w:rPr>
          <w:rFonts w:ascii="Bookman Old Style" w:hAnsi="Bookman Old Style"/>
          <w:b/>
        </w:rPr>
      </w:pPr>
      <w:r w:rsidRPr="004A0129">
        <w:rPr>
          <w:rFonts w:ascii="Bookman Old Style" w:hAnsi="Bookman Old Style"/>
          <w:b/>
        </w:rPr>
        <w:t xml:space="preserve">Zajęcia prowadzone będą w formie </w:t>
      </w:r>
      <w:r w:rsidR="00AF3350" w:rsidRPr="004A0129">
        <w:rPr>
          <w:rFonts w:ascii="Bookman Old Style" w:hAnsi="Bookman Old Style"/>
          <w:b/>
        </w:rPr>
        <w:t>seminarium</w:t>
      </w:r>
      <w:r w:rsidRPr="004A0129">
        <w:rPr>
          <w:rFonts w:ascii="Bookman Old Style" w:hAnsi="Bookman Old Style"/>
          <w:b/>
        </w:rPr>
        <w:t>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FE4978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F9590C" w:rsidP="00195D0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19</w:t>
      </w:r>
      <w:r w:rsidR="00010440" w:rsidRPr="002D2B81">
        <w:rPr>
          <w:rFonts w:ascii="Bookman Old Style" w:hAnsi="Bookman Old Style"/>
          <w:b/>
        </w:rPr>
        <w:t xml:space="preserve"> </w:t>
      </w:r>
      <w:r w:rsidR="00AF3350">
        <w:rPr>
          <w:rFonts w:ascii="Bookman Old Style" w:hAnsi="Bookman Old Style"/>
          <w:b/>
        </w:rPr>
        <w:t xml:space="preserve">listopada </w:t>
      </w:r>
      <w:r w:rsidR="00010440" w:rsidRPr="002D2B81">
        <w:rPr>
          <w:rFonts w:ascii="Bookman Old Style" w:hAnsi="Bookman Old Style"/>
          <w:b/>
        </w:rPr>
        <w:t>2015 r.</w:t>
      </w:r>
    </w:p>
    <w:p w:rsidR="00010440" w:rsidRPr="005A05D1" w:rsidRDefault="00FE4978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Pr="002D2B81" w:rsidRDefault="00010440" w:rsidP="004532B9">
      <w:pPr>
        <w:pStyle w:val="Tekstpodstawowy"/>
        <w:tabs>
          <w:tab w:val="left" w:pos="0"/>
        </w:tabs>
        <w:spacing w:before="240" w:after="60" w:line="276" w:lineRule="auto"/>
        <w:ind w:left="2126" w:hanging="2126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  <w:szCs w:val="24"/>
        </w:rPr>
        <w:lastRenderedPageBreak/>
        <w:t>9.30 – 11.00</w:t>
      </w:r>
      <w:r w:rsidRPr="002D2B81">
        <w:rPr>
          <w:rFonts w:ascii="Bookman Old Style" w:hAnsi="Bookman Old Style"/>
          <w:b/>
          <w:szCs w:val="24"/>
        </w:rPr>
        <w:tab/>
      </w:r>
      <w:r w:rsidR="007917EC" w:rsidRPr="007917EC">
        <w:rPr>
          <w:rFonts w:ascii="Bookman Old Style" w:hAnsi="Bookman Old Style"/>
          <w:b/>
          <w:szCs w:val="24"/>
        </w:rPr>
        <w:t>Zasady wymiaru kary, orzekanie w przedmiocie kary łącznej i wyroku łącznego łącznej wprowadzone ustawą z dnia 20 lutego 2015 roku o zmianie ustawy - Kodeks karny oraz niektórych innych ustaw (</w:t>
      </w:r>
      <w:proofErr w:type="spellStart"/>
      <w:r w:rsidR="007917EC" w:rsidRPr="007917EC">
        <w:rPr>
          <w:rFonts w:ascii="Bookman Old Style" w:hAnsi="Bookman Old Style"/>
          <w:b/>
          <w:szCs w:val="24"/>
        </w:rPr>
        <w:t>Dz.U</w:t>
      </w:r>
      <w:proofErr w:type="spellEnd"/>
      <w:r w:rsidR="007917EC" w:rsidRPr="007917EC">
        <w:rPr>
          <w:rFonts w:ascii="Bookman Old Style" w:hAnsi="Bookman Old Style"/>
          <w:b/>
          <w:szCs w:val="24"/>
        </w:rPr>
        <w:t>. 2015, poz. 396) z uwzględnienie</w:t>
      </w:r>
      <w:r w:rsidR="00CE22DB">
        <w:rPr>
          <w:rFonts w:ascii="Bookman Old Style" w:hAnsi="Bookman Old Style"/>
          <w:b/>
          <w:szCs w:val="24"/>
        </w:rPr>
        <w:t>m problematyki intertemporalnej.</w:t>
      </w: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</w:t>
      </w:r>
      <w:r w:rsidR="00EC4787">
        <w:rPr>
          <w:rFonts w:ascii="Bookman Old Style" w:hAnsi="Bookman Old Style"/>
          <w:szCs w:val="24"/>
        </w:rPr>
        <w:t>SSN Andrzej Ryński</w:t>
      </w:r>
    </w:p>
    <w:p w:rsidR="00010440" w:rsidRDefault="00010440" w:rsidP="004532B9">
      <w:pPr>
        <w:pStyle w:val="Tekstpodstawowy"/>
        <w:tabs>
          <w:tab w:val="left" w:pos="0"/>
        </w:tabs>
        <w:spacing w:before="240" w:after="60" w:line="276" w:lineRule="auto"/>
        <w:ind w:left="2126" w:hanging="2126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11.00 – 11.15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FC2119" w:rsidRDefault="00010440" w:rsidP="004532B9">
      <w:pPr>
        <w:pStyle w:val="Tekstpodstawowy"/>
        <w:tabs>
          <w:tab w:val="left" w:pos="0"/>
          <w:tab w:val="left" w:pos="2835"/>
        </w:tabs>
        <w:spacing w:before="240" w:after="60" w:line="276" w:lineRule="auto"/>
        <w:ind w:left="2126" w:hanging="2126"/>
        <w:rPr>
          <w:rFonts w:ascii="Bookman Old Style" w:hAnsi="Bookman Old Style"/>
          <w:b/>
          <w:szCs w:val="24"/>
        </w:rPr>
      </w:pPr>
      <w:r w:rsidRPr="002D2B81">
        <w:rPr>
          <w:rFonts w:ascii="Bookman Old Style" w:hAnsi="Bookman Old Style"/>
          <w:b/>
          <w:szCs w:val="24"/>
        </w:rPr>
        <w:t xml:space="preserve">11.15 – 12.45 </w:t>
      </w:r>
      <w:r w:rsidRPr="002D2B81">
        <w:rPr>
          <w:rFonts w:ascii="Bookman Old Style" w:hAnsi="Bookman Old Style"/>
          <w:b/>
          <w:szCs w:val="24"/>
        </w:rPr>
        <w:tab/>
      </w:r>
      <w:r w:rsidR="00A6545B" w:rsidRPr="00A6545B">
        <w:rPr>
          <w:rFonts w:ascii="Bookman Old Style" w:hAnsi="Bookman Old Style"/>
          <w:b/>
          <w:szCs w:val="24"/>
        </w:rPr>
        <w:t xml:space="preserve">Problematyka wykonywania orzeczeń w sprawach karnych </w:t>
      </w:r>
      <w:r w:rsidR="00FC2119">
        <w:rPr>
          <w:rFonts w:ascii="Bookman Old Style" w:hAnsi="Bookman Old Style"/>
          <w:b/>
          <w:szCs w:val="24"/>
        </w:rPr>
        <w:t>(zagadnienia wybrane)</w:t>
      </w:r>
      <w:r w:rsidR="00CE22DB">
        <w:rPr>
          <w:rFonts w:ascii="Bookman Old Style" w:hAnsi="Bookman Old Style"/>
          <w:b/>
          <w:szCs w:val="24"/>
        </w:rPr>
        <w:t>.</w:t>
      </w:r>
    </w:p>
    <w:p w:rsidR="00EC4787" w:rsidRDefault="00EC4787" w:rsidP="00EC4787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Prowadzący </w:t>
      </w:r>
      <w:r>
        <w:rPr>
          <w:rFonts w:ascii="Bookman Old Style" w:hAnsi="Bookman Old Style"/>
          <w:szCs w:val="24"/>
        </w:rPr>
        <w:t>– SSN Andrzej Ryński</w:t>
      </w:r>
    </w:p>
    <w:p w:rsidR="00010440" w:rsidRDefault="00010440" w:rsidP="004532B9">
      <w:pPr>
        <w:pStyle w:val="Tekstpodstawowy"/>
        <w:tabs>
          <w:tab w:val="left" w:pos="0"/>
        </w:tabs>
        <w:spacing w:before="240" w:after="60" w:line="276" w:lineRule="auto"/>
        <w:ind w:left="2126" w:hanging="2126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12.45 – 13.15</w:t>
      </w:r>
      <w:r w:rsidR="004532B9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545B" w:rsidRPr="002D2B81" w:rsidRDefault="009A0F3B" w:rsidP="004532B9">
      <w:pPr>
        <w:pStyle w:val="Tekstpodstawowy"/>
        <w:tabs>
          <w:tab w:val="left" w:pos="0"/>
          <w:tab w:val="left" w:pos="2835"/>
        </w:tabs>
        <w:spacing w:before="240" w:after="60" w:line="276" w:lineRule="auto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13.15 – 15.30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A6545B" w:rsidRPr="007917EC">
        <w:rPr>
          <w:rFonts w:ascii="Bookman Old Style" w:hAnsi="Bookman Old Style"/>
          <w:b/>
          <w:szCs w:val="24"/>
        </w:rPr>
        <w:t>Zmiana modelu proce</w:t>
      </w:r>
      <w:r w:rsidR="00A6545B">
        <w:rPr>
          <w:rFonts w:ascii="Bookman Old Style" w:hAnsi="Bookman Old Style"/>
          <w:b/>
          <w:szCs w:val="24"/>
        </w:rPr>
        <w:t xml:space="preserve">su wprowadzona </w:t>
      </w:r>
      <w:r w:rsidR="00CE22DB">
        <w:rPr>
          <w:rFonts w:ascii="Bookman Old Style" w:hAnsi="Bookman Old Style"/>
          <w:b/>
          <w:szCs w:val="24"/>
        </w:rPr>
        <w:t xml:space="preserve">z dniem 1 lipca 2015 roku </w:t>
      </w:r>
      <w:r w:rsidR="00A6545B">
        <w:rPr>
          <w:rFonts w:ascii="Bookman Old Style" w:hAnsi="Bookman Old Style"/>
          <w:b/>
          <w:szCs w:val="24"/>
        </w:rPr>
        <w:t>z </w:t>
      </w:r>
      <w:r w:rsidR="00A6545B" w:rsidRPr="007917EC">
        <w:rPr>
          <w:rFonts w:ascii="Bookman Old Style" w:hAnsi="Bookman Old Style"/>
          <w:b/>
          <w:szCs w:val="24"/>
        </w:rPr>
        <w:t xml:space="preserve">uwzględnieniem </w:t>
      </w:r>
      <w:r w:rsidR="00A6545B">
        <w:rPr>
          <w:rFonts w:ascii="Bookman Old Style" w:hAnsi="Bookman Old Style"/>
          <w:b/>
          <w:szCs w:val="24"/>
        </w:rPr>
        <w:t>problematyki intertemporalnej w </w:t>
      </w:r>
      <w:r w:rsidR="00A6545B" w:rsidRPr="007917EC">
        <w:rPr>
          <w:rFonts w:ascii="Bookman Old Style" w:hAnsi="Bookman Old Style"/>
          <w:b/>
          <w:szCs w:val="24"/>
        </w:rPr>
        <w:t>ustawach nowelizacyjnych</w:t>
      </w:r>
      <w:r w:rsidR="00CE22DB">
        <w:rPr>
          <w:rFonts w:ascii="Bookman Old Style" w:hAnsi="Bookman Old Style"/>
          <w:b/>
          <w:szCs w:val="24"/>
        </w:rPr>
        <w:t xml:space="preserve"> (zagadnienia wybrane)</w:t>
      </w: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</w:rPr>
        <w:t xml:space="preserve">Prowadzący </w:t>
      </w:r>
      <w:r w:rsidR="00EC4787">
        <w:rPr>
          <w:rFonts w:ascii="Bookman Old Style" w:hAnsi="Bookman Old Style"/>
        </w:rPr>
        <w:t xml:space="preserve">- </w:t>
      </w:r>
      <w:r w:rsidR="00D71125">
        <w:rPr>
          <w:rFonts w:ascii="Bookman Old Style" w:hAnsi="Bookman Old Style"/>
        </w:rPr>
        <w:t xml:space="preserve">SSN </w:t>
      </w:r>
      <w:r w:rsidR="00135AB8">
        <w:rPr>
          <w:rFonts w:ascii="Bookman Old Style" w:hAnsi="Bookman Old Style"/>
        </w:rPr>
        <w:t xml:space="preserve">Andrzej Ryński </w:t>
      </w:r>
    </w:p>
    <w:p w:rsidR="00FE4978" w:rsidRDefault="00FE4978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FE4978" w:rsidRPr="00DB40CC" w:rsidRDefault="00FE4978" w:rsidP="00FE4978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DB40CC">
        <w:rPr>
          <w:rFonts w:ascii="Bookman Old Style" w:hAnsi="Bookman Old Style"/>
          <w:i/>
          <w:sz w:val="18"/>
          <w:szCs w:val="18"/>
        </w:rPr>
        <w:t>ZASTĘPCA DYREKTORA</w:t>
      </w:r>
    </w:p>
    <w:p w:rsidR="00FE4978" w:rsidRPr="00DB40CC" w:rsidRDefault="00FE4978" w:rsidP="00FE4978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DB40CC">
        <w:rPr>
          <w:rFonts w:ascii="Bookman Old Style" w:hAnsi="Bookman Old Style"/>
          <w:i/>
          <w:sz w:val="18"/>
          <w:szCs w:val="18"/>
        </w:rPr>
        <w:t>Krajowej Szkoły Sądownictwa i Prokuratury</w:t>
      </w:r>
    </w:p>
    <w:p w:rsidR="00FE4978" w:rsidRPr="00DB40CC" w:rsidRDefault="00FE4978" w:rsidP="00FE4978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DB40CC">
        <w:rPr>
          <w:rFonts w:ascii="Bookman Old Style" w:hAnsi="Bookman Old Style"/>
          <w:i/>
          <w:sz w:val="18"/>
          <w:szCs w:val="18"/>
        </w:rPr>
        <w:t>ds. Szkolenia Ustawicznego i Współpracy</w:t>
      </w:r>
    </w:p>
    <w:p w:rsidR="00FE4978" w:rsidRPr="00DB40CC" w:rsidRDefault="00FE4978" w:rsidP="00FE4978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DB40CC">
        <w:rPr>
          <w:rFonts w:ascii="Bookman Old Style" w:hAnsi="Bookman Old Style"/>
          <w:i/>
          <w:sz w:val="18"/>
          <w:szCs w:val="18"/>
        </w:rPr>
        <w:t>Międzynarodowej</w:t>
      </w:r>
    </w:p>
    <w:p w:rsidR="00FE4978" w:rsidRPr="00DB40CC" w:rsidRDefault="00FE4978" w:rsidP="00FE4978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DB40CC">
        <w:rPr>
          <w:rFonts w:ascii="Bookman Old Style" w:hAnsi="Bookman Old Style"/>
          <w:i/>
          <w:sz w:val="18"/>
          <w:szCs w:val="18"/>
        </w:rPr>
        <w:t>/-/</w:t>
      </w:r>
    </w:p>
    <w:p w:rsidR="00FE4978" w:rsidRDefault="00FE4978" w:rsidP="00FE4978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DB40CC">
        <w:rPr>
          <w:rFonts w:ascii="Bookman Old Style" w:hAnsi="Bookman Old Style"/>
          <w:i/>
          <w:sz w:val="18"/>
          <w:szCs w:val="18"/>
        </w:rPr>
        <w:t>Adam Czerwiński</w:t>
      </w:r>
    </w:p>
    <w:p w:rsidR="00FE4978" w:rsidRDefault="00FE4978" w:rsidP="00FE4978">
      <w:pPr>
        <w:ind w:left="3544"/>
        <w:jc w:val="center"/>
        <w:rPr>
          <w:rFonts w:ascii="Bookman Old Style" w:hAnsi="Bookman Old Style"/>
        </w:rPr>
      </w:pPr>
      <w:r w:rsidRPr="00DB40CC">
        <w:rPr>
          <w:rFonts w:ascii="Bookman Old Style" w:hAnsi="Bookman Old Style"/>
          <w:i/>
          <w:sz w:val="18"/>
          <w:szCs w:val="18"/>
        </w:rPr>
        <w:t>sędzia</w:t>
      </w:r>
    </w:p>
    <w:p w:rsidR="00FE4978" w:rsidRDefault="00FE4978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bookmarkStart w:id="0" w:name="_GoBack"/>
      <w:bookmarkEnd w:id="0"/>
    </w:p>
    <w:p w:rsidR="00CE22DB" w:rsidRDefault="00CE22DB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sectPr w:rsidR="00CE22DB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2E33"/>
    <w:rsid w:val="00010440"/>
    <w:rsid w:val="0002287F"/>
    <w:rsid w:val="000A78A4"/>
    <w:rsid w:val="000F6781"/>
    <w:rsid w:val="00135AB8"/>
    <w:rsid w:val="00140ADF"/>
    <w:rsid w:val="00143ADC"/>
    <w:rsid w:val="00192E49"/>
    <w:rsid w:val="00195D07"/>
    <w:rsid w:val="001E667A"/>
    <w:rsid w:val="002D2B81"/>
    <w:rsid w:val="002F2454"/>
    <w:rsid w:val="003124EE"/>
    <w:rsid w:val="003377DE"/>
    <w:rsid w:val="00446348"/>
    <w:rsid w:val="0044708E"/>
    <w:rsid w:val="00447768"/>
    <w:rsid w:val="004532B9"/>
    <w:rsid w:val="0049426B"/>
    <w:rsid w:val="004A0129"/>
    <w:rsid w:val="004E4749"/>
    <w:rsid w:val="004F0A42"/>
    <w:rsid w:val="00556117"/>
    <w:rsid w:val="005A05D1"/>
    <w:rsid w:val="005A0CC6"/>
    <w:rsid w:val="005B5FF4"/>
    <w:rsid w:val="006352E1"/>
    <w:rsid w:val="00693F4F"/>
    <w:rsid w:val="006D6DC6"/>
    <w:rsid w:val="00715A5E"/>
    <w:rsid w:val="00722BD1"/>
    <w:rsid w:val="007917EC"/>
    <w:rsid w:val="007A02D8"/>
    <w:rsid w:val="007B4C28"/>
    <w:rsid w:val="007D03E0"/>
    <w:rsid w:val="007D72A9"/>
    <w:rsid w:val="00864626"/>
    <w:rsid w:val="008F32A8"/>
    <w:rsid w:val="008F7D75"/>
    <w:rsid w:val="009406B1"/>
    <w:rsid w:val="00992BD2"/>
    <w:rsid w:val="009A0F3B"/>
    <w:rsid w:val="009E29F6"/>
    <w:rsid w:val="00A6036F"/>
    <w:rsid w:val="00A6545B"/>
    <w:rsid w:val="00AE6AD9"/>
    <w:rsid w:val="00AF3350"/>
    <w:rsid w:val="00B514A1"/>
    <w:rsid w:val="00B71092"/>
    <w:rsid w:val="00BD2F4E"/>
    <w:rsid w:val="00BF04C5"/>
    <w:rsid w:val="00C115A4"/>
    <w:rsid w:val="00CA0B8D"/>
    <w:rsid w:val="00CA43DE"/>
    <w:rsid w:val="00CB3B8B"/>
    <w:rsid w:val="00CC2961"/>
    <w:rsid w:val="00CE22DB"/>
    <w:rsid w:val="00D02A49"/>
    <w:rsid w:val="00D37441"/>
    <w:rsid w:val="00D71125"/>
    <w:rsid w:val="00D71ADF"/>
    <w:rsid w:val="00D82155"/>
    <w:rsid w:val="00DA3258"/>
    <w:rsid w:val="00E00E92"/>
    <w:rsid w:val="00EC4787"/>
    <w:rsid w:val="00EF0147"/>
    <w:rsid w:val="00F429E4"/>
    <w:rsid w:val="00F9590C"/>
    <w:rsid w:val="00FC2119"/>
    <w:rsid w:val="00FE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4F3B5C-473C-49FD-99A8-18B6C1FB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9644-40C0-48AF-AA40-9A04EA64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21</cp:revision>
  <cp:lastPrinted>2015-09-23T13:02:00Z</cp:lastPrinted>
  <dcterms:created xsi:type="dcterms:W3CDTF">2015-07-27T12:42:00Z</dcterms:created>
  <dcterms:modified xsi:type="dcterms:W3CDTF">2015-09-25T07:55:00Z</dcterms:modified>
</cp:coreProperties>
</file>