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F725F" w14:textId="43F191B6"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8240" behindDoc="0" locked="0" layoutInCell="1" allowOverlap="1" wp14:anchorId="6768032F" wp14:editId="6220FDA1">
            <wp:simplePos x="0" y="0"/>
            <wp:positionH relativeFrom="column">
              <wp:posOffset>5034280</wp:posOffset>
            </wp:positionH>
            <wp:positionV relativeFrom="paragraph">
              <wp:posOffset>635</wp:posOffset>
            </wp:positionV>
            <wp:extent cx="942975" cy="876300"/>
            <wp:effectExtent l="0" t="0" r="952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762">
        <w:rPr>
          <w:rFonts w:ascii="Bookman Old Style" w:hAnsi="Bookman Old Style"/>
          <w:b/>
        </w:rPr>
        <w:t xml:space="preserve">        </w:t>
      </w:r>
      <w:r w:rsidR="00751C88">
        <w:rPr>
          <w:rFonts w:ascii="Bookman Old Style" w:hAnsi="Bookman Old Style"/>
          <w:b/>
        </w:rPr>
        <w:t xml:space="preserve">  </w:t>
      </w:r>
    </w:p>
    <w:p w14:paraId="4EB3732A" w14:textId="77777777"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14:paraId="5555E521" w14:textId="77777777"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14:paraId="5B43F8C8" w14:textId="77777777"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14:paraId="59ABE9AB" w14:textId="35013BC9" w:rsidR="000A78A4" w:rsidRPr="009406B1" w:rsidRDefault="000A78A4" w:rsidP="006F0B2E">
      <w:pPr>
        <w:tabs>
          <w:tab w:val="left" w:pos="0"/>
          <w:tab w:val="left" w:pos="2694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 xml:space="preserve">OSU-III-401- </w:t>
      </w:r>
      <w:r w:rsidR="00472C8E">
        <w:rPr>
          <w:rFonts w:ascii="Bookman Old Style" w:hAnsi="Bookman Old Style"/>
        </w:rPr>
        <w:t>17</w:t>
      </w:r>
      <w:r w:rsidRPr="009406B1">
        <w:rPr>
          <w:rFonts w:ascii="Bookman Old Style" w:hAnsi="Bookman Old Style"/>
        </w:rPr>
        <w:t>/201</w:t>
      </w:r>
      <w:r w:rsidR="00160BC9">
        <w:rPr>
          <w:rFonts w:ascii="Bookman Old Style" w:hAnsi="Bookman Old Style"/>
        </w:rPr>
        <w:t>6</w:t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="00101ADB">
        <w:rPr>
          <w:rFonts w:ascii="Bookman Old Style" w:hAnsi="Bookman Old Style"/>
        </w:rPr>
        <w:tab/>
      </w:r>
      <w:r w:rsidR="00101ADB">
        <w:rPr>
          <w:rFonts w:ascii="Bookman Old Style" w:hAnsi="Bookman Old Style"/>
        </w:rPr>
        <w:tab/>
      </w:r>
      <w:r w:rsidR="006F0B2E">
        <w:rPr>
          <w:rFonts w:ascii="Bookman Old Style" w:hAnsi="Bookman Old Style"/>
        </w:rPr>
        <w:tab/>
      </w:r>
      <w:bookmarkStart w:id="0" w:name="_GoBack"/>
      <w:bookmarkEnd w:id="0"/>
      <w:r w:rsidRPr="009406B1">
        <w:rPr>
          <w:rFonts w:ascii="Bookman Old Style" w:hAnsi="Bookman Old Style"/>
        </w:rPr>
        <w:t>Lublin,</w:t>
      </w:r>
      <w:r w:rsidR="006F0B2E">
        <w:rPr>
          <w:rFonts w:ascii="Bookman Old Style" w:hAnsi="Bookman Old Style"/>
        </w:rPr>
        <w:t xml:space="preserve"> 6</w:t>
      </w:r>
      <w:r w:rsidR="00101ADB">
        <w:rPr>
          <w:rFonts w:ascii="Bookman Old Style" w:hAnsi="Bookman Old Style"/>
        </w:rPr>
        <w:t xml:space="preserve"> października</w:t>
      </w:r>
      <w:r w:rsidR="00DD031E">
        <w:rPr>
          <w:rFonts w:ascii="Bookman Old Style" w:hAnsi="Bookman Old Style"/>
        </w:rPr>
        <w:t xml:space="preserve"> </w:t>
      </w:r>
      <w:r w:rsidRPr="009406B1">
        <w:rPr>
          <w:rFonts w:ascii="Bookman Old Style" w:hAnsi="Bookman Old Style"/>
        </w:rPr>
        <w:t>201</w:t>
      </w:r>
      <w:r w:rsidR="00A35780">
        <w:rPr>
          <w:rFonts w:ascii="Bookman Old Style" w:hAnsi="Bookman Old Style"/>
        </w:rPr>
        <w:t>6</w:t>
      </w:r>
      <w:r w:rsidRPr="009406B1">
        <w:rPr>
          <w:rFonts w:ascii="Bookman Old Style" w:hAnsi="Bookman Old Style"/>
        </w:rPr>
        <w:t xml:space="preserve"> r.</w:t>
      </w:r>
    </w:p>
    <w:p w14:paraId="33303D3B" w14:textId="3D58D314" w:rsidR="000A78A4" w:rsidRPr="009406B1" w:rsidRDefault="001D491E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F 4/</w:t>
      </w:r>
      <w:r w:rsidR="00DD031E">
        <w:rPr>
          <w:rFonts w:ascii="Bookman Old Style" w:hAnsi="Bookman Old Style"/>
        </w:rPr>
        <w:t>B/</w:t>
      </w:r>
      <w:r>
        <w:rPr>
          <w:rFonts w:ascii="Bookman Old Style" w:hAnsi="Bookman Old Style"/>
        </w:rPr>
        <w:t>16</w:t>
      </w:r>
    </w:p>
    <w:p w14:paraId="5CA9E0CA" w14:textId="77777777" w:rsidR="000A78A4" w:rsidRPr="009406B1" w:rsidRDefault="00101AD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20678C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14:paraId="7C2195D9" w14:textId="77777777"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14:paraId="2F7E9853" w14:textId="56AEEE30" w:rsidR="00B20A45" w:rsidRDefault="000A78A4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1D491E">
        <w:rPr>
          <w:rFonts w:ascii="Bookman Old Style" w:hAnsi="Bookman Old Style"/>
        </w:rPr>
        <w:t>RZECZNIKÓW</w:t>
      </w:r>
      <w:r w:rsidR="00E1596C">
        <w:rPr>
          <w:rFonts w:ascii="Bookman Old Style" w:hAnsi="Bookman Old Style"/>
        </w:rPr>
        <w:t xml:space="preserve"> PRA</w:t>
      </w:r>
      <w:r w:rsidR="00E872F8">
        <w:rPr>
          <w:rFonts w:ascii="Bookman Old Style" w:hAnsi="Bookman Old Style"/>
        </w:rPr>
        <w:t>SO</w:t>
      </w:r>
      <w:r w:rsidR="00E1596C">
        <w:rPr>
          <w:rFonts w:ascii="Bookman Old Style" w:hAnsi="Bookman Old Style"/>
        </w:rPr>
        <w:t>WYCH SĄDÓW</w:t>
      </w:r>
      <w:r w:rsidR="001D491E">
        <w:rPr>
          <w:rFonts w:ascii="Bookman Old Style" w:hAnsi="Bookman Old Style"/>
        </w:rPr>
        <w:t xml:space="preserve"> I PROKURATUR</w:t>
      </w:r>
    </w:p>
    <w:p w14:paraId="26A6709C" w14:textId="77777777" w:rsidR="000A78A4" w:rsidRPr="009406B1" w:rsidRDefault="006F0B2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3F7477C9">
          <v:shape id="_x0000_i1026" type="#_x0000_t75" style="width:470.6pt;height:6.25pt" o:hrpct="0" o:hralign="center" o:hr="t">
            <v:imagedata r:id="rId6" o:title="BD14845_"/>
          </v:shape>
        </w:pict>
      </w:r>
    </w:p>
    <w:p w14:paraId="5A3ADCF3" w14:textId="77777777"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14:paraId="1F3B2CAC" w14:textId="77777777" w:rsidR="000A78A4" w:rsidRPr="009406B1" w:rsidRDefault="006F0B2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7224222C">
          <v:shape id="_x0000_i1027" type="#_x0000_t75" style="width:119.55pt;height:5.6pt" o:hrpct="0" o:hr="t">
            <v:imagedata r:id="rId6" o:title="BD14845_"/>
          </v:shape>
        </w:pict>
      </w:r>
    </w:p>
    <w:p w14:paraId="3C2D8685" w14:textId="77777777"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14:paraId="398E7375" w14:textId="77777777" w:rsidR="000A78A4" w:rsidRPr="009406B1" w:rsidRDefault="006F0B2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6F3FEF1D">
          <v:shape id="_x0000_i1028" type="#_x0000_t75" style="width:119.55pt;height:5.6pt" o:hrpct="0" o:hr="t">
            <v:imagedata r:id="rId6" o:title="BD14845_"/>
          </v:shape>
        </w:pict>
      </w:r>
    </w:p>
    <w:p w14:paraId="28F032DC" w14:textId="77777777"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38A0ED93" w14:textId="727196EE" w:rsidR="001D491E" w:rsidRPr="00B71092" w:rsidRDefault="001D491E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1D491E">
        <w:rPr>
          <w:rFonts w:ascii="Bookman Old Style" w:hAnsi="Bookman Old Style"/>
          <w:b/>
        </w:rPr>
        <w:t xml:space="preserve">„Rola rzecznika prasowego w kreowaniu wizerunku sądów </w:t>
      </w:r>
      <w:r>
        <w:rPr>
          <w:rFonts w:ascii="Bookman Old Style" w:hAnsi="Bookman Old Style"/>
          <w:b/>
        </w:rPr>
        <w:br/>
      </w:r>
      <w:r w:rsidRPr="001D491E">
        <w:rPr>
          <w:rFonts w:ascii="Bookman Old Style" w:hAnsi="Bookman Old Style"/>
          <w:b/>
        </w:rPr>
        <w:t xml:space="preserve">i </w:t>
      </w:r>
      <w:r>
        <w:rPr>
          <w:rFonts w:ascii="Bookman Old Style" w:hAnsi="Bookman Old Style"/>
          <w:b/>
        </w:rPr>
        <w:t>p</w:t>
      </w:r>
      <w:r w:rsidRPr="001D491E">
        <w:rPr>
          <w:rFonts w:ascii="Bookman Old Style" w:hAnsi="Bookman Old Style"/>
          <w:b/>
        </w:rPr>
        <w:t>rokuratur”</w:t>
      </w:r>
    </w:p>
    <w:p w14:paraId="0E818316" w14:textId="77777777" w:rsidR="000A78A4" w:rsidRPr="009406B1" w:rsidRDefault="006F0B2E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02C51291">
          <v:shape id="_x0000_i1029" type="#_x0000_t75" style="width:119.55pt;height:5.6pt" o:hrpct="0" o:hr="t">
            <v:imagedata r:id="rId6" o:title="BD14845_"/>
          </v:shape>
        </w:pict>
      </w:r>
    </w:p>
    <w:p w14:paraId="198E9413" w14:textId="77777777"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14:paraId="0DD34F68" w14:textId="77777777" w:rsidR="000A78A4" w:rsidRPr="009406B1" w:rsidRDefault="006F0B2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D65EEDC">
          <v:shape id="_x0000_i1030" type="#_x0000_t75" style="width:119.55pt;height:5.6pt" o:hrpct="0" o:hr="t">
            <v:imagedata r:id="rId6" o:title="BD14845_"/>
          </v:shape>
        </w:pict>
      </w:r>
    </w:p>
    <w:p w14:paraId="76E1E574" w14:textId="43D8AE87" w:rsidR="001049D1" w:rsidRDefault="00DD031E" w:rsidP="00831F49">
      <w:pPr>
        <w:spacing w:before="120"/>
        <w:ind w:left="3538" w:hanging="3538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55559E">
        <w:rPr>
          <w:rFonts w:ascii="Bookman Old Style" w:hAnsi="Bookman Old Style"/>
        </w:rPr>
        <w:t>9 listopada – 1 grudnia</w:t>
      </w:r>
      <w:r w:rsidR="00B20A45" w:rsidRPr="00B20A45">
        <w:rPr>
          <w:rFonts w:ascii="Bookman Old Style" w:hAnsi="Bookman Old Style"/>
        </w:rPr>
        <w:t xml:space="preserve"> 2016 r.</w:t>
      </w:r>
      <w:r w:rsidR="001049D1">
        <w:rPr>
          <w:rFonts w:ascii="Bookman Old Style" w:hAnsi="Bookman Old Style"/>
        </w:rPr>
        <w:tab/>
      </w:r>
    </w:p>
    <w:p w14:paraId="532C82DC" w14:textId="77777777" w:rsidR="00B23F19" w:rsidRDefault="00B23F19" w:rsidP="00B23F19">
      <w:pPr>
        <w:ind w:left="3540" w:hanging="3540"/>
        <w:rPr>
          <w:rFonts w:ascii="Bookman Old Style" w:hAnsi="Bookman Old Style"/>
          <w:b/>
        </w:rPr>
      </w:pPr>
    </w:p>
    <w:p w14:paraId="6DA5052A" w14:textId="77777777" w:rsidR="00B23F19" w:rsidRPr="00195FC1" w:rsidRDefault="00B23F19" w:rsidP="00B23F19">
      <w:pPr>
        <w:ind w:left="3540"/>
        <w:rPr>
          <w:rFonts w:ascii="Bookman Old Style" w:hAnsi="Bookman Old Style"/>
          <w:b/>
          <w:u w:val="single"/>
        </w:rPr>
      </w:pPr>
      <w:r w:rsidRPr="00195FC1">
        <w:rPr>
          <w:rFonts w:ascii="Bookman Old Style" w:hAnsi="Bookman Old Style"/>
          <w:b/>
          <w:u w:val="single"/>
        </w:rPr>
        <w:t>Zajęcia:</w:t>
      </w:r>
    </w:p>
    <w:p w14:paraId="6EC414E4" w14:textId="77777777" w:rsidR="00B23F19" w:rsidRPr="00742AD3" w:rsidRDefault="00B23F19" w:rsidP="00B23F19">
      <w:pPr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Krajowa Szkoła Sądownictwa i Prokuratury</w:t>
      </w:r>
    </w:p>
    <w:p w14:paraId="736259BF" w14:textId="77777777" w:rsidR="00B23F19" w:rsidRDefault="00B23F19" w:rsidP="00B23F19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Krakowskie Przedmieście 62</w:t>
      </w:r>
    </w:p>
    <w:p w14:paraId="1F19FC62" w14:textId="77777777" w:rsidR="00B23F19" w:rsidRDefault="00B23F19" w:rsidP="00B23F19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20-076 Lublin</w:t>
      </w:r>
    </w:p>
    <w:p w14:paraId="42F40927" w14:textId="77777777" w:rsidR="00B23F19" w:rsidRDefault="00B23F19" w:rsidP="00B23F19">
      <w:pPr>
        <w:spacing w:line="276" w:lineRule="auto"/>
        <w:rPr>
          <w:rFonts w:ascii="Bookman Old Style" w:hAnsi="Bookman Old Style"/>
          <w:b/>
        </w:rPr>
      </w:pPr>
    </w:p>
    <w:p w14:paraId="47F0C078" w14:textId="77777777" w:rsidR="00831F49" w:rsidRPr="00320E54" w:rsidRDefault="00831F49" w:rsidP="00831F49">
      <w:pPr>
        <w:ind w:left="3540"/>
        <w:rPr>
          <w:rFonts w:ascii="Bookman Old Style" w:hAnsi="Bookman Old Style"/>
          <w:b/>
          <w:u w:val="single"/>
        </w:rPr>
      </w:pPr>
      <w:r w:rsidRPr="00320E54">
        <w:rPr>
          <w:rFonts w:ascii="Bookman Old Style" w:hAnsi="Bookman Old Style"/>
          <w:b/>
          <w:u w:val="single"/>
        </w:rPr>
        <w:t>Zakwaterowanie:</w:t>
      </w:r>
    </w:p>
    <w:p w14:paraId="7A149C53" w14:textId="77777777" w:rsidR="00831F49" w:rsidRDefault="00831F49" w:rsidP="00831F49">
      <w:pPr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Hotel Victoria</w:t>
      </w:r>
    </w:p>
    <w:p w14:paraId="03BE091A" w14:textId="77777777" w:rsidR="00831F49" w:rsidRDefault="00831F49" w:rsidP="00831F49">
      <w:pPr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ul. Narutowicza 58/60</w:t>
      </w:r>
    </w:p>
    <w:p w14:paraId="3DD04E70" w14:textId="4BF27C90" w:rsidR="004E3DFE" w:rsidRPr="007D03E0" w:rsidRDefault="00831F49" w:rsidP="00831F49">
      <w:pPr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20-016 Lublin</w:t>
      </w:r>
      <w:r>
        <w:rPr>
          <w:rFonts w:ascii="Bookman Old Style" w:hAnsi="Bookman Old Style"/>
        </w:rPr>
        <w:br/>
      </w:r>
    </w:p>
    <w:p w14:paraId="7B5DEDF5" w14:textId="77777777" w:rsidR="000A78A4" w:rsidRPr="009406B1" w:rsidRDefault="006F0B2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2A8951E1">
          <v:shape id="_x0000_i1031" type="#_x0000_t75" style="width:119.55pt;height:5.6pt" o:hrpct="0" o:hr="t">
            <v:imagedata r:id="rId6" o:title="BD14845_"/>
          </v:shape>
        </w:pict>
      </w:r>
    </w:p>
    <w:p w14:paraId="5D7ED6F3" w14:textId="77777777"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14:paraId="6609075C" w14:textId="77777777" w:rsidR="000A78A4" w:rsidRDefault="006F0B2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7116FB0E">
          <v:shape id="_x0000_i1032" type="#_x0000_t75" style="width:119.55pt;height:5.6pt" o:hrpct="0" o:hr="t">
            <v:imagedata r:id="rId6" o:title="BD14845_"/>
          </v:shape>
        </w:pict>
      </w:r>
    </w:p>
    <w:p w14:paraId="036C4186" w14:textId="77777777"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14:paraId="6B1A50C6" w14:textId="77777777"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14:paraId="6B99A461" w14:textId="77777777"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14:paraId="0043FF2C" w14:textId="77777777"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14:paraId="4BA0FE0B" w14:textId="77777777"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14:paraId="7A3EDBA3" w14:textId="77777777" w:rsidR="000A78A4" w:rsidRDefault="000A78A4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14:paraId="70476891" w14:textId="77777777" w:rsidR="000A78A4" w:rsidRDefault="006F0B2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19AA2B85">
          <v:shape id="_x0000_i1033" type="#_x0000_t75" style="width:470.6pt;height:6.25pt" o:hrpct="0" o:hralign="center" o:hr="t">
            <v:imagedata r:id="rId6" o:title="BD14845_"/>
          </v:shape>
        </w:pict>
      </w:r>
    </w:p>
    <w:p w14:paraId="7E83729D" w14:textId="77777777"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14:paraId="13D0FFA0" w14:textId="77777777" w:rsidR="000A78A4" w:rsidRDefault="006F0B2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3054424B">
          <v:shape id="_x0000_i1034" type="#_x0000_t75" style="width:470.6pt;height:6.25pt" o:hrpct="0" o:hralign="center" o:hr="t">
            <v:imagedata r:id="rId6" o:title="BD14845_"/>
          </v:shape>
        </w:pict>
      </w:r>
    </w:p>
    <w:p w14:paraId="53EB6A13" w14:textId="77777777" w:rsidR="000A78A4" w:rsidRDefault="000A78A4" w:rsidP="000A78A4">
      <w:pPr>
        <w:spacing w:before="60"/>
        <w:jc w:val="both"/>
        <w:rPr>
          <w:rFonts w:ascii="Bookman Old Style" w:hAnsi="Bookman Old Style"/>
        </w:rPr>
        <w:sectPr w:rsidR="000A78A4" w:rsidSect="0037589E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14:paraId="4FB7D990" w14:textId="77777777" w:rsidR="00831F49" w:rsidRDefault="00831F49" w:rsidP="00831F49">
      <w:pPr>
        <w:pStyle w:val="Akapitzlist"/>
        <w:numPr>
          <w:ilvl w:val="0"/>
          <w:numId w:val="6"/>
        </w:num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14:paraId="5B2252E3" w14:textId="77777777" w:rsidR="00831F49" w:rsidRDefault="00831F49" w:rsidP="00831F49">
      <w:pPr>
        <w:pStyle w:val="Akapitzlist"/>
        <w:spacing w:before="60" w:line="276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C37479">
        <w:rPr>
          <w:rFonts w:ascii="Bookman Old Style" w:hAnsi="Bookman Old Style"/>
          <w:sz w:val="22"/>
          <w:szCs w:val="22"/>
        </w:rPr>
        <w:t xml:space="preserve">sędzia dr Janusz Konecki </w:t>
      </w:r>
    </w:p>
    <w:p w14:paraId="4ED2A5AE" w14:textId="77777777" w:rsidR="00831F49" w:rsidRDefault="00831F49" w:rsidP="00831F49">
      <w:pPr>
        <w:pStyle w:val="Akapitzlist"/>
        <w:spacing w:before="60" w:line="276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C37479">
        <w:rPr>
          <w:rFonts w:ascii="Bookman Old Style" w:hAnsi="Bookman Old Style"/>
          <w:sz w:val="22"/>
          <w:szCs w:val="22"/>
        </w:rPr>
        <w:t>tel. 81 458 37 58</w:t>
      </w:r>
    </w:p>
    <w:p w14:paraId="022AEE8A" w14:textId="34B036D0" w:rsidR="00831F49" w:rsidRPr="00C37479" w:rsidRDefault="00831F49" w:rsidP="00831F49">
      <w:pPr>
        <w:pStyle w:val="Akapitzlist"/>
        <w:spacing w:before="60" w:line="276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C37479">
        <w:rPr>
          <w:rFonts w:ascii="Bookman Old Style" w:hAnsi="Bookman Old Style"/>
          <w:sz w:val="22"/>
          <w:szCs w:val="22"/>
        </w:rPr>
        <w:t>e-mail:</w:t>
      </w:r>
      <w:r w:rsidRPr="00C37479">
        <w:rPr>
          <w:rFonts w:ascii="Bookman Old Style" w:hAnsi="Bookman Old Style"/>
          <w:sz w:val="22"/>
          <w:szCs w:val="22"/>
        </w:rPr>
        <w:tab/>
      </w:r>
      <w:hyperlink r:id="rId7" w:history="1">
        <w:r w:rsidRPr="00C37479">
          <w:rPr>
            <w:rStyle w:val="Hipercze"/>
            <w:rFonts w:ascii="Bookman Old Style" w:hAnsi="Bookman Old Style"/>
            <w:sz w:val="22"/>
            <w:szCs w:val="22"/>
          </w:rPr>
          <w:t>j.konecki@kssip.gov.pl</w:t>
        </w:r>
      </w:hyperlink>
      <w:r w:rsidRPr="00C37479">
        <w:rPr>
          <w:rFonts w:ascii="Bookman Old Style" w:hAnsi="Bookman Old Style"/>
          <w:sz w:val="22"/>
          <w:szCs w:val="22"/>
        </w:rPr>
        <w:tab/>
      </w:r>
      <w:r w:rsidRPr="00C37479">
        <w:rPr>
          <w:rFonts w:ascii="Bookman Old Style" w:hAnsi="Bookman Old Style"/>
          <w:sz w:val="22"/>
          <w:szCs w:val="22"/>
        </w:rPr>
        <w:tab/>
      </w:r>
      <w:r w:rsidRPr="00C37479">
        <w:rPr>
          <w:rFonts w:ascii="Bookman Old Style" w:hAnsi="Bookman Old Style"/>
          <w:sz w:val="22"/>
          <w:szCs w:val="22"/>
        </w:rPr>
        <w:tab/>
      </w:r>
    </w:p>
    <w:p w14:paraId="60A27E07" w14:textId="77777777" w:rsidR="00831F49" w:rsidRPr="000F6781" w:rsidRDefault="00831F49" w:rsidP="00831F49">
      <w:pPr>
        <w:pStyle w:val="Akapitzlist"/>
        <w:numPr>
          <w:ilvl w:val="0"/>
          <w:numId w:val="1"/>
        </w:numPr>
        <w:spacing w:line="288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organizacyjnie:</w:t>
      </w:r>
    </w:p>
    <w:p w14:paraId="54C9BD77" w14:textId="77777777" w:rsidR="00831F49" w:rsidRPr="00B514A1" w:rsidRDefault="00831F49" w:rsidP="00831F49">
      <w:pPr>
        <w:spacing w:line="288" w:lineRule="auto"/>
        <w:ind w:firstLine="284"/>
        <w:rPr>
          <w:rFonts w:ascii="Bookman Old Style" w:hAnsi="Bookman Old Style"/>
          <w:sz w:val="22"/>
          <w:szCs w:val="22"/>
          <w:lang w:val="de-DE"/>
        </w:rPr>
      </w:pPr>
      <w:proofErr w:type="spellStart"/>
      <w:r w:rsidRPr="00B514A1"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 w:rsidRPr="00B514A1">
        <w:rPr>
          <w:rFonts w:ascii="Bookman Old Style" w:hAnsi="Bookman Old Style"/>
          <w:sz w:val="22"/>
          <w:szCs w:val="22"/>
          <w:lang w:val="de-DE"/>
        </w:rPr>
        <w:t xml:space="preserve"> Małgorzata Staniak</w:t>
      </w:r>
    </w:p>
    <w:p w14:paraId="5A765FC9" w14:textId="77777777" w:rsidR="00831F49" w:rsidRPr="00B514A1" w:rsidRDefault="00831F49" w:rsidP="00831F49">
      <w:pPr>
        <w:spacing w:line="288" w:lineRule="auto"/>
        <w:ind w:firstLine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tel.  </w:t>
      </w:r>
      <w:r w:rsidRPr="00B514A1">
        <w:rPr>
          <w:rFonts w:ascii="Bookman Old Style" w:hAnsi="Bookman Old Style"/>
          <w:sz w:val="22"/>
          <w:szCs w:val="22"/>
        </w:rPr>
        <w:t>81 440 87 39</w:t>
      </w:r>
    </w:p>
    <w:p w14:paraId="0A458EE5" w14:textId="77777777" w:rsidR="00831F49" w:rsidRPr="00B514A1" w:rsidRDefault="00831F49" w:rsidP="00831F49">
      <w:pPr>
        <w:spacing w:line="288" w:lineRule="auto"/>
        <w:ind w:firstLine="284"/>
        <w:jc w:val="both"/>
        <w:rPr>
          <w:rFonts w:ascii="Bookman Old Style" w:hAnsi="Bookman Old Style"/>
          <w:sz w:val="22"/>
          <w:szCs w:val="22"/>
          <w:lang w:val="pt-BR"/>
        </w:rPr>
        <w:sectPr w:rsidR="00831F49" w:rsidRPr="00B514A1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514A1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>
        <w:rPr>
          <w:rFonts w:ascii="Bookman Old Style" w:hAnsi="Bookman Old Style"/>
          <w:sz w:val="22"/>
          <w:szCs w:val="22"/>
          <w:lang w:val="it-IT"/>
        </w:rPr>
        <w:tab/>
      </w:r>
      <w:hyperlink r:id="rId8" w:history="1">
        <w:r w:rsidRPr="00B514A1">
          <w:rPr>
            <w:rStyle w:val="Hipercze"/>
            <w:rFonts w:ascii="Bookman Old Style" w:hAnsi="Bookman Old Style"/>
            <w:sz w:val="22"/>
            <w:szCs w:val="22"/>
            <w:lang w:val="it-IT"/>
          </w:rPr>
          <w:t>m.staniak@kssip.gov.pl</w:t>
        </w:r>
      </w:hyperlink>
    </w:p>
    <w:p w14:paraId="78C60032" w14:textId="77777777" w:rsidR="00101ADB" w:rsidRDefault="00101ADB" w:rsidP="00101ADB">
      <w:pPr>
        <w:rPr>
          <w:rFonts w:ascii="Bookman Old Style" w:hAnsi="Bookman Old Style"/>
          <w:lang w:val="pt-BR"/>
        </w:rPr>
        <w:sectPr w:rsidR="00101ADB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 w14:anchorId="45D8150F">
          <v:shape id="_x0000_i1035" type="#_x0000_t75" style="width:119.55pt;height:5.6pt" o:hrpct="0" o:hr="t">
            <v:imagedata r:id="rId6" o:title="BD14845_"/>
          </v:shape>
        </w:pict>
      </w:r>
    </w:p>
    <w:p w14:paraId="5F027333" w14:textId="77777777" w:rsidR="00101ADB" w:rsidRDefault="00101ADB" w:rsidP="00101ADB">
      <w:pPr>
        <w:spacing w:line="288" w:lineRule="auto"/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>
        <w:rPr>
          <w:rFonts w:ascii="Bookman Old Style" w:hAnsi="Bookman Old Style"/>
          <w:b/>
        </w:rPr>
        <w:pict w14:anchorId="0DACB918">
          <v:shape id="_x0000_i1036" type="#_x0000_t75" style="width:119.55pt;height:5.6pt" o:hrpct="0" o:hr="t">
            <v:imagedata r:id="rId6" o:title="BD14845_"/>
          </v:shape>
        </w:pict>
      </w:r>
    </w:p>
    <w:p w14:paraId="7C0A613D" w14:textId="77777777" w:rsidR="00101ADB" w:rsidRPr="007742BE" w:rsidRDefault="00101ADB" w:rsidP="00101ADB">
      <w:pPr>
        <w:spacing w:line="288" w:lineRule="auto"/>
        <w:ind w:right="-709"/>
        <w:rPr>
          <w:rFonts w:ascii="Bookman Old Style" w:hAnsi="Bookman Old Style"/>
        </w:rPr>
        <w:sectPr w:rsidR="00101ADB" w:rsidRPr="007742BE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14:paraId="354148B6" w14:textId="77777777" w:rsidR="00101ADB" w:rsidRPr="007742BE" w:rsidRDefault="00101ADB" w:rsidP="00101ADB">
      <w:pPr>
        <w:spacing w:line="288" w:lineRule="auto"/>
        <w:ind w:right="-709"/>
        <w:rPr>
          <w:rFonts w:ascii="Bookman Old Style" w:hAnsi="Bookman Old Style"/>
        </w:rPr>
      </w:pPr>
    </w:p>
    <w:p w14:paraId="248F4928" w14:textId="77777777" w:rsidR="00101ADB" w:rsidRDefault="00101ADB" w:rsidP="00101ADB">
      <w:pPr>
        <w:spacing w:line="312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Piotr Żołądkowski</w:t>
      </w:r>
      <w:r>
        <w:rPr>
          <w:rFonts w:ascii="Bookman Old Style" w:hAnsi="Bookman Old Style"/>
        </w:rPr>
        <w:t xml:space="preserve"> – </w:t>
      </w:r>
      <w:r w:rsidRPr="00E23983">
        <w:rPr>
          <w:rFonts w:ascii="Bookman Old Style" w:hAnsi="Bookman Old Style"/>
        </w:rPr>
        <w:t>Dyrektor w Warszawskim</w:t>
      </w:r>
      <w:r>
        <w:rPr>
          <w:rFonts w:ascii="Bookman Old Style" w:hAnsi="Bookman Old Style"/>
        </w:rPr>
        <w:t xml:space="preserve"> </w:t>
      </w:r>
      <w:r w:rsidRPr="00E23983">
        <w:rPr>
          <w:rFonts w:ascii="Bookman Old Style" w:hAnsi="Bookman Old Style"/>
        </w:rPr>
        <w:t>Instytucie</w:t>
      </w:r>
      <w:r>
        <w:rPr>
          <w:rFonts w:ascii="Bookman Old Style" w:hAnsi="Bookman Old Style"/>
        </w:rPr>
        <w:t xml:space="preserve"> Wspierania Przedsiębiorczości. </w:t>
      </w:r>
      <w:r w:rsidRPr="00E23983">
        <w:rPr>
          <w:rFonts w:ascii="Bookman Old Style" w:hAnsi="Bookman Old Style"/>
        </w:rPr>
        <w:t xml:space="preserve">Wykładowca „Public Relations i Komunikacja </w:t>
      </w:r>
      <w:r>
        <w:rPr>
          <w:rFonts w:ascii="Bookman Old Style" w:hAnsi="Bookman Old Style"/>
        </w:rPr>
        <w:br/>
      </w:r>
      <w:r w:rsidRPr="00E23983">
        <w:rPr>
          <w:rFonts w:ascii="Bookman Old Style" w:hAnsi="Bookman Old Style"/>
        </w:rPr>
        <w:t xml:space="preserve">w Organizacji” w Wyższej Szkole Finansów i Zarządzania w Warszawie, </w:t>
      </w:r>
      <w:r>
        <w:rPr>
          <w:rFonts w:ascii="Bookman Old Style" w:hAnsi="Bookman Old Style"/>
        </w:rPr>
        <w:t>w</w:t>
      </w:r>
      <w:r w:rsidRPr="00E23983">
        <w:rPr>
          <w:rFonts w:ascii="Bookman Old Style" w:hAnsi="Bookman Old Style"/>
        </w:rPr>
        <w:t xml:space="preserve">ykładowca public relations w Instytucie Nauk Ekonomicznych Polskiej Akademii Nauk, Zarządzanie Zasobami Ludzkimi, </w:t>
      </w:r>
      <w:r>
        <w:rPr>
          <w:rFonts w:ascii="Bookman Old Style" w:hAnsi="Bookman Old Style"/>
        </w:rPr>
        <w:t>w</w:t>
      </w:r>
      <w:r w:rsidRPr="00E23983">
        <w:rPr>
          <w:rFonts w:ascii="Bookman Old Style" w:hAnsi="Bookman Old Style"/>
        </w:rPr>
        <w:t>ykładowca PR na studiach MBA i podyplomowych, Dyrektor Generalny Warszawskiego Instytut Wspierania Przedsiębiorczości. Trener Polskiego Towarzystwa Ekonomicznego w Lublinie</w:t>
      </w:r>
      <w:r>
        <w:rPr>
          <w:rFonts w:ascii="Bookman Old Style" w:hAnsi="Bookman Old Style"/>
        </w:rPr>
        <w:t xml:space="preserve">. </w:t>
      </w:r>
      <w:r w:rsidRPr="00E23983">
        <w:rPr>
          <w:rFonts w:ascii="Bookman Old Style" w:hAnsi="Bookman Old Style"/>
        </w:rPr>
        <w:t xml:space="preserve">W swojej pracy zawodowej pracował m.in. dla: Instytut Zarządzania, Polskie Górnictwo Naftowe i Gazownictwo S.A., ING S.A., Totalizator Sportowy Sp. z o.o., British American Tobacco, Narodowy Bank Polski, Stowarzyszenie Energii Odnawialnej, Krajowa Szkoła Administracji Publicznej oraz wielu innych. Autor strategii PR zewnętrznego i wewnętrznego z wykorzystaniem zagadnień CSR. Autor publikacji z zakresu CSR </w:t>
      </w:r>
      <w:r>
        <w:rPr>
          <w:rFonts w:ascii="Bookman Old Style" w:hAnsi="Bookman Old Style"/>
        </w:rPr>
        <w:br/>
      </w:r>
      <w:r w:rsidRPr="00E23983">
        <w:rPr>
          <w:rFonts w:ascii="Bookman Old Style" w:hAnsi="Bookman Old Style"/>
        </w:rPr>
        <w:t>w czasopismach fachowych: Personel i Zarządzanie, Logistyka, Energia i inne.</w:t>
      </w:r>
    </w:p>
    <w:p w14:paraId="27F6519C" w14:textId="77777777" w:rsidR="00101ADB" w:rsidRDefault="00101ADB" w:rsidP="00101ADB">
      <w:pPr>
        <w:spacing w:line="312" w:lineRule="auto"/>
        <w:jc w:val="both"/>
        <w:rPr>
          <w:rFonts w:ascii="Bookman Old Style" w:hAnsi="Bookman Old Style"/>
          <w:b/>
        </w:rPr>
      </w:pPr>
    </w:p>
    <w:p w14:paraId="2FA58B7D" w14:textId="77777777" w:rsidR="00101ADB" w:rsidRDefault="00101ADB" w:rsidP="00101ADB">
      <w:pPr>
        <w:spacing w:line="312" w:lineRule="auto"/>
        <w:jc w:val="both"/>
        <w:rPr>
          <w:rFonts w:ascii="Bookman Old Style" w:hAnsi="Bookman Old Style"/>
        </w:rPr>
      </w:pPr>
      <w:r w:rsidRPr="001D491E">
        <w:rPr>
          <w:rFonts w:ascii="Bookman Old Style" w:hAnsi="Bookman Old Style"/>
          <w:b/>
        </w:rPr>
        <w:t>Zbigniew Lazar</w:t>
      </w:r>
      <w:r>
        <w:rPr>
          <w:rFonts w:ascii="Bookman Old Style" w:hAnsi="Bookman Old Style"/>
        </w:rPr>
        <w:t xml:space="preserve"> - ekspert</w:t>
      </w:r>
      <w:r w:rsidRPr="00E23983">
        <w:rPr>
          <w:rFonts w:ascii="Bookman Old Style" w:hAnsi="Bookman Old Style"/>
        </w:rPr>
        <w:t xml:space="preserve"> ds. komunikacji i PR </w:t>
      </w:r>
      <w:r>
        <w:rPr>
          <w:rFonts w:ascii="Bookman Old Style" w:hAnsi="Bookman Old Style"/>
        </w:rPr>
        <w:t>z ponad dwudziestoletnim doświadczeniem,  pracował</w:t>
      </w:r>
      <w:r w:rsidRPr="00E23983">
        <w:rPr>
          <w:rFonts w:ascii="Bookman Old Style" w:hAnsi="Bookman Old Style"/>
        </w:rPr>
        <w:t xml:space="preserve"> w największych międzynarodowych korporacjach, jak General Motors, Opel, Lafarge, czy T-Mobile, także dla rządu federalnego </w:t>
      </w:r>
      <w:r>
        <w:rPr>
          <w:rFonts w:ascii="Bookman Old Style" w:hAnsi="Bookman Old Style"/>
        </w:rPr>
        <w:br/>
        <w:t>i stanowego w Melbourne</w:t>
      </w:r>
      <w:r w:rsidRPr="00E2398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oraz</w:t>
      </w:r>
      <w:r w:rsidRPr="00E23983">
        <w:rPr>
          <w:rFonts w:ascii="Bookman Old Style" w:hAnsi="Bookman Old Style"/>
        </w:rPr>
        <w:t xml:space="preserve"> na uczelniach wyższych, jak Uniwersytet Śląski, Wrocławski i SWPS. </w:t>
      </w:r>
      <w:r>
        <w:rPr>
          <w:rFonts w:ascii="Bookman Old Style" w:hAnsi="Bookman Old Style"/>
        </w:rPr>
        <w:t xml:space="preserve">Autor publikacji </w:t>
      </w:r>
      <w:r w:rsidRPr="00E23983">
        <w:rPr>
          <w:rFonts w:ascii="Bookman Old Style" w:hAnsi="Bookman Old Style"/>
        </w:rPr>
        <w:t xml:space="preserve">na tematy związane z PR i komunikacją oraz </w:t>
      </w:r>
      <w:r>
        <w:rPr>
          <w:rFonts w:ascii="Bookman Old Style" w:hAnsi="Bookman Old Style"/>
        </w:rPr>
        <w:t>komentator</w:t>
      </w:r>
      <w:r w:rsidRPr="00E23983">
        <w:rPr>
          <w:rFonts w:ascii="Bookman Old Style" w:hAnsi="Bookman Old Style"/>
        </w:rPr>
        <w:t xml:space="preserve"> w TV, radiu i prasie </w:t>
      </w:r>
      <w:r>
        <w:rPr>
          <w:rFonts w:ascii="Bookman Old Style" w:hAnsi="Bookman Old Style"/>
        </w:rPr>
        <w:t xml:space="preserve">w kwestii </w:t>
      </w:r>
      <w:r w:rsidRPr="00E23983">
        <w:rPr>
          <w:rFonts w:ascii="Bookman Old Style" w:hAnsi="Bookman Old Style"/>
        </w:rPr>
        <w:t xml:space="preserve">wydarzeń i </w:t>
      </w:r>
      <w:r>
        <w:rPr>
          <w:rFonts w:ascii="Bookman Old Style" w:hAnsi="Bookman Old Style"/>
        </w:rPr>
        <w:t>spraw</w:t>
      </w:r>
      <w:r w:rsidRPr="00E23983">
        <w:rPr>
          <w:rFonts w:ascii="Bookman Old Style" w:hAnsi="Bookman Old Style"/>
        </w:rPr>
        <w:t xml:space="preserve"> dotyczących marketingu politycznego, wizerunku, reputacji, etykiety biznesu </w:t>
      </w:r>
      <w:r>
        <w:rPr>
          <w:rFonts w:ascii="Bookman Old Style" w:hAnsi="Bookman Old Style"/>
        </w:rPr>
        <w:br/>
      </w:r>
      <w:r w:rsidRPr="00E23983">
        <w:rPr>
          <w:rFonts w:ascii="Bookman Old Style" w:hAnsi="Bookman Old Style"/>
        </w:rPr>
        <w:t>i komunikacji.</w:t>
      </w:r>
    </w:p>
    <w:p w14:paraId="7CE50EA0" w14:textId="77777777" w:rsidR="00101ADB" w:rsidRDefault="00101ADB" w:rsidP="00101ADB">
      <w:pPr>
        <w:spacing w:line="312" w:lineRule="auto"/>
        <w:ind w:left="2410" w:hanging="2410"/>
        <w:jc w:val="both"/>
        <w:rPr>
          <w:rFonts w:ascii="Bookman Old Style" w:hAnsi="Bookman Old Style"/>
        </w:rPr>
      </w:pPr>
    </w:p>
    <w:p w14:paraId="7A6F169E" w14:textId="77777777" w:rsidR="00101ADB" w:rsidRDefault="00101ADB" w:rsidP="00101ADB">
      <w:pPr>
        <w:spacing w:line="312" w:lineRule="auto"/>
        <w:jc w:val="both"/>
        <w:rPr>
          <w:rFonts w:ascii="Bookman Old Style" w:hAnsi="Bookman Old Style"/>
        </w:rPr>
      </w:pPr>
      <w:r w:rsidRPr="001D491E">
        <w:rPr>
          <w:rFonts w:ascii="Bookman Old Style" w:hAnsi="Bookman Old Style"/>
          <w:b/>
        </w:rPr>
        <w:t>Agnieszka Kamińska</w:t>
      </w:r>
      <w:r>
        <w:rPr>
          <w:rFonts w:ascii="Bookman Old Style" w:hAnsi="Bookman Old Style"/>
        </w:rPr>
        <w:t xml:space="preserve"> </w:t>
      </w:r>
      <w:r w:rsidRPr="00E23983">
        <w:rPr>
          <w:rFonts w:ascii="Bookman Old Style" w:hAnsi="Bookman Old Style"/>
        </w:rPr>
        <w:t xml:space="preserve">– doktor nauk humanistycznych, adiunkt w Katedrze Dziennikarstwa i Komunikacji Społecznej SWPS w Warszawie oraz redaktor prowadzący w TVP, do niedawna też Redaktor Naczelna Agencji Informacyjnej Pracodawców RP. </w:t>
      </w:r>
      <w:r>
        <w:rPr>
          <w:rFonts w:ascii="Bookman Old Style" w:hAnsi="Bookman Old Style"/>
        </w:rPr>
        <w:t xml:space="preserve">Wykładowca na </w:t>
      </w:r>
      <w:r w:rsidRPr="00E23983">
        <w:rPr>
          <w:rFonts w:ascii="Bookman Old Style" w:hAnsi="Bookman Old Style"/>
        </w:rPr>
        <w:t>szkolenia</w:t>
      </w:r>
      <w:r>
        <w:rPr>
          <w:rFonts w:ascii="Bookman Old Style" w:hAnsi="Bookman Old Style"/>
        </w:rPr>
        <w:t>ch</w:t>
      </w:r>
      <w:r w:rsidRPr="00E23983">
        <w:rPr>
          <w:rFonts w:ascii="Bookman Old Style" w:hAnsi="Bookman Old Style"/>
        </w:rPr>
        <w:t xml:space="preserve"> medialn</w:t>
      </w:r>
      <w:r>
        <w:rPr>
          <w:rFonts w:ascii="Bookman Old Style" w:hAnsi="Bookman Old Style"/>
        </w:rPr>
        <w:t>ych</w:t>
      </w:r>
      <w:r w:rsidRPr="00E23983">
        <w:rPr>
          <w:rFonts w:ascii="Bookman Old Style" w:hAnsi="Bookman Old Style"/>
        </w:rPr>
        <w:t xml:space="preserve"> i kurs</w:t>
      </w:r>
      <w:r>
        <w:rPr>
          <w:rFonts w:ascii="Bookman Old Style" w:hAnsi="Bookman Old Style"/>
        </w:rPr>
        <w:t>ach</w:t>
      </w:r>
      <w:r w:rsidRPr="00E23983">
        <w:rPr>
          <w:rFonts w:ascii="Bookman Old Style" w:hAnsi="Bookman Old Style"/>
        </w:rPr>
        <w:t xml:space="preserve"> logopedii medialnej. </w:t>
      </w:r>
      <w:r>
        <w:rPr>
          <w:rFonts w:ascii="Bookman Old Style" w:hAnsi="Bookman Old Style"/>
        </w:rPr>
        <w:t>N</w:t>
      </w:r>
      <w:r w:rsidRPr="00E23983">
        <w:rPr>
          <w:rFonts w:ascii="Bookman Old Style" w:hAnsi="Bookman Old Style"/>
        </w:rPr>
        <w:t>auczyciel akademicki prowadz</w:t>
      </w:r>
      <w:r>
        <w:rPr>
          <w:rFonts w:ascii="Bookman Old Style" w:hAnsi="Bookman Old Style"/>
        </w:rPr>
        <w:t>ący</w:t>
      </w:r>
      <w:r w:rsidRPr="00E23983">
        <w:rPr>
          <w:rFonts w:ascii="Bookman Old Style" w:hAnsi="Bookman Old Style"/>
        </w:rPr>
        <w:t xml:space="preserve"> zajęcia z dziennikarskich źródeł informacji dokumentu filmowego, konwersatoria i seminaria dziennikarskie, zajęcia z warsztatu dziennikarza telewizyjnego, wykłady z etyki dziennikarskiej oraz z publicystyki telewizyjnej. Absolwentka polonistyki </w:t>
      </w:r>
      <w:r>
        <w:rPr>
          <w:rFonts w:ascii="Bookman Old Style" w:hAnsi="Bookman Old Style"/>
        </w:rPr>
        <w:t xml:space="preserve">na Uniwersytecie </w:t>
      </w:r>
      <w:r>
        <w:rPr>
          <w:rFonts w:ascii="Bookman Old Style" w:hAnsi="Bookman Old Style"/>
        </w:rPr>
        <w:br/>
        <w:t xml:space="preserve">w Białymstoku, </w:t>
      </w:r>
      <w:r w:rsidRPr="00E23983">
        <w:rPr>
          <w:rFonts w:ascii="Bookman Old Style" w:hAnsi="Bookman Old Style"/>
        </w:rPr>
        <w:t>seminarium producenckie</w:t>
      </w:r>
      <w:r>
        <w:rPr>
          <w:rFonts w:ascii="Bookman Old Style" w:hAnsi="Bookman Old Style"/>
        </w:rPr>
        <w:t>go</w:t>
      </w:r>
      <w:r w:rsidRPr="00E23983">
        <w:rPr>
          <w:rFonts w:ascii="Bookman Old Style" w:hAnsi="Bookman Old Style"/>
        </w:rPr>
        <w:t xml:space="preserve"> Akademii Telewizyjnej TVP </w:t>
      </w:r>
      <w:r>
        <w:rPr>
          <w:rFonts w:ascii="Bookman Old Style" w:hAnsi="Bookman Old Style"/>
        </w:rPr>
        <w:br/>
      </w:r>
      <w:r w:rsidRPr="00E23983">
        <w:rPr>
          <w:rFonts w:ascii="Bookman Old Style" w:hAnsi="Bookman Old Style"/>
        </w:rPr>
        <w:t xml:space="preserve">i </w:t>
      </w:r>
      <w:proofErr w:type="spellStart"/>
      <w:r w:rsidRPr="00E23983">
        <w:rPr>
          <w:rFonts w:ascii="Bookman Old Style" w:hAnsi="Bookman Old Style"/>
        </w:rPr>
        <w:t>PWSFTiT</w:t>
      </w:r>
      <w:proofErr w:type="spellEnd"/>
      <w:r w:rsidRPr="00E23983">
        <w:rPr>
          <w:rFonts w:ascii="Bookman Old Style" w:hAnsi="Bookman Old Style"/>
        </w:rPr>
        <w:t xml:space="preserve"> w Łodzi oraz logopedi</w:t>
      </w:r>
      <w:r>
        <w:rPr>
          <w:rFonts w:ascii="Bookman Old Style" w:hAnsi="Bookman Old Style"/>
        </w:rPr>
        <w:t>i</w:t>
      </w:r>
      <w:r w:rsidRPr="00E23983">
        <w:rPr>
          <w:rFonts w:ascii="Bookman Old Style" w:hAnsi="Bookman Old Style"/>
        </w:rPr>
        <w:t xml:space="preserve"> na Uniwers</w:t>
      </w:r>
      <w:r>
        <w:rPr>
          <w:rFonts w:ascii="Bookman Old Style" w:hAnsi="Bookman Old Style"/>
        </w:rPr>
        <w:t>ytecie Warszawskim i Kształcenia</w:t>
      </w:r>
      <w:r w:rsidRPr="00E23983">
        <w:rPr>
          <w:rFonts w:ascii="Bookman Old Style" w:hAnsi="Bookman Old Style"/>
        </w:rPr>
        <w:t xml:space="preserve"> Głosu i Mowy na Uniwersytecie SWPS.</w:t>
      </w:r>
    </w:p>
    <w:p w14:paraId="12C3AD67" w14:textId="77777777" w:rsidR="00101ADB" w:rsidRDefault="00101ADB" w:rsidP="00101ADB">
      <w:pPr>
        <w:ind w:right="-709"/>
        <w:jc w:val="both"/>
        <w:rPr>
          <w:rFonts w:ascii="Bookman Old Style" w:hAnsi="Bookman Old Style"/>
        </w:rPr>
      </w:pPr>
    </w:p>
    <w:p w14:paraId="77E00196" w14:textId="77777777" w:rsidR="00101ADB" w:rsidRPr="00CC2961" w:rsidRDefault="00101ADB" w:rsidP="00101ADB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lastRenderedPageBreak/>
        <w:t>Zajęcia prowadzone będą w formie wykład</w:t>
      </w:r>
      <w:r>
        <w:rPr>
          <w:rFonts w:ascii="Bookman Old Style" w:hAnsi="Bookman Old Style"/>
        </w:rPr>
        <w:t xml:space="preserve">u i warsztatów. </w:t>
      </w:r>
    </w:p>
    <w:p w14:paraId="776BD483" w14:textId="77777777" w:rsidR="00101ADB" w:rsidRDefault="00101ADB" w:rsidP="00101ADB">
      <w:pPr>
        <w:ind w:right="-709"/>
        <w:jc w:val="both"/>
        <w:rPr>
          <w:rFonts w:ascii="Bookman Old Style" w:hAnsi="Bookman Old Style"/>
        </w:rPr>
      </w:pPr>
    </w:p>
    <w:p w14:paraId="57F6DBA1" w14:textId="77777777" w:rsidR="00101ADB" w:rsidRDefault="00101ADB" w:rsidP="00101ADB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14:paraId="3BDE6875" w14:textId="77777777" w:rsidR="00101ADB" w:rsidRDefault="00101ADB" w:rsidP="00101ADB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36457CA0">
          <v:shape id="_x0000_i1037" type="#_x0000_t75" style="width:470.6pt;height:6.25pt" o:hrpct="0" o:hralign="center" o:hr="t">
            <v:imagedata r:id="rId6" o:title="BD14845_"/>
          </v:shape>
        </w:pict>
      </w:r>
    </w:p>
    <w:p w14:paraId="5E5A1F54" w14:textId="77777777" w:rsidR="00101ADB" w:rsidRPr="002D2B81" w:rsidRDefault="00101ADB" w:rsidP="00101ADB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WTOREK </w:t>
      </w:r>
      <w:r>
        <w:rPr>
          <w:rFonts w:ascii="Bookman Old Style" w:hAnsi="Bookman Old Style"/>
          <w:b/>
        </w:rPr>
        <w:tab/>
        <w:t>29 listopada 2016</w:t>
      </w:r>
      <w:r w:rsidRPr="002D2B81">
        <w:rPr>
          <w:rFonts w:ascii="Bookman Old Style" w:hAnsi="Bookman Old Style"/>
          <w:b/>
        </w:rPr>
        <w:t xml:space="preserve"> r.</w:t>
      </w:r>
    </w:p>
    <w:p w14:paraId="4270B6A7" w14:textId="77777777" w:rsidR="00101ADB" w:rsidRPr="005A05D1" w:rsidRDefault="00101ADB" w:rsidP="00101ADB">
      <w:pPr>
        <w:ind w:right="1"/>
        <w:rPr>
          <w:rFonts w:ascii="Bookman Old Style" w:hAnsi="Bookman Old Style"/>
          <w:b/>
        </w:rPr>
        <w:sectPr w:rsidR="00101ADB" w:rsidRPr="005A05D1" w:rsidSect="00101ADB">
          <w:type w:val="continuous"/>
          <w:pgSz w:w="11906" w:h="16838"/>
          <w:pgMar w:top="1134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 w14:anchorId="22CAD4BA">
          <v:shape id="_x0000_i1038" type="#_x0000_t75" style="width:470.6pt;height:6.25pt" o:hrpct="0" o:hralign="center" o:hr="t">
            <v:imagedata r:id="rId6" o:title="BD14845_"/>
          </v:shape>
        </w:pict>
      </w:r>
    </w:p>
    <w:p w14:paraId="40BAC183" w14:textId="74F54E5F" w:rsidR="00101ADB" w:rsidRPr="002B57AA" w:rsidRDefault="00101ADB" w:rsidP="00101ADB">
      <w:pPr>
        <w:pStyle w:val="Tekstpodstawowy"/>
        <w:tabs>
          <w:tab w:val="left" w:pos="180"/>
        </w:tabs>
        <w:spacing w:before="120" w:after="240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o</w:t>
      </w:r>
      <w:r w:rsidRPr="002B57AA">
        <w:rPr>
          <w:rFonts w:ascii="Bookman Old Style" w:hAnsi="Bookman Old Style"/>
          <w:szCs w:val="24"/>
        </w:rPr>
        <w:t xml:space="preserve">d </w:t>
      </w:r>
      <w:r>
        <w:rPr>
          <w:rFonts w:ascii="Bookman Old Style" w:hAnsi="Bookman Old Style"/>
          <w:szCs w:val="24"/>
        </w:rPr>
        <w:t>godz. 12.00</w:t>
      </w:r>
      <w:r>
        <w:rPr>
          <w:rFonts w:ascii="Bookman Old Style" w:hAnsi="Bookman Old Style"/>
          <w:szCs w:val="24"/>
        </w:rPr>
        <w:tab/>
      </w:r>
      <w:r w:rsidRPr="002B57AA">
        <w:rPr>
          <w:rFonts w:ascii="Bookman Old Style" w:hAnsi="Bookman Old Style"/>
          <w:szCs w:val="24"/>
        </w:rPr>
        <w:t xml:space="preserve">zakwaterowanie w </w:t>
      </w:r>
      <w:r>
        <w:rPr>
          <w:rFonts w:ascii="Bookman Old Style" w:hAnsi="Bookman Old Style"/>
          <w:szCs w:val="24"/>
        </w:rPr>
        <w:t>h</w:t>
      </w:r>
      <w:r w:rsidRPr="002B57AA">
        <w:rPr>
          <w:rFonts w:ascii="Bookman Old Style" w:hAnsi="Bookman Old Style"/>
          <w:szCs w:val="24"/>
        </w:rPr>
        <w:t>otelu</w:t>
      </w:r>
    </w:p>
    <w:p w14:paraId="7B083D18" w14:textId="77777777" w:rsidR="00101ADB" w:rsidRPr="004551ED" w:rsidRDefault="00101ADB" w:rsidP="00101ADB">
      <w:pPr>
        <w:pStyle w:val="Tekstpodstawowy"/>
        <w:tabs>
          <w:tab w:val="left" w:pos="0"/>
        </w:tabs>
        <w:spacing w:before="240" w:after="24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14.00 – 14.45</w:t>
      </w:r>
      <w:r w:rsidRPr="004551ED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ab/>
        <w:t>obiad</w:t>
      </w:r>
      <w:r w:rsidRPr="004551ED">
        <w:rPr>
          <w:rFonts w:ascii="Bookman Old Style" w:hAnsi="Bookman Old Style"/>
          <w:szCs w:val="24"/>
        </w:rPr>
        <w:t xml:space="preserve"> w </w:t>
      </w:r>
      <w:proofErr w:type="spellStart"/>
      <w:r w:rsidRPr="004551ED">
        <w:rPr>
          <w:rFonts w:ascii="Bookman Old Style" w:hAnsi="Bookman Old Style"/>
          <w:szCs w:val="24"/>
        </w:rPr>
        <w:t>KSSiP</w:t>
      </w:r>
      <w:proofErr w:type="spellEnd"/>
    </w:p>
    <w:p w14:paraId="17B2D335" w14:textId="77777777" w:rsidR="00101ADB" w:rsidRDefault="00101ADB" w:rsidP="00101ADB">
      <w:pPr>
        <w:pStyle w:val="Tekstpodstawowy"/>
        <w:tabs>
          <w:tab w:val="left" w:pos="0"/>
        </w:tabs>
        <w:spacing w:before="240" w:after="240"/>
        <w:ind w:left="2126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15.00 – 16.30</w:t>
      </w:r>
      <w:r w:rsidRPr="002D2B81">
        <w:rPr>
          <w:rFonts w:ascii="Bookman Old Style" w:hAnsi="Bookman Old Style"/>
          <w:b/>
          <w:szCs w:val="24"/>
        </w:rPr>
        <w:tab/>
      </w:r>
      <w:r w:rsidRPr="001D491E">
        <w:rPr>
          <w:rFonts w:ascii="Bookman Old Style" w:hAnsi="Bookman Old Style"/>
          <w:b/>
          <w:szCs w:val="24"/>
        </w:rPr>
        <w:t xml:space="preserve">Rola i funkcje </w:t>
      </w:r>
      <w:r>
        <w:rPr>
          <w:rFonts w:ascii="Bookman Old Style" w:hAnsi="Bookman Old Style"/>
          <w:b/>
          <w:szCs w:val="24"/>
        </w:rPr>
        <w:t>r</w:t>
      </w:r>
      <w:r w:rsidRPr="001D491E">
        <w:rPr>
          <w:rFonts w:ascii="Bookman Old Style" w:hAnsi="Bookman Old Style"/>
          <w:b/>
          <w:szCs w:val="24"/>
        </w:rPr>
        <w:t xml:space="preserve">zecznika </w:t>
      </w:r>
      <w:r>
        <w:rPr>
          <w:rFonts w:ascii="Bookman Old Style" w:hAnsi="Bookman Old Style"/>
          <w:b/>
          <w:szCs w:val="24"/>
        </w:rPr>
        <w:t>p</w:t>
      </w:r>
      <w:r w:rsidRPr="001D491E">
        <w:rPr>
          <w:rFonts w:ascii="Bookman Old Style" w:hAnsi="Bookman Old Style"/>
          <w:b/>
          <w:szCs w:val="24"/>
        </w:rPr>
        <w:t xml:space="preserve">rasowego w kształtowaniu wizerunku </w:t>
      </w:r>
      <w:r>
        <w:rPr>
          <w:rFonts w:ascii="Bookman Old Style" w:hAnsi="Bookman Old Style"/>
          <w:b/>
          <w:szCs w:val="24"/>
        </w:rPr>
        <w:t>s</w:t>
      </w:r>
      <w:r w:rsidRPr="001D491E">
        <w:rPr>
          <w:rFonts w:ascii="Bookman Old Style" w:hAnsi="Bookman Old Style"/>
          <w:b/>
          <w:szCs w:val="24"/>
        </w:rPr>
        <w:t xml:space="preserve">ądów i </w:t>
      </w:r>
      <w:r>
        <w:rPr>
          <w:rFonts w:ascii="Bookman Old Style" w:hAnsi="Bookman Old Style"/>
          <w:b/>
          <w:szCs w:val="24"/>
        </w:rPr>
        <w:t>p</w:t>
      </w:r>
      <w:r w:rsidRPr="001D491E">
        <w:rPr>
          <w:rFonts w:ascii="Bookman Old Style" w:hAnsi="Bookman Old Style"/>
          <w:b/>
          <w:szCs w:val="24"/>
        </w:rPr>
        <w:t xml:space="preserve">rokuratur. </w:t>
      </w:r>
    </w:p>
    <w:p w14:paraId="425D68BA" w14:textId="4E3BD7D4" w:rsidR="00101ADB" w:rsidRDefault="00101ADB" w:rsidP="00101ADB">
      <w:pPr>
        <w:pStyle w:val="Tekstpodstawowy"/>
        <w:tabs>
          <w:tab w:val="left" w:pos="0"/>
        </w:tabs>
        <w:spacing w:before="240" w:after="240"/>
        <w:ind w:left="2126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 w:rsidRPr="001D491E">
        <w:rPr>
          <w:rFonts w:ascii="Bookman Old Style" w:hAnsi="Bookman Old Style"/>
          <w:b/>
          <w:szCs w:val="24"/>
        </w:rPr>
        <w:t xml:space="preserve">Wymagania i oczekiwania współczesnych mediów wobec rzecznika instytucji państwowej oraz specyfika pracy dziennikarzy. </w:t>
      </w:r>
    </w:p>
    <w:p w14:paraId="1487848F" w14:textId="68D3ACF7" w:rsidR="00101ADB" w:rsidRDefault="00101ADB" w:rsidP="00101ADB">
      <w:pPr>
        <w:pStyle w:val="Tekstpodstawowy"/>
        <w:tabs>
          <w:tab w:val="left" w:pos="0"/>
        </w:tabs>
        <w:spacing w:before="240" w:after="240"/>
        <w:ind w:left="2126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 w:rsidRPr="001D491E">
        <w:rPr>
          <w:rFonts w:ascii="Bookman Old Style" w:hAnsi="Bookman Old Style"/>
          <w:b/>
          <w:szCs w:val="24"/>
        </w:rPr>
        <w:t xml:space="preserve">Zarządzanie sytuacją kryzysową. </w:t>
      </w:r>
    </w:p>
    <w:p w14:paraId="2DF52563" w14:textId="1B9F6E7A" w:rsidR="00101ADB" w:rsidRDefault="00101ADB" w:rsidP="00101ADB">
      <w:pPr>
        <w:pStyle w:val="Tekstpodstawowy"/>
        <w:tabs>
          <w:tab w:val="left" w:pos="0"/>
        </w:tabs>
        <w:spacing w:before="240" w:after="240"/>
        <w:ind w:left="2126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 Zbigniew Lazar</w:t>
      </w:r>
    </w:p>
    <w:p w14:paraId="39FCF32B" w14:textId="2F00E4D8" w:rsidR="00101ADB" w:rsidRPr="005A05D1" w:rsidRDefault="00101ADB" w:rsidP="00101ADB">
      <w:pPr>
        <w:pStyle w:val="Tekstpodstawowy"/>
        <w:tabs>
          <w:tab w:val="left" w:pos="0"/>
        </w:tabs>
        <w:spacing w:before="240" w:after="24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16.30 – 16.45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14:paraId="380989EB" w14:textId="77777777" w:rsidR="00101ADB" w:rsidRPr="002D2B81" w:rsidRDefault="00101ADB" w:rsidP="00101ADB">
      <w:pPr>
        <w:pStyle w:val="Tekstpodstawowy"/>
        <w:tabs>
          <w:tab w:val="left" w:pos="0"/>
          <w:tab w:val="left" w:pos="2835"/>
        </w:tabs>
        <w:spacing w:before="240" w:after="240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16.45 – 17.30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 xml:space="preserve">Cd. wykładu </w:t>
      </w:r>
    </w:p>
    <w:p w14:paraId="5F2881FC" w14:textId="50580411" w:rsidR="00101ADB" w:rsidRDefault="00101ADB" w:rsidP="00101ADB">
      <w:pPr>
        <w:pStyle w:val="Tekstpodstawowy"/>
        <w:tabs>
          <w:tab w:val="left" w:pos="0"/>
          <w:tab w:val="left" w:pos="2835"/>
        </w:tabs>
        <w:spacing w:before="240" w:after="240"/>
        <w:ind w:left="2126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 Zbigniew Lazar</w:t>
      </w:r>
    </w:p>
    <w:p w14:paraId="300F90CA" w14:textId="77777777" w:rsidR="00101ADB" w:rsidRDefault="00101ADB" w:rsidP="00101ADB">
      <w:pPr>
        <w:pStyle w:val="Tekstpodstawowy"/>
        <w:tabs>
          <w:tab w:val="left" w:pos="0"/>
        </w:tabs>
        <w:spacing w:before="240" w:after="24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19.30  </w:t>
      </w:r>
      <w:r>
        <w:rPr>
          <w:rFonts w:ascii="Bookman Old Style" w:hAnsi="Bookman Old Style"/>
          <w:szCs w:val="24"/>
        </w:rPr>
        <w:tab/>
        <w:t>kolacja w hotelu</w:t>
      </w:r>
    </w:p>
    <w:p w14:paraId="1B4B1BAF" w14:textId="77777777" w:rsidR="00101ADB" w:rsidRDefault="00101ADB" w:rsidP="00101ADB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A4FABCD">
          <v:shape id="_x0000_i1039" type="#_x0000_t75" style="width:470.6pt;height:6.25pt" o:hrpct="0" o:hralign="center" o:hr="t">
            <v:imagedata r:id="rId6" o:title="BD14845_"/>
          </v:shape>
        </w:pict>
      </w:r>
    </w:p>
    <w:p w14:paraId="2B71DA19" w14:textId="77777777" w:rsidR="00101ADB" w:rsidRPr="002D2B81" w:rsidRDefault="00101ADB" w:rsidP="00101ADB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30 listopada 2</w:t>
      </w:r>
      <w:r w:rsidRPr="00B20A45">
        <w:rPr>
          <w:rFonts w:ascii="Bookman Old Style" w:hAnsi="Bookman Old Style"/>
          <w:b/>
        </w:rPr>
        <w:t>016 r.</w:t>
      </w:r>
    </w:p>
    <w:p w14:paraId="49C8BC89" w14:textId="77777777" w:rsidR="00101ADB" w:rsidRPr="005A05D1" w:rsidRDefault="00101ADB" w:rsidP="00101ADB">
      <w:pPr>
        <w:ind w:right="1"/>
        <w:rPr>
          <w:rFonts w:ascii="Bookman Old Style" w:hAnsi="Bookman Old Style"/>
          <w:b/>
        </w:rPr>
        <w:sectPr w:rsidR="00101ADB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 w14:anchorId="3D7EB535">
          <v:shape id="_x0000_i1040" type="#_x0000_t75" style="width:470.6pt;height:6.25pt" o:hrpct="0" o:hralign="center" o:hr="t">
            <v:imagedata r:id="rId6" o:title="BD14845_"/>
          </v:shape>
        </w:pict>
      </w:r>
    </w:p>
    <w:p w14:paraId="4F90B12A" w14:textId="54471590" w:rsidR="00101ADB" w:rsidRPr="002B57AA" w:rsidRDefault="00101ADB" w:rsidP="00101ADB">
      <w:pPr>
        <w:pStyle w:val="Tekstpodstawowy"/>
        <w:tabs>
          <w:tab w:val="left" w:pos="180"/>
        </w:tabs>
        <w:spacing w:before="120" w:after="240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7.00 – 8.00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śniadanie w hotelu</w:t>
      </w:r>
    </w:p>
    <w:p w14:paraId="21C56686" w14:textId="77777777" w:rsidR="00101ADB" w:rsidRPr="001D491E" w:rsidRDefault="00101ADB" w:rsidP="00101ADB">
      <w:pPr>
        <w:pStyle w:val="Tekstpodstawowy"/>
        <w:tabs>
          <w:tab w:val="left" w:pos="0"/>
        </w:tabs>
        <w:spacing w:before="240" w:after="120" w:line="264" w:lineRule="auto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11.15</w:t>
      </w:r>
      <w:r w:rsidRPr="002D2B81">
        <w:rPr>
          <w:rFonts w:ascii="Bookman Old Style" w:hAnsi="Bookman Old Style"/>
          <w:b/>
          <w:szCs w:val="24"/>
        </w:rPr>
        <w:tab/>
      </w:r>
      <w:r w:rsidRPr="001D491E">
        <w:rPr>
          <w:rFonts w:ascii="Bookman Old Style" w:hAnsi="Bookman Old Style"/>
          <w:b/>
        </w:rPr>
        <w:t xml:space="preserve">Rola komunikacji społecznej i komunikowania </w:t>
      </w:r>
      <w:r>
        <w:rPr>
          <w:rFonts w:ascii="Bookman Old Style" w:hAnsi="Bookman Old Style"/>
          <w:b/>
        </w:rPr>
        <w:br/>
      </w:r>
      <w:r w:rsidRPr="001D491E">
        <w:rPr>
          <w:rFonts w:ascii="Bookman Old Style" w:hAnsi="Bookman Old Style"/>
          <w:b/>
        </w:rPr>
        <w:t xml:space="preserve">w kształtowaniu wizerunku wymiaru sprawiedliwości. Wymiar sprawiedliwości w oczach opinii publicznej na przestrzeni dekady. </w:t>
      </w:r>
    </w:p>
    <w:p w14:paraId="2CFAF387" w14:textId="77777777" w:rsidR="00101ADB" w:rsidRDefault="00101ADB" w:rsidP="00101ADB">
      <w:pPr>
        <w:pStyle w:val="Tekstpodstawowy"/>
        <w:tabs>
          <w:tab w:val="left" w:pos="0"/>
        </w:tabs>
        <w:spacing w:before="120" w:after="240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F23A86">
        <w:rPr>
          <w:rFonts w:ascii="Bookman Old Style" w:hAnsi="Bookman Old Style"/>
          <w:szCs w:val="24"/>
        </w:rPr>
        <w:t xml:space="preserve">Prowadzący – </w:t>
      </w:r>
      <w:r>
        <w:rPr>
          <w:rFonts w:ascii="Bookman Old Style" w:hAnsi="Bookman Old Style"/>
          <w:szCs w:val="24"/>
        </w:rPr>
        <w:t>Piotr Żołądkowski</w:t>
      </w:r>
    </w:p>
    <w:p w14:paraId="428C5F6C" w14:textId="08A60F44" w:rsidR="00101ADB" w:rsidRPr="005A05D1" w:rsidRDefault="00101ADB" w:rsidP="00101ADB">
      <w:pPr>
        <w:pStyle w:val="Tekstpodstawowy"/>
        <w:tabs>
          <w:tab w:val="left" w:pos="0"/>
        </w:tabs>
        <w:spacing w:before="240" w:after="24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14:paraId="1E3579DE" w14:textId="77777777" w:rsidR="00101ADB" w:rsidRDefault="00101ADB" w:rsidP="00101ADB">
      <w:pPr>
        <w:pStyle w:val="Tekstpodstawowy"/>
        <w:tabs>
          <w:tab w:val="left" w:pos="0"/>
          <w:tab w:val="left" w:pos="2835"/>
        </w:tabs>
        <w:spacing w:line="264" w:lineRule="auto"/>
        <w:ind w:left="2126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 – 13.45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Pr="001D491E">
        <w:rPr>
          <w:rFonts w:ascii="Bookman Old Style" w:hAnsi="Bookman Old Style"/>
          <w:b/>
          <w:szCs w:val="24"/>
        </w:rPr>
        <w:t xml:space="preserve">Kształtowanie wizerunku </w:t>
      </w:r>
      <w:r>
        <w:rPr>
          <w:rFonts w:ascii="Bookman Old Style" w:hAnsi="Bookman Old Style"/>
          <w:b/>
          <w:szCs w:val="24"/>
        </w:rPr>
        <w:t>s</w:t>
      </w:r>
      <w:r w:rsidRPr="001D491E">
        <w:rPr>
          <w:rFonts w:ascii="Bookman Old Style" w:hAnsi="Bookman Old Style"/>
          <w:b/>
          <w:szCs w:val="24"/>
        </w:rPr>
        <w:t xml:space="preserve">ądów i </w:t>
      </w:r>
      <w:r>
        <w:rPr>
          <w:rFonts w:ascii="Bookman Old Style" w:hAnsi="Bookman Old Style"/>
          <w:b/>
          <w:szCs w:val="24"/>
        </w:rPr>
        <w:t>p</w:t>
      </w:r>
      <w:r w:rsidRPr="001D491E">
        <w:rPr>
          <w:rFonts w:ascii="Bookman Old Style" w:hAnsi="Bookman Old Style"/>
          <w:b/>
          <w:szCs w:val="24"/>
        </w:rPr>
        <w:t>rokuratur w mediach elektronicznych.</w:t>
      </w:r>
    </w:p>
    <w:p w14:paraId="04910601" w14:textId="03A43BA6" w:rsidR="00101ADB" w:rsidRDefault="00101ADB" w:rsidP="00101ADB">
      <w:pPr>
        <w:pStyle w:val="Tekstpodstawowy"/>
        <w:tabs>
          <w:tab w:val="left" w:pos="0"/>
          <w:tab w:val="left" w:pos="2835"/>
        </w:tabs>
        <w:spacing w:line="264" w:lineRule="auto"/>
        <w:ind w:left="2126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 w:rsidRPr="001D491E">
        <w:rPr>
          <w:rFonts w:ascii="Bookman Old Style" w:hAnsi="Bookman Old Style"/>
          <w:b/>
          <w:szCs w:val="24"/>
        </w:rPr>
        <w:t xml:space="preserve">Budowanie poczucia bezpieczeństwa w kontaktach medialnych. </w:t>
      </w:r>
    </w:p>
    <w:p w14:paraId="4AA00B5C" w14:textId="4E90FD16" w:rsidR="00101ADB" w:rsidRDefault="00101ADB" w:rsidP="00101ADB">
      <w:pPr>
        <w:pStyle w:val="Tekstpodstawowy"/>
        <w:tabs>
          <w:tab w:val="left" w:pos="0"/>
          <w:tab w:val="left" w:pos="2835"/>
        </w:tabs>
        <w:spacing w:line="264" w:lineRule="auto"/>
        <w:ind w:left="2126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 w:rsidRPr="001D491E">
        <w:rPr>
          <w:rFonts w:ascii="Bookman Old Style" w:hAnsi="Bookman Old Style"/>
          <w:b/>
          <w:szCs w:val="24"/>
        </w:rPr>
        <w:t xml:space="preserve">Terminologia i język dziennikarza telewizyjnego. </w:t>
      </w:r>
    </w:p>
    <w:p w14:paraId="4344C8B8" w14:textId="77777777" w:rsidR="00101ADB" w:rsidRDefault="00101ADB" w:rsidP="00101ADB">
      <w:pPr>
        <w:pStyle w:val="Tekstpodstawowy"/>
        <w:tabs>
          <w:tab w:val="left" w:pos="0"/>
          <w:tab w:val="left" w:pos="2835"/>
        </w:tabs>
        <w:spacing w:after="120" w:line="264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Z</w:t>
      </w:r>
      <w:r w:rsidRPr="001D491E">
        <w:rPr>
          <w:rFonts w:ascii="Bookman Old Style" w:hAnsi="Bookman Old Style"/>
          <w:b/>
          <w:szCs w:val="24"/>
        </w:rPr>
        <w:t>asady konstruowania wypowiedzi telewizyjnych.</w:t>
      </w:r>
    </w:p>
    <w:p w14:paraId="5E9AE08B" w14:textId="75B6DBC9" w:rsidR="00101ADB" w:rsidRDefault="00101ADB" w:rsidP="00101ADB">
      <w:pPr>
        <w:pStyle w:val="Tekstpodstawowy"/>
        <w:tabs>
          <w:tab w:val="left" w:pos="0"/>
          <w:tab w:val="left" w:pos="2835"/>
        </w:tabs>
        <w:spacing w:after="240" w:line="264" w:lineRule="auto"/>
        <w:ind w:left="2126" w:hanging="2126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F23A8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dr Agnieszka Kamińska</w:t>
      </w:r>
    </w:p>
    <w:p w14:paraId="3609C092" w14:textId="77777777" w:rsidR="00101ADB" w:rsidRDefault="00101ADB" w:rsidP="00101ADB">
      <w:pPr>
        <w:pStyle w:val="Tekstpodstawowy"/>
        <w:tabs>
          <w:tab w:val="left" w:pos="0"/>
        </w:tabs>
        <w:spacing w:before="240" w:after="24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 xml:space="preserve">13.45 – 14.45 </w:t>
      </w:r>
      <w:r>
        <w:rPr>
          <w:rFonts w:ascii="Bookman Old Style" w:hAnsi="Bookman Old Style"/>
          <w:szCs w:val="24"/>
        </w:rPr>
        <w:tab/>
      </w:r>
      <w:r w:rsidRPr="001D491E">
        <w:rPr>
          <w:rFonts w:ascii="Bookman Old Style" w:hAnsi="Bookman Old Style"/>
          <w:szCs w:val="24"/>
        </w:rPr>
        <w:t xml:space="preserve">obiad w </w:t>
      </w:r>
      <w:proofErr w:type="spellStart"/>
      <w:r w:rsidRPr="001D491E">
        <w:rPr>
          <w:rFonts w:ascii="Bookman Old Style" w:hAnsi="Bookman Old Style"/>
          <w:szCs w:val="24"/>
        </w:rPr>
        <w:t>KSSiP</w:t>
      </w:r>
      <w:proofErr w:type="spellEnd"/>
    </w:p>
    <w:p w14:paraId="7B5A833D" w14:textId="77777777" w:rsidR="00101ADB" w:rsidRPr="00E9592B" w:rsidRDefault="00101ADB" w:rsidP="00101ADB">
      <w:pPr>
        <w:spacing w:before="240" w:after="240"/>
        <w:jc w:val="both"/>
        <w:rPr>
          <w:rFonts w:ascii="Bookman Old Style" w:hAnsi="Bookman Old Style"/>
          <w:b/>
        </w:rPr>
      </w:pPr>
      <w:r w:rsidRPr="0062717B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</w:t>
      </w:r>
      <w:r w:rsidRPr="0062717B">
        <w:rPr>
          <w:rFonts w:ascii="Bookman Old Style" w:hAnsi="Bookman Old Style"/>
          <w:b/>
        </w:rPr>
        <w:t>.00 – 1</w:t>
      </w:r>
      <w:r>
        <w:rPr>
          <w:rFonts w:ascii="Bookman Old Style" w:hAnsi="Bookman Old Style"/>
          <w:b/>
        </w:rPr>
        <w:t>7</w:t>
      </w:r>
      <w:r w:rsidRPr="0062717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15</w:t>
      </w:r>
      <w:r w:rsidRPr="0062717B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ab/>
      </w:r>
      <w:r w:rsidRPr="00E9592B">
        <w:rPr>
          <w:rFonts w:ascii="Bookman Old Style" w:hAnsi="Bookman Old Style"/>
          <w:b/>
        </w:rPr>
        <w:t>ZAJĘCIA W GRUPACH</w:t>
      </w:r>
    </w:p>
    <w:p w14:paraId="25B2EB9F" w14:textId="77777777" w:rsidR="00101ADB" w:rsidRPr="00E9592B" w:rsidRDefault="00101ADB" w:rsidP="00101ADB">
      <w:pPr>
        <w:spacing w:before="240" w:after="240"/>
        <w:ind w:left="2124"/>
        <w:jc w:val="both"/>
        <w:rPr>
          <w:rFonts w:ascii="Bookman Old Style" w:eastAsia="Calibri" w:hAnsi="Bookman Old Style" w:cs="Arial"/>
          <w:b/>
          <w:lang w:eastAsia="en-US"/>
        </w:rPr>
      </w:pPr>
      <w:r w:rsidRPr="00E9592B">
        <w:rPr>
          <w:rFonts w:ascii="Bookman Old Style" w:eastAsia="Calibri" w:hAnsi="Bookman Old Style" w:cs="Arial"/>
          <w:b/>
          <w:lang w:eastAsia="en-US"/>
        </w:rPr>
        <w:t xml:space="preserve">Grupa 1 – Prowadzący – Piotr Żołądkowski </w:t>
      </w:r>
    </w:p>
    <w:p w14:paraId="69DFDE03" w14:textId="77777777" w:rsidR="00101ADB" w:rsidRPr="001D491E" w:rsidRDefault="00101ADB" w:rsidP="00101ADB">
      <w:pPr>
        <w:spacing w:before="240" w:after="240"/>
        <w:ind w:left="2124"/>
        <w:jc w:val="both"/>
        <w:rPr>
          <w:rFonts w:ascii="Bookman Old Style" w:eastAsia="Calibri" w:hAnsi="Bookman Old Style" w:cs="Arial"/>
          <w:u w:val="single"/>
          <w:lang w:eastAsia="en-US"/>
        </w:rPr>
      </w:pPr>
      <w:r w:rsidRPr="001D491E">
        <w:rPr>
          <w:rFonts w:ascii="Bookman Old Style" w:eastAsia="Calibri" w:hAnsi="Bookman Old Style" w:cs="Arial"/>
          <w:u w:val="single"/>
          <w:lang w:eastAsia="en-US"/>
        </w:rPr>
        <w:t xml:space="preserve">Współpraca z mediami, komunikacja, Liderzy opinii </w:t>
      </w:r>
      <w:r>
        <w:rPr>
          <w:rFonts w:ascii="Bookman Old Style" w:eastAsia="Calibri" w:hAnsi="Bookman Old Style" w:cs="Arial"/>
          <w:u w:val="single"/>
          <w:lang w:eastAsia="en-US"/>
        </w:rPr>
        <w:br/>
      </w:r>
      <w:r w:rsidRPr="001D491E">
        <w:rPr>
          <w:rFonts w:ascii="Bookman Old Style" w:eastAsia="Calibri" w:hAnsi="Bookman Old Style" w:cs="Arial"/>
          <w:u w:val="single"/>
          <w:lang w:eastAsia="en-US"/>
        </w:rPr>
        <w:t>w służbie kształtowania wizerunku wymiaru sprawiedliwości</w:t>
      </w:r>
      <w:r>
        <w:rPr>
          <w:rFonts w:ascii="Bookman Old Style" w:eastAsia="Calibri" w:hAnsi="Bookman Old Style" w:cs="Arial"/>
          <w:u w:val="single"/>
          <w:lang w:eastAsia="en-US"/>
        </w:rPr>
        <w:t>.</w:t>
      </w:r>
      <w:r w:rsidRPr="001D491E">
        <w:rPr>
          <w:rFonts w:ascii="Bookman Old Style" w:eastAsia="Calibri" w:hAnsi="Bookman Old Style" w:cs="Arial"/>
          <w:u w:val="single"/>
          <w:lang w:eastAsia="en-US"/>
        </w:rPr>
        <w:t xml:space="preserve"> </w:t>
      </w:r>
    </w:p>
    <w:p w14:paraId="4C54F8D9" w14:textId="77777777" w:rsidR="00101ADB" w:rsidRPr="00585974" w:rsidRDefault="00101ADB" w:rsidP="00101ADB">
      <w:pPr>
        <w:pStyle w:val="Akapitzlist"/>
        <w:numPr>
          <w:ilvl w:val="0"/>
          <w:numId w:val="7"/>
        </w:numPr>
        <w:spacing w:before="240" w:after="240"/>
        <w:jc w:val="both"/>
        <w:rPr>
          <w:rFonts w:ascii="Bookman Old Style" w:eastAsia="Calibri" w:hAnsi="Bookman Old Style" w:cs="Arial"/>
          <w:lang w:eastAsia="en-US"/>
        </w:rPr>
      </w:pPr>
      <w:r w:rsidRPr="00585974">
        <w:rPr>
          <w:rFonts w:ascii="Bookman Old Style" w:eastAsia="Calibri" w:hAnsi="Bookman Old Style" w:cs="Arial"/>
          <w:lang w:eastAsia="en-US"/>
        </w:rPr>
        <w:t xml:space="preserve">Współpraca z mediami, praktyczne aspekty kontaktów </w:t>
      </w:r>
      <w:r w:rsidRPr="00585974">
        <w:rPr>
          <w:rFonts w:ascii="Bookman Old Style" w:eastAsia="Calibri" w:hAnsi="Bookman Old Style" w:cs="Arial"/>
          <w:lang w:eastAsia="en-US"/>
        </w:rPr>
        <w:br/>
        <w:t>z mediami;</w:t>
      </w:r>
    </w:p>
    <w:p w14:paraId="72DB7BEA" w14:textId="77777777" w:rsidR="00101ADB" w:rsidRPr="00585974" w:rsidRDefault="00101ADB" w:rsidP="00101ADB">
      <w:pPr>
        <w:pStyle w:val="Akapitzlist"/>
        <w:numPr>
          <w:ilvl w:val="0"/>
          <w:numId w:val="7"/>
        </w:numPr>
        <w:spacing w:before="240" w:after="240"/>
        <w:jc w:val="both"/>
        <w:rPr>
          <w:rFonts w:ascii="Bookman Old Style" w:eastAsia="Calibri" w:hAnsi="Bookman Old Style" w:cs="Arial"/>
          <w:lang w:eastAsia="en-US"/>
        </w:rPr>
      </w:pPr>
      <w:r w:rsidRPr="00585974">
        <w:rPr>
          <w:rFonts w:ascii="Bookman Old Style" w:eastAsia="Calibri" w:hAnsi="Bookman Old Style" w:cs="Arial"/>
          <w:lang w:eastAsia="en-US"/>
        </w:rPr>
        <w:t xml:space="preserve">Media regionalne w kształtowaniu wizerunku sądów </w:t>
      </w:r>
      <w:r w:rsidRPr="00585974">
        <w:rPr>
          <w:rFonts w:ascii="Bookman Old Style" w:eastAsia="Calibri" w:hAnsi="Bookman Old Style" w:cs="Arial"/>
          <w:lang w:eastAsia="en-US"/>
        </w:rPr>
        <w:br/>
        <w:t>i prokuratur na poziomie regionalnym i lokalnym;</w:t>
      </w:r>
    </w:p>
    <w:p w14:paraId="692DAD1A" w14:textId="77777777" w:rsidR="00101ADB" w:rsidRPr="00585974" w:rsidRDefault="00101ADB" w:rsidP="00101ADB">
      <w:pPr>
        <w:pStyle w:val="Akapitzlist"/>
        <w:numPr>
          <w:ilvl w:val="0"/>
          <w:numId w:val="7"/>
        </w:numPr>
        <w:spacing w:before="240" w:after="240"/>
        <w:jc w:val="both"/>
        <w:rPr>
          <w:rFonts w:ascii="Bookman Old Style" w:eastAsia="Calibri" w:hAnsi="Bookman Old Style" w:cs="Arial"/>
          <w:lang w:eastAsia="en-US"/>
        </w:rPr>
      </w:pPr>
      <w:r w:rsidRPr="00585974">
        <w:rPr>
          <w:rFonts w:ascii="Bookman Old Style" w:eastAsia="Calibri" w:hAnsi="Bookman Old Style" w:cs="Arial"/>
          <w:lang w:eastAsia="en-US"/>
        </w:rPr>
        <w:t>Współpraca z Liderami opinii - kształtowanie wizerunku wymiaru sprawiedliwości poprzez nawiązywanie kontaktów</w:t>
      </w:r>
      <w:r w:rsidRPr="00585974">
        <w:rPr>
          <w:rFonts w:ascii="Bookman Old Style" w:eastAsia="Calibri" w:hAnsi="Bookman Old Style" w:cs="Arial"/>
          <w:lang w:eastAsia="en-US"/>
        </w:rPr>
        <w:br/>
        <w:t>z liderami opinii np. w kształtowaniu pozytywnych postaw wobec przestrzegania prawa;</w:t>
      </w:r>
    </w:p>
    <w:p w14:paraId="1856AA45" w14:textId="77777777" w:rsidR="00101ADB" w:rsidRPr="00585974" w:rsidRDefault="00101ADB" w:rsidP="00101ADB">
      <w:pPr>
        <w:pStyle w:val="Akapitzlist"/>
        <w:numPr>
          <w:ilvl w:val="0"/>
          <w:numId w:val="7"/>
        </w:numPr>
        <w:spacing w:before="240" w:after="240"/>
        <w:jc w:val="both"/>
        <w:rPr>
          <w:rFonts w:ascii="Bookman Old Style" w:eastAsia="Calibri" w:hAnsi="Bookman Old Style" w:cs="Arial"/>
          <w:lang w:eastAsia="en-US"/>
        </w:rPr>
      </w:pPr>
      <w:r w:rsidRPr="00585974">
        <w:rPr>
          <w:rFonts w:ascii="Bookman Old Style" w:eastAsia="Calibri" w:hAnsi="Bookman Old Style" w:cs="Arial"/>
          <w:lang w:eastAsia="en-US"/>
        </w:rPr>
        <w:t xml:space="preserve">Zagrożenia wizerunkowe; </w:t>
      </w:r>
    </w:p>
    <w:p w14:paraId="4FCEDB27" w14:textId="77777777" w:rsidR="00101ADB" w:rsidRPr="00585974" w:rsidRDefault="00101ADB" w:rsidP="00101ADB">
      <w:pPr>
        <w:pStyle w:val="Akapitzlist"/>
        <w:numPr>
          <w:ilvl w:val="0"/>
          <w:numId w:val="7"/>
        </w:numPr>
        <w:spacing w:before="240" w:after="240"/>
        <w:jc w:val="both"/>
        <w:rPr>
          <w:rFonts w:ascii="Bookman Old Style" w:eastAsia="Calibri" w:hAnsi="Bookman Old Style" w:cs="Arial"/>
          <w:lang w:eastAsia="en-US"/>
        </w:rPr>
      </w:pPr>
      <w:r w:rsidRPr="00585974">
        <w:rPr>
          <w:rFonts w:ascii="Bookman Old Style" w:eastAsia="Calibri" w:hAnsi="Bookman Old Style" w:cs="Arial"/>
          <w:lang w:eastAsia="en-US"/>
        </w:rPr>
        <w:t>Środowiska lokalne i regionalne;</w:t>
      </w:r>
    </w:p>
    <w:p w14:paraId="4DBA48F3" w14:textId="77777777" w:rsidR="00101ADB" w:rsidRPr="00585974" w:rsidRDefault="00101ADB" w:rsidP="00101ADB">
      <w:pPr>
        <w:pStyle w:val="Akapitzlist"/>
        <w:numPr>
          <w:ilvl w:val="0"/>
          <w:numId w:val="7"/>
        </w:numPr>
        <w:spacing w:before="240" w:after="240"/>
        <w:jc w:val="both"/>
        <w:rPr>
          <w:rFonts w:ascii="Bookman Old Style" w:eastAsia="Calibri" w:hAnsi="Bookman Old Style" w:cs="Arial"/>
          <w:lang w:eastAsia="en-US"/>
        </w:rPr>
      </w:pPr>
      <w:r w:rsidRPr="00585974">
        <w:rPr>
          <w:rFonts w:ascii="Bookman Old Style" w:eastAsia="Calibri" w:hAnsi="Bookman Old Style" w:cs="Arial"/>
          <w:lang w:eastAsia="en-US"/>
        </w:rPr>
        <w:t xml:space="preserve">Przykłady dobrych praktyk administracji publicznej </w:t>
      </w:r>
      <w:r w:rsidRPr="00585974">
        <w:rPr>
          <w:rFonts w:ascii="Bookman Old Style" w:eastAsia="Calibri" w:hAnsi="Bookman Old Style" w:cs="Arial"/>
          <w:lang w:eastAsia="en-US"/>
        </w:rPr>
        <w:br/>
        <w:t xml:space="preserve"> w kształtowaniu wizerunku;</w:t>
      </w:r>
    </w:p>
    <w:p w14:paraId="7E8D6DB0" w14:textId="77777777" w:rsidR="00101ADB" w:rsidRDefault="00101ADB" w:rsidP="00101ADB">
      <w:pPr>
        <w:pStyle w:val="Akapitzlist"/>
        <w:numPr>
          <w:ilvl w:val="0"/>
          <w:numId w:val="7"/>
        </w:numPr>
        <w:spacing w:before="240" w:after="240"/>
        <w:jc w:val="both"/>
        <w:rPr>
          <w:rFonts w:ascii="Bookman Old Style" w:eastAsia="Calibri" w:hAnsi="Bookman Old Style" w:cs="Arial"/>
          <w:lang w:eastAsia="en-US"/>
        </w:rPr>
      </w:pPr>
      <w:r w:rsidRPr="00585974">
        <w:rPr>
          <w:rFonts w:ascii="Bookman Old Style" w:eastAsia="Calibri" w:hAnsi="Bookman Old Style" w:cs="Arial"/>
          <w:lang w:eastAsia="en-US"/>
        </w:rPr>
        <w:t xml:space="preserve">Przykłady niedobrych praktyk administracji publicznej </w:t>
      </w:r>
      <w:r w:rsidRPr="00585974">
        <w:rPr>
          <w:rFonts w:ascii="Bookman Old Style" w:eastAsia="Calibri" w:hAnsi="Bookman Old Style" w:cs="Arial"/>
          <w:lang w:eastAsia="en-US"/>
        </w:rPr>
        <w:br/>
        <w:t xml:space="preserve"> w kształtowaniu wizerunku.</w:t>
      </w:r>
    </w:p>
    <w:p w14:paraId="67D94635" w14:textId="77777777" w:rsidR="00101ADB" w:rsidRPr="000945F7" w:rsidRDefault="00101ADB" w:rsidP="00101ADB">
      <w:pPr>
        <w:spacing w:before="240" w:after="240"/>
        <w:ind w:left="2124"/>
        <w:jc w:val="both"/>
        <w:rPr>
          <w:rFonts w:ascii="Bookman Old Style" w:eastAsia="Calibri" w:hAnsi="Bookman Old Style" w:cs="Arial"/>
          <w:lang w:eastAsia="en-US"/>
        </w:rPr>
      </w:pPr>
      <w:r w:rsidRPr="000945F7">
        <w:rPr>
          <w:rFonts w:ascii="Bookman Old Style" w:eastAsia="Calibri" w:hAnsi="Bookman Old Style" w:cs="Arial"/>
          <w:b/>
          <w:lang w:eastAsia="en-US"/>
        </w:rPr>
        <w:t xml:space="preserve">Grupa 2 – Prowadzący – </w:t>
      </w:r>
      <w:r>
        <w:rPr>
          <w:rFonts w:ascii="Bookman Old Style" w:eastAsia="Calibri" w:hAnsi="Bookman Old Style" w:cs="Arial"/>
          <w:b/>
          <w:lang w:eastAsia="en-US"/>
        </w:rPr>
        <w:t>Zbigniew Lazar</w:t>
      </w:r>
      <w:r w:rsidRPr="000945F7">
        <w:rPr>
          <w:rFonts w:ascii="Bookman Old Style" w:eastAsia="Calibri" w:hAnsi="Bookman Old Style" w:cs="Arial"/>
          <w:b/>
          <w:lang w:eastAsia="en-US"/>
        </w:rPr>
        <w:t xml:space="preserve"> </w:t>
      </w:r>
    </w:p>
    <w:p w14:paraId="15673C51" w14:textId="77777777" w:rsidR="00101ADB" w:rsidRPr="001D491E" w:rsidRDefault="00101ADB" w:rsidP="00101ADB">
      <w:pPr>
        <w:spacing w:before="240" w:after="240"/>
        <w:ind w:left="1416" w:firstLine="708"/>
        <w:jc w:val="both"/>
        <w:rPr>
          <w:rFonts w:ascii="Bookman Old Style" w:eastAsia="Calibri" w:hAnsi="Bookman Old Style" w:cs="Arial"/>
          <w:u w:val="single"/>
          <w:lang w:eastAsia="en-US"/>
        </w:rPr>
      </w:pPr>
      <w:r w:rsidRPr="001D491E">
        <w:rPr>
          <w:rFonts w:ascii="Bookman Old Style" w:eastAsia="Calibri" w:hAnsi="Bookman Old Style" w:cs="Arial"/>
          <w:u w:val="single"/>
          <w:lang w:eastAsia="en-US"/>
        </w:rPr>
        <w:t xml:space="preserve">Media, narzędzia komunikacji, kryzys, agresja, prowokacja. </w:t>
      </w:r>
    </w:p>
    <w:p w14:paraId="3481B9D5" w14:textId="77777777" w:rsidR="00101ADB" w:rsidRPr="000945F7" w:rsidRDefault="00101ADB" w:rsidP="00101ADB">
      <w:pPr>
        <w:pStyle w:val="Akapitzlist"/>
        <w:numPr>
          <w:ilvl w:val="0"/>
          <w:numId w:val="8"/>
        </w:numPr>
        <w:spacing w:before="240" w:after="240"/>
        <w:jc w:val="both"/>
        <w:rPr>
          <w:rFonts w:ascii="Bookman Old Style" w:eastAsia="Calibri" w:hAnsi="Bookman Old Style" w:cs="Arial"/>
          <w:lang w:eastAsia="en-US"/>
        </w:rPr>
      </w:pPr>
      <w:r w:rsidRPr="000945F7">
        <w:rPr>
          <w:rFonts w:ascii="Bookman Old Style" w:eastAsia="Calibri" w:hAnsi="Bookman Old Style" w:cs="Arial"/>
          <w:lang w:eastAsia="en-US"/>
        </w:rPr>
        <w:t>Zasady tworzenia informacji i przekazów dla mediów;</w:t>
      </w:r>
    </w:p>
    <w:p w14:paraId="6FC2E203" w14:textId="77777777" w:rsidR="00101ADB" w:rsidRPr="000945F7" w:rsidRDefault="00101ADB" w:rsidP="00101ADB">
      <w:pPr>
        <w:pStyle w:val="Akapitzlist"/>
        <w:numPr>
          <w:ilvl w:val="0"/>
          <w:numId w:val="8"/>
        </w:numPr>
        <w:spacing w:before="240" w:after="240"/>
        <w:jc w:val="both"/>
        <w:rPr>
          <w:rFonts w:ascii="Bookman Old Style" w:eastAsia="Calibri" w:hAnsi="Bookman Old Style" w:cs="Arial"/>
          <w:lang w:eastAsia="en-US"/>
        </w:rPr>
      </w:pPr>
      <w:r w:rsidRPr="000945F7">
        <w:rPr>
          <w:rFonts w:ascii="Bookman Old Style" w:eastAsia="Calibri" w:hAnsi="Bookman Old Style" w:cs="Arial"/>
          <w:lang w:eastAsia="en-US"/>
        </w:rPr>
        <w:t>Najczęstsze błędy i pułapki we współpracy z mediami ;</w:t>
      </w:r>
    </w:p>
    <w:p w14:paraId="226591CA" w14:textId="77777777" w:rsidR="00101ADB" w:rsidRDefault="00101ADB" w:rsidP="00101ADB">
      <w:pPr>
        <w:pStyle w:val="Akapitzlist"/>
        <w:numPr>
          <w:ilvl w:val="0"/>
          <w:numId w:val="8"/>
        </w:numPr>
        <w:spacing w:before="240" w:after="240"/>
        <w:jc w:val="both"/>
        <w:rPr>
          <w:rFonts w:ascii="Bookman Old Style" w:eastAsia="Calibri" w:hAnsi="Bookman Old Style" w:cs="Arial"/>
          <w:lang w:eastAsia="en-US"/>
        </w:rPr>
      </w:pPr>
      <w:r w:rsidRPr="000945F7">
        <w:rPr>
          <w:rFonts w:ascii="Bookman Old Style" w:eastAsia="Calibri" w:hAnsi="Bookman Old Style" w:cs="Arial"/>
          <w:lang w:eastAsia="en-US"/>
        </w:rPr>
        <w:t>Neutralizowanie nieprzychylności mediów – metody i techniki; medialny savoir-vivre;</w:t>
      </w:r>
    </w:p>
    <w:p w14:paraId="2D96C03C" w14:textId="77777777" w:rsidR="00101ADB" w:rsidRDefault="00101ADB" w:rsidP="00101ADB">
      <w:pPr>
        <w:pStyle w:val="Akapitzlist"/>
        <w:numPr>
          <w:ilvl w:val="0"/>
          <w:numId w:val="8"/>
        </w:numPr>
        <w:spacing w:before="240" w:after="240"/>
        <w:jc w:val="both"/>
        <w:rPr>
          <w:rFonts w:ascii="Bookman Old Style" w:eastAsia="Calibri" w:hAnsi="Bookman Old Style" w:cs="Arial"/>
          <w:lang w:eastAsia="en-US"/>
        </w:rPr>
      </w:pPr>
      <w:r w:rsidRPr="000945F7">
        <w:rPr>
          <w:rFonts w:ascii="Bookman Old Style" w:eastAsia="Calibri" w:hAnsi="Bookman Old Style" w:cs="Arial"/>
          <w:lang w:eastAsia="en-US"/>
        </w:rPr>
        <w:t>Autoryzacje wypowiedzi, sprostowania, „</w:t>
      </w:r>
      <w:proofErr w:type="spellStart"/>
      <w:r w:rsidRPr="000945F7">
        <w:rPr>
          <w:rFonts w:ascii="Bookman Old Style" w:eastAsia="Calibri" w:hAnsi="Bookman Old Style" w:cs="Arial"/>
          <w:lang w:eastAsia="en-US"/>
        </w:rPr>
        <w:t>follow-upy</w:t>
      </w:r>
      <w:proofErr w:type="spellEnd"/>
      <w:r w:rsidRPr="000945F7">
        <w:rPr>
          <w:rFonts w:ascii="Bookman Old Style" w:eastAsia="Calibri" w:hAnsi="Bookman Old Style" w:cs="Arial"/>
          <w:lang w:eastAsia="en-US"/>
        </w:rPr>
        <w:t>”;</w:t>
      </w:r>
    </w:p>
    <w:p w14:paraId="0B598D13" w14:textId="77777777" w:rsidR="00101ADB" w:rsidRDefault="00101ADB" w:rsidP="00101ADB">
      <w:pPr>
        <w:pStyle w:val="Akapitzlist"/>
        <w:numPr>
          <w:ilvl w:val="0"/>
          <w:numId w:val="8"/>
        </w:numPr>
        <w:spacing w:before="240" w:after="240"/>
        <w:jc w:val="both"/>
        <w:rPr>
          <w:rFonts w:ascii="Bookman Old Style" w:eastAsia="Calibri" w:hAnsi="Bookman Old Style" w:cs="Arial"/>
          <w:lang w:eastAsia="en-US"/>
        </w:rPr>
      </w:pPr>
      <w:r w:rsidRPr="000945F7">
        <w:rPr>
          <w:rFonts w:ascii="Bookman Old Style" w:eastAsia="Calibri" w:hAnsi="Bookman Old Style" w:cs="Arial"/>
          <w:lang w:eastAsia="en-US"/>
        </w:rPr>
        <w:t>Konferencje prasowe, briefingi, wywiady, bieżące; przekazywanie informacji  - skuteczne techniki;</w:t>
      </w:r>
    </w:p>
    <w:p w14:paraId="0585CC20" w14:textId="77777777" w:rsidR="00101ADB" w:rsidRDefault="00101ADB" w:rsidP="00101ADB">
      <w:pPr>
        <w:pStyle w:val="Akapitzlist"/>
        <w:numPr>
          <w:ilvl w:val="0"/>
          <w:numId w:val="8"/>
        </w:numPr>
        <w:spacing w:before="240" w:after="240"/>
        <w:jc w:val="both"/>
        <w:rPr>
          <w:rFonts w:ascii="Bookman Old Style" w:eastAsia="Calibri" w:hAnsi="Bookman Old Style" w:cs="Arial"/>
          <w:lang w:eastAsia="en-US"/>
        </w:rPr>
      </w:pPr>
      <w:r w:rsidRPr="000945F7">
        <w:rPr>
          <w:rFonts w:ascii="Bookman Old Style" w:eastAsia="Calibri" w:hAnsi="Bookman Old Style" w:cs="Arial"/>
          <w:lang w:eastAsia="en-US"/>
        </w:rPr>
        <w:t>Komunikacyjne procedury reagowania w sytuacjach kryzysowych – unikanie, zapobieganie, minimalizowanie kryzysów i ich skutków;</w:t>
      </w:r>
    </w:p>
    <w:p w14:paraId="78F4A045" w14:textId="77777777" w:rsidR="00101ADB" w:rsidRDefault="00101ADB" w:rsidP="00101ADB">
      <w:pPr>
        <w:pStyle w:val="Akapitzlist"/>
        <w:numPr>
          <w:ilvl w:val="0"/>
          <w:numId w:val="8"/>
        </w:numPr>
        <w:spacing w:before="240" w:after="240"/>
        <w:jc w:val="both"/>
        <w:rPr>
          <w:rFonts w:ascii="Bookman Old Style" w:eastAsia="Calibri" w:hAnsi="Bookman Old Style" w:cs="Arial"/>
          <w:lang w:eastAsia="en-US"/>
        </w:rPr>
      </w:pPr>
      <w:r w:rsidRPr="000945F7">
        <w:rPr>
          <w:rFonts w:ascii="Bookman Old Style" w:eastAsia="Calibri" w:hAnsi="Bookman Old Style" w:cs="Arial"/>
          <w:lang w:eastAsia="en-US"/>
        </w:rPr>
        <w:t xml:space="preserve">Zasady i schematy </w:t>
      </w:r>
      <w:proofErr w:type="spellStart"/>
      <w:r w:rsidRPr="000945F7">
        <w:rPr>
          <w:rFonts w:ascii="Bookman Old Style" w:eastAsia="Calibri" w:hAnsi="Bookman Old Style" w:cs="Arial"/>
          <w:lang w:eastAsia="en-US"/>
        </w:rPr>
        <w:t>zachowań</w:t>
      </w:r>
      <w:proofErr w:type="spellEnd"/>
      <w:r w:rsidRPr="000945F7">
        <w:rPr>
          <w:rFonts w:ascii="Bookman Old Style" w:eastAsia="Calibri" w:hAnsi="Bookman Old Style" w:cs="Arial"/>
          <w:lang w:eastAsia="en-US"/>
        </w:rPr>
        <w:t xml:space="preserve"> w sytuacjach kryzysowych;</w:t>
      </w:r>
    </w:p>
    <w:p w14:paraId="5BB55D31" w14:textId="77777777" w:rsidR="00101ADB" w:rsidRDefault="00101ADB" w:rsidP="00101ADB">
      <w:pPr>
        <w:pStyle w:val="Akapitzlist"/>
        <w:numPr>
          <w:ilvl w:val="0"/>
          <w:numId w:val="8"/>
        </w:numPr>
        <w:spacing w:before="240" w:after="240"/>
        <w:jc w:val="both"/>
        <w:rPr>
          <w:rFonts w:ascii="Bookman Old Style" w:eastAsia="Calibri" w:hAnsi="Bookman Old Style" w:cs="Arial"/>
          <w:lang w:eastAsia="en-US"/>
        </w:rPr>
      </w:pPr>
      <w:r w:rsidRPr="000945F7">
        <w:rPr>
          <w:rFonts w:ascii="Bookman Old Style" w:eastAsia="Calibri" w:hAnsi="Bookman Old Style" w:cs="Arial"/>
          <w:lang w:eastAsia="en-US"/>
        </w:rPr>
        <w:t xml:space="preserve">Reagowanie na agresję i prowokacje.  </w:t>
      </w:r>
    </w:p>
    <w:p w14:paraId="57C510D1" w14:textId="77777777" w:rsidR="00101ADB" w:rsidRDefault="00101ADB" w:rsidP="00101ADB">
      <w:pPr>
        <w:pStyle w:val="Akapitzlist"/>
        <w:spacing w:before="240" w:after="240"/>
        <w:ind w:left="2484"/>
        <w:jc w:val="both"/>
        <w:rPr>
          <w:rFonts w:ascii="Bookman Old Style" w:eastAsia="Calibri" w:hAnsi="Bookman Old Style" w:cs="Arial"/>
          <w:lang w:eastAsia="en-US"/>
        </w:rPr>
      </w:pPr>
    </w:p>
    <w:p w14:paraId="624EDB46" w14:textId="77777777" w:rsidR="00101ADB" w:rsidRPr="000945F7" w:rsidRDefault="00101ADB" w:rsidP="00101ADB">
      <w:pPr>
        <w:spacing w:before="240" w:after="240"/>
        <w:ind w:left="1416" w:firstLine="708"/>
        <w:jc w:val="both"/>
        <w:rPr>
          <w:rFonts w:ascii="Bookman Old Style" w:eastAsia="Calibri" w:hAnsi="Bookman Old Style" w:cs="Arial"/>
          <w:lang w:eastAsia="en-US"/>
        </w:rPr>
      </w:pPr>
      <w:r w:rsidRPr="000945F7">
        <w:rPr>
          <w:rFonts w:ascii="Bookman Old Style" w:eastAsia="Calibri" w:hAnsi="Bookman Old Style" w:cs="Arial"/>
          <w:b/>
          <w:lang w:eastAsia="en-US"/>
        </w:rPr>
        <w:t>Grupa 3 – Prowadzący – dr Agnieszka Kamińska</w:t>
      </w:r>
    </w:p>
    <w:p w14:paraId="063EFCD3" w14:textId="77777777" w:rsidR="00101ADB" w:rsidRPr="001D491E" w:rsidRDefault="00101ADB" w:rsidP="00101ADB">
      <w:pPr>
        <w:spacing w:before="240" w:after="240"/>
        <w:ind w:left="1416" w:firstLine="708"/>
        <w:jc w:val="both"/>
        <w:rPr>
          <w:rFonts w:ascii="Bookman Old Style" w:eastAsia="Calibri" w:hAnsi="Bookman Old Style" w:cs="Arial"/>
          <w:u w:val="single"/>
          <w:lang w:eastAsia="en-US"/>
        </w:rPr>
      </w:pPr>
      <w:r w:rsidRPr="001D491E">
        <w:rPr>
          <w:rFonts w:ascii="Bookman Old Style" w:eastAsia="Calibri" w:hAnsi="Bookman Old Style" w:cs="Arial"/>
          <w:u w:val="single"/>
          <w:lang w:eastAsia="en-US"/>
        </w:rPr>
        <w:t>Rzecznik, kamera, komunikacja</w:t>
      </w:r>
      <w:r>
        <w:rPr>
          <w:rFonts w:ascii="Bookman Old Style" w:eastAsia="Calibri" w:hAnsi="Bookman Old Style" w:cs="Arial"/>
          <w:u w:val="single"/>
          <w:lang w:eastAsia="en-US"/>
        </w:rPr>
        <w:t>.</w:t>
      </w:r>
    </w:p>
    <w:p w14:paraId="3975EFD0" w14:textId="77777777" w:rsidR="00101ADB" w:rsidRPr="000945F7" w:rsidRDefault="00101ADB" w:rsidP="00101ADB">
      <w:pPr>
        <w:pStyle w:val="Akapitzlist"/>
        <w:numPr>
          <w:ilvl w:val="0"/>
          <w:numId w:val="9"/>
        </w:numPr>
        <w:shd w:val="clear" w:color="auto" w:fill="FFFFFF"/>
        <w:spacing w:before="240" w:after="240"/>
        <w:jc w:val="both"/>
        <w:rPr>
          <w:rFonts w:ascii="Bookman Old Style" w:hAnsi="Bookman Old Style" w:cs="Arial"/>
          <w:color w:val="222222"/>
        </w:rPr>
      </w:pPr>
      <w:r w:rsidRPr="000945F7">
        <w:rPr>
          <w:rFonts w:ascii="Bookman Old Style" w:hAnsi="Bookman Old Style" w:cs="Arial"/>
          <w:color w:val="222222"/>
        </w:rPr>
        <w:t xml:space="preserve">Budowa poczucia bezpieczeństwa podczas kontaktów </w:t>
      </w:r>
      <w:r w:rsidRPr="000945F7">
        <w:rPr>
          <w:rFonts w:ascii="Bookman Old Style" w:hAnsi="Bookman Old Style" w:cs="Arial"/>
          <w:color w:val="222222"/>
        </w:rPr>
        <w:br/>
        <w:t>z dziennikarzami;</w:t>
      </w:r>
    </w:p>
    <w:p w14:paraId="7C7DCB23" w14:textId="77777777" w:rsidR="00101ADB" w:rsidRPr="000945F7" w:rsidRDefault="00101ADB" w:rsidP="00101ADB">
      <w:pPr>
        <w:pStyle w:val="Akapitzlist"/>
        <w:numPr>
          <w:ilvl w:val="0"/>
          <w:numId w:val="9"/>
        </w:numPr>
        <w:shd w:val="clear" w:color="auto" w:fill="FFFFFF"/>
        <w:spacing w:before="240" w:after="240"/>
        <w:jc w:val="both"/>
        <w:rPr>
          <w:rFonts w:ascii="Bookman Old Style" w:hAnsi="Bookman Old Style" w:cs="Arial"/>
          <w:color w:val="222222"/>
        </w:rPr>
      </w:pPr>
      <w:r w:rsidRPr="000945F7">
        <w:rPr>
          <w:rFonts w:ascii="Bookman Old Style" w:hAnsi="Bookman Old Style" w:cs="Arial"/>
          <w:color w:val="222222"/>
        </w:rPr>
        <w:t>Skuteczna komunikacja z dziennikarzami telewizyjnymi (wspólny cel);</w:t>
      </w:r>
    </w:p>
    <w:p w14:paraId="00E6EFFC" w14:textId="77777777" w:rsidR="00101ADB" w:rsidRPr="000945F7" w:rsidRDefault="00101ADB" w:rsidP="00101ADB">
      <w:pPr>
        <w:pStyle w:val="Akapitzlist"/>
        <w:numPr>
          <w:ilvl w:val="0"/>
          <w:numId w:val="9"/>
        </w:numPr>
        <w:shd w:val="clear" w:color="auto" w:fill="FFFFFF"/>
        <w:spacing w:before="240" w:after="240"/>
        <w:jc w:val="both"/>
        <w:rPr>
          <w:rFonts w:ascii="Bookman Old Style" w:hAnsi="Bookman Old Style" w:cs="Arial"/>
          <w:color w:val="222222"/>
        </w:rPr>
      </w:pPr>
      <w:r w:rsidRPr="000945F7">
        <w:rPr>
          <w:rFonts w:ascii="Bookman Old Style" w:hAnsi="Bookman Old Style" w:cs="Arial"/>
          <w:color w:val="222222"/>
        </w:rPr>
        <w:t>Podstawowa terminologia i język dziennikarza telewizyjnego (zrozumieć dziennikarza);</w:t>
      </w:r>
    </w:p>
    <w:p w14:paraId="36914A2C" w14:textId="77777777" w:rsidR="00101ADB" w:rsidRPr="000945F7" w:rsidRDefault="00101ADB" w:rsidP="00101ADB">
      <w:pPr>
        <w:pStyle w:val="Akapitzlist"/>
        <w:numPr>
          <w:ilvl w:val="0"/>
          <w:numId w:val="9"/>
        </w:numPr>
        <w:shd w:val="clear" w:color="auto" w:fill="FFFFFF"/>
        <w:spacing w:before="240" w:after="240"/>
        <w:jc w:val="both"/>
        <w:rPr>
          <w:rFonts w:ascii="Bookman Old Style" w:hAnsi="Bookman Old Style" w:cs="Arial"/>
          <w:color w:val="222222"/>
        </w:rPr>
      </w:pPr>
      <w:r w:rsidRPr="000945F7">
        <w:rPr>
          <w:rFonts w:ascii="Bookman Old Style" w:hAnsi="Bookman Old Style" w:cs="Arial"/>
          <w:color w:val="222222"/>
        </w:rPr>
        <w:t>Zasady konstruowania wypowiedzi telewizyjnych;</w:t>
      </w:r>
    </w:p>
    <w:p w14:paraId="7ED75997" w14:textId="77777777" w:rsidR="00101ADB" w:rsidRPr="000945F7" w:rsidRDefault="00101ADB" w:rsidP="00101ADB">
      <w:pPr>
        <w:pStyle w:val="Akapitzlist"/>
        <w:numPr>
          <w:ilvl w:val="0"/>
          <w:numId w:val="9"/>
        </w:numPr>
        <w:shd w:val="clear" w:color="auto" w:fill="FFFFFF"/>
        <w:spacing w:before="240" w:after="240"/>
        <w:jc w:val="both"/>
        <w:rPr>
          <w:rFonts w:ascii="Bookman Old Style" w:hAnsi="Bookman Old Style" w:cs="Arial"/>
          <w:color w:val="222222"/>
        </w:rPr>
      </w:pPr>
      <w:r w:rsidRPr="000945F7">
        <w:rPr>
          <w:rFonts w:ascii="Bookman Old Style" w:hAnsi="Bookman Old Style" w:cs="Arial"/>
          <w:color w:val="222222"/>
        </w:rPr>
        <w:lastRenderedPageBreak/>
        <w:t>Doskonalenie technik skutecznego przekazu;</w:t>
      </w:r>
    </w:p>
    <w:p w14:paraId="2694F8D5" w14:textId="77777777" w:rsidR="00101ADB" w:rsidRPr="000945F7" w:rsidRDefault="00101ADB" w:rsidP="00101ADB">
      <w:pPr>
        <w:pStyle w:val="Akapitzlist"/>
        <w:numPr>
          <w:ilvl w:val="0"/>
          <w:numId w:val="9"/>
        </w:numPr>
        <w:shd w:val="clear" w:color="auto" w:fill="FFFFFF"/>
        <w:spacing w:before="240" w:after="240"/>
        <w:jc w:val="both"/>
        <w:rPr>
          <w:rFonts w:ascii="Bookman Old Style" w:hAnsi="Bookman Old Style" w:cs="Arial"/>
          <w:color w:val="222222"/>
        </w:rPr>
      </w:pPr>
      <w:r w:rsidRPr="000945F7">
        <w:rPr>
          <w:rFonts w:ascii="Bookman Old Style" w:hAnsi="Bookman Old Style" w:cs="Arial"/>
          <w:color w:val="222222"/>
        </w:rPr>
        <w:t>Kontrola nad przekazywaną treścią;</w:t>
      </w:r>
    </w:p>
    <w:p w14:paraId="3C1ACA56" w14:textId="77777777" w:rsidR="00101ADB" w:rsidRPr="000945F7" w:rsidRDefault="00101ADB" w:rsidP="00101ADB">
      <w:pPr>
        <w:pStyle w:val="Akapitzlist"/>
        <w:numPr>
          <w:ilvl w:val="0"/>
          <w:numId w:val="9"/>
        </w:numPr>
        <w:shd w:val="clear" w:color="auto" w:fill="FFFFFF"/>
        <w:spacing w:before="240" w:after="240"/>
        <w:jc w:val="both"/>
        <w:rPr>
          <w:rFonts w:ascii="Bookman Old Style" w:hAnsi="Bookman Old Style" w:cs="Arial"/>
          <w:color w:val="222222"/>
        </w:rPr>
      </w:pPr>
      <w:r w:rsidRPr="000945F7">
        <w:rPr>
          <w:rFonts w:ascii="Bookman Old Style" w:hAnsi="Bookman Old Style" w:cs="Arial"/>
          <w:color w:val="222222"/>
        </w:rPr>
        <w:t>Czego kamera nie lubi – zasady kompozycji;</w:t>
      </w:r>
    </w:p>
    <w:p w14:paraId="6AD11F9A" w14:textId="77777777" w:rsidR="00101ADB" w:rsidRDefault="00101ADB" w:rsidP="00101ADB">
      <w:pPr>
        <w:pStyle w:val="Akapitzlist"/>
        <w:numPr>
          <w:ilvl w:val="0"/>
          <w:numId w:val="9"/>
        </w:numPr>
        <w:shd w:val="clear" w:color="auto" w:fill="FFFFFF"/>
        <w:spacing w:before="240" w:after="240"/>
        <w:jc w:val="both"/>
        <w:rPr>
          <w:rFonts w:ascii="Bookman Old Style" w:hAnsi="Bookman Old Style" w:cs="Arial"/>
          <w:color w:val="222222"/>
        </w:rPr>
      </w:pPr>
      <w:r w:rsidRPr="000945F7">
        <w:rPr>
          <w:rFonts w:ascii="Bookman Old Style" w:hAnsi="Bookman Old Style" w:cs="Arial"/>
          <w:color w:val="222222"/>
        </w:rPr>
        <w:t>Przygotowanie do występu przed kamerą na potrzeby felietonu telewizyjnego, wejścia „na żywo”, nagrania studyjnego, studyjnego wejścia „na żywo”.</w:t>
      </w:r>
    </w:p>
    <w:p w14:paraId="73B65965" w14:textId="77777777" w:rsidR="00101ADB" w:rsidRDefault="00101ADB" w:rsidP="00101ADB">
      <w:pPr>
        <w:pStyle w:val="Akapitzlist"/>
        <w:shd w:val="clear" w:color="auto" w:fill="FFFFFF"/>
        <w:spacing w:before="240" w:after="240"/>
        <w:ind w:left="2484"/>
        <w:jc w:val="both"/>
        <w:rPr>
          <w:rFonts w:ascii="Bookman Old Style" w:hAnsi="Bookman Old Style" w:cs="Arial"/>
          <w:color w:val="222222"/>
        </w:rPr>
      </w:pPr>
    </w:p>
    <w:p w14:paraId="35905AAC" w14:textId="77777777" w:rsidR="00101ADB" w:rsidRPr="004513AA" w:rsidRDefault="00101ADB" w:rsidP="00101ADB">
      <w:pPr>
        <w:pStyle w:val="Akapitzlist"/>
        <w:shd w:val="clear" w:color="auto" w:fill="FFFFFF"/>
        <w:spacing w:before="240" w:after="240"/>
        <w:ind w:left="2484"/>
        <w:jc w:val="center"/>
        <w:rPr>
          <w:rFonts w:ascii="Bookman Old Style" w:hAnsi="Bookman Old Style" w:cs="Arial"/>
          <w:color w:val="222222"/>
        </w:rPr>
      </w:pPr>
      <w:r w:rsidRPr="004513AA">
        <w:rPr>
          <w:rFonts w:ascii="Arial" w:hAnsi="Arial" w:cs="Arial"/>
          <w:i/>
          <w:color w:val="222222"/>
        </w:rPr>
        <w:t xml:space="preserve">W grupie 3 zajęcia realizowane będą z wykorzystaniem kamery </w:t>
      </w:r>
      <w:r w:rsidRPr="004513AA">
        <w:rPr>
          <w:rFonts w:ascii="Arial" w:hAnsi="Arial" w:cs="Arial"/>
          <w:i/>
          <w:color w:val="222222"/>
        </w:rPr>
        <w:br/>
        <w:t>i sprzętu wizyjnego</w:t>
      </w:r>
    </w:p>
    <w:p w14:paraId="356DB5E3" w14:textId="77777777" w:rsidR="00101ADB" w:rsidRDefault="00101ADB" w:rsidP="00101ADB">
      <w:pPr>
        <w:pStyle w:val="Tekstpodstawowy"/>
        <w:tabs>
          <w:tab w:val="left" w:pos="0"/>
        </w:tabs>
        <w:spacing w:before="240" w:after="24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ok. 18.00</w:t>
      </w:r>
      <w:r>
        <w:rPr>
          <w:rFonts w:ascii="Bookman Old Style" w:hAnsi="Bookman Old Style"/>
          <w:szCs w:val="24"/>
        </w:rPr>
        <w:tab/>
        <w:t xml:space="preserve">uroczysta kolacja w </w:t>
      </w:r>
      <w:proofErr w:type="spellStart"/>
      <w:r>
        <w:rPr>
          <w:rFonts w:ascii="Bookman Old Style" w:hAnsi="Bookman Old Style"/>
          <w:szCs w:val="24"/>
        </w:rPr>
        <w:t>KSSiP</w:t>
      </w:r>
      <w:proofErr w:type="spellEnd"/>
    </w:p>
    <w:p w14:paraId="69A6E9BC" w14:textId="77777777" w:rsidR="00101ADB" w:rsidRDefault="00101ADB" w:rsidP="00101ADB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40FA9502">
          <v:shape id="_x0000_i1041" type="#_x0000_t75" style="width:470.6pt;height:6.25pt" o:hrpct="0" o:hralign="center" o:hr="t">
            <v:imagedata r:id="rId6" o:title="BD14845_"/>
          </v:shape>
        </w:pict>
      </w:r>
    </w:p>
    <w:p w14:paraId="4361BE2B" w14:textId="77777777" w:rsidR="00101ADB" w:rsidRPr="002D2B81" w:rsidRDefault="00101ADB" w:rsidP="00101ADB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 grudnia</w:t>
      </w:r>
      <w:r w:rsidRPr="00F23A86">
        <w:rPr>
          <w:rFonts w:ascii="Bookman Old Style" w:hAnsi="Bookman Old Style"/>
          <w:b/>
        </w:rPr>
        <w:t xml:space="preserve"> </w:t>
      </w:r>
      <w:r w:rsidRPr="00B20A45">
        <w:rPr>
          <w:rFonts w:ascii="Bookman Old Style" w:hAnsi="Bookman Old Style"/>
          <w:b/>
        </w:rPr>
        <w:t>2016 r.</w:t>
      </w:r>
    </w:p>
    <w:p w14:paraId="17C94E8A" w14:textId="77777777" w:rsidR="00101ADB" w:rsidRPr="005A05D1" w:rsidRDefault="00101ADB" w:rsidP="00101ADB">
      <w:pPr>
        <w:ind w:right="1"/>
        <w:rPr>
          <w:rFonts w:ascii="Bookman Old Style" w:hAnsi="Bookman Old Style"/>
          <w:b/>
        </w:rPr>
        <w:sectPr w:rsidR="00101ADB" w:rsidRPr="005A05D1" w:rsidSect="00A17196">
          <w:type w:val="continuous"/>
          <w:pgSz w:w="11906" w:h="16838"/>
          <w:pgMar w:top="851" w:right="1416" w:bottom="709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 w14:anchorId="68335700">
          <v:shape id="_x0000_i1042" type="#_x0000_t75" style="width:470.6pt;height:6.25pt" o:hrpct="0" o:hralign="center" o:hr="t">
            <v:imagedata r:id="rId6" o:title="BD14845_"/>
          </v:shape>
        </w:pict>
      </w:r>
    </w:p>
    <w:p w14:paraId="6C597EC9" w14:textId="77777777" w:rsidR="00101ADB" w:rsidRDefault="00101ADB" w:rsidP="00101ADB">
      <w:pPr>
        <w:pStyle w:val="Tekstpodstawowy"/>
        <w:tabs>
          <w:tab w:val="left" w:pos="0"/>
        </w:tabs>
        <w:spacing w:before="240" w:after="24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07.00 – 08.00</w:t>
      </w:r>
      <w:r w:rsidRPr="004551ED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ab/>
        <w:t>śniadanie w hotelu</w:t>
      </w:r>
    </w:p>
    <w:p w14:paraId="02B57AB9" w14:textId="77777777" w:rsidR="00101ADB" w:rsidRDefault="00101ADB" w:rsidP="00101ADB">
      <w:pPr>
        <w:pStyle w:val="Tekstpodstawowy"/>
        <w:tabs>
          <w:tab w:val="left" w:pos="0"/>
        </w:tabs>
        <w:spacing w:before="240" w:after="240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08</w:t>
      </w:r>
      <w:r w:rsidRPr="00E9592B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</w:t>
      </w:r>
      <w:r w:rsidRPr="00E9592B">
        <w:rPr>
          <w:rFonts w:ascii="Bookman Old Style" w:hAnsi="Bookman Old Style"/>
          <w:b/>
          <w:szCs w:val="24"/>
        </w:rPr>
        <w:t>0 – 1</w:t>
      </w:r>
      <w:r>
        <w:rPr>
          <w:rFonts w:ascii="Bookman Old Style" w:hAnsi="Bookman Old Style"/>
          <w:b/>
          <w:szCs w:val="24"/>
        </w:rPr>
        <w:t>0</w:t>
      </w:r>
      <w:r w:rsidRPr="00E9592B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</w:t>
      </w:r>
      <w:r w:rsidRPr="00E9592B">
        <w:rPr>
          <w:rFonts w:ascii="Bookman Old Style" w:hAnsi="Bookman Old Style"/>
          <w:b/>
          <w:szCs w:val="24"/>
        </w:rPr>
        <w:t>5</w:t>
      </w:r>
      <w:r w:rsidRPr="00E9592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Cd. zajęć w grupach</w:t>
      </w:r>
    </w:p>
    <w:p w14:paraId="191700A4" w14:textId="77777777" w:rsidR="00101ADB" w:rsidRDefault="00101ADB" w:rsidP="00101ADB">
      <w:pPr>
        <w:pStyle w:val="Tekstpodstawowy"/>
        <w:tabs>
          <w:tab w:val="left" w:pos="0"/>
        </w:tabs>
        <w:spacing w:before="120" w:after="120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E9592B">
        <w:rPr>
          <w:rFonts w:ascii="Bookman Old Style" w:hAnsi="Bookman Old Style"/>
          <w:b/>
          <w:szCs w:val="24"/>
        </w:rPr>
        <w:t xml:space="preserve">Grupa </w:t>
      </w:r>
      <w:r>
        <w:rPr>
          <w:rFonts w:ascii="Bookman Old Style" w:hAnsi="Bookman Old Style"/>
          <w:b/>
          <w:szCs w:val="24"/>
        </w:rPr>
        <w:t>2</w:t>
      </w:r>
      <w:r w:rsidRPr="00E9592B">
        <w:rPr>
          <w:rFonts w:ascii="Bookman Old Style" w:hAnsi="Bookman Old Style"/>
          <w:b/>
          <w:szCs w:val="24"/>
        </w:rPr>
        <w:t xml:space="preserve"> – Prowadzący – Piotr Żołądkowski</w:t>
      </w:r>
    </w:p>
    <w:p w14:paraId="22805548" w14:textId="77777777" w:rsidR="00101ADB" w:rsidRDefault="00101ADB" w:rsidP="00101ADB">
      <w:pPr>
        <w:pStyle w:val="Tekstpodstawowy"/>
        <w:tabs>
          <w:tab w:val="left" w:pos="0"/>
        </w:tabs>
        <w:spacing w:before="120" w:after="120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E9592B">
        <w:rPr>
          <w:rFonts w:ascii="Bookman Old Style" w:hAnsi="Bookman Old Style"/>
          <w:b/>
          <w:szCs w:val="24"/>
        </w:rPr>
        <w:t xml:space="preserve">Grupa </w:t>
      </w:r>
      <w:r>
        <w:rPr>
          <w:rFonts w:ascii="Bookman Old Style" w:hAnsi="Bookman Old Style"/>
          <w:b/>
          <w:szCs w:val="24"/>
        </w:rPr>
        <w:t>3</w:t>
      </w:r>
      <w:r w:rsidRPr="00E9592B">
        <w:rPr>
          <w:rFonts w:ascii="Bookman Old Style" w:hAnsi="Bookman Old Style"/>
          <w:b/>
          <w:szCs w:val="24"/>
        </w:rPr>
        <w:t xml:space="preserve"> – Prowadzący – </w:t>
      </w:r>
      <w:r>
        <w:rPr>
          <w:rFonts w:ascii="Bookman Old Style" w:hAnsi="Bookman Old Style"/>
          <w:b/>
          <w:szCs w:val="24"/>
        </w:rPr>
        <w:t>Zbigniew Lazar</w:t>
      </w:r>
    </w:p>
    <w:p w14:paraId="30548136" w14:textId="77777777" w:rsidR="00101ADB" w:rsidRDefault="00101ADB" w:rsidP="00101ADB">
      <w:pPr>
        <w:pStyle w:val="Tekstpodstawowy"/>
        <w:tabs>
          <w:tab w:val="left" w:pos="0"/>
        </w:tabs>
        <w:spacing w:before="120" w:after="120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E9592B">
        <w:rPr>
          <w:rFonts w:ascii="Bookman Old Style" w:hAnsi="Bookman Old Style"/>
          <w:b/>
          <w:szCs w:val="24"/>
        </w:rPr>
        <w:t xml:space="preserve">Grupa </w:t>
      </w:r>
      <w:r>
        <w:rPr>
          <w:rFonts w:ascii="Bookman Old Style" w:hAnsi="Bookman Old Style"/>
          <w:b/>
          <w:szCs w:val="24"/>
        </w:rPr>
        <w:t>1</w:t>
      </w:r>
      <w:r w:rsidRPr="00E9592B">
        <w:rPr>
          <w:rFonts w:ascii="Bookman Old Style" w:hAnsi="Bookman Old Style"/>
          <w:b/>
          <w:szCs w:val="24"/>
        </w:rPr>
        <w:t xml:space="preserve"> – Prowadzący – dr Agnieszka Kamińska</w:t>
      </w:r>
    </w:p>
    <w:p w14:paraId="22BE589D" w14:textId="77777777" w:rsidR="00101ADB" w:rsidRPr="005A05D1" w:rsidRDefault="00101ADB" w:rsidP="00101ADB">
      <w:pPr>
        <w:pStyle w:val="Tekstpodstawowy"/>
        <w:tabs>
          <w:tab w:val="left" w:pos="0"/>
        </w:tabs>
        <w:spacing w:before="240" w:after="240"/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10.45 – 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14:paraId="7B5A3A56" w14:textId="77777777" w:rsidR="00101ADB" w:rsidRDefault="00101ADB" w:rsidP="00101ADB">
      <w:pPr>
        <w:pStyle w:val="Tekstpodstawowy"/>
        <w:tabs>
          <w:tab w:val="left" w:pos="0"/>
          <w:tab w:val="left" w:pos="2835"/>
        </w:tabs>
        <w:spacing w:before="240" w:after="24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11.00 – 13.15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Pr="009B7098">
        <w:rPr>
          <w:rFonts w:ascii="Bookman Old Style" w:hAnsi="Bookman Old Style"/>
          <w:b/>
          <w:szCs w:val="24"/>
        </w:rPr>
        <w:t>Cd. zajęć w grupach</w:t>
      </w:r>
    </w:p>
    <w:p w14:paraId="096C266B" w14:textId="77777777" w:rsidR="00101ADB" w:rsidRPr="00E9592B" w:rsidRDefault="00101ADB" w:rsidP="00101ADB">
      <w:pPr>
        <w:pStyle w:val="Tekstpodstawowy"/>
        <w:tabs>
          <w:tab w:val="left" w:pos="0"/>
          <w:tab w:val="left" w:pos="2835"/>
        </w:tabs>
        <w:spacing w:before="120" w:after="120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E9592B">
        <w:rPr>
          <w:rFonts w:ascii="Bookman Old Style" w:hAnsi="Bookman Old Style"/>
          <w:b/>
          <w:szCs w:val="24"/>
        </w:rPr>
        <w:t xml:space="preserve">Grupa </w:t>
      </w:r>
      <w:r>
        <w:rPr>
          <w:rFonts w:ascii="Bookman Old Style" w:hAnsi="Bookman Old Style"/>
          <w:b/>
          <w:szCs w:val="24"/>
        </w:rPr>
        <w:t>3</w:t>
      </w:r>
      <w:r w:rsidRPr="00E9592B">
        <w:rPr>
          <w:rFonts w:ascii="Bookman Old Style" w:hAnsi="Bookman Old Style"/>
          <w:b/>
          <w:szCs w:val="24"/>
        </w:rPr>
        <w:t xml:space="preserve"> – Prowadzący – Piotr Żołądkowski</w:t>
      </w:r>
    </w:p>
    <w:p w14:paraId="150A9D28" w14:textId="77777777" w:rsidR="00101ADB" w:rsidRPr="00E9592B" w:rsidRDefault="00101ADB" w:rsidP="00101ADB">
      <w:pPr>
        <w:pStyle w:val="Tekstpodstawowy"/>
        <w:tabs>
          <w:tab w:val="left" w:pos="0"/>
          <w:tab w:val="left" w:pos="2835"/>
        </w:tabs>
        <w:spacing w:before="120" w:after="120"/>
        <w:ind w:left="2126" w:hanging="2126"/>
        <w:rPr>
          <w:rFonts w:ascii="Bookman Old Style" w:hAnsi="Bookman Old Style"/>
          <w:b/>
          <w:szCs w:val="24"/>
        </w:rPr>
      </w:pPr>
      <w:r w:rsidRPr="00E9592B">
        <w:rPr>
          <w:rFonts w:ascii="Bookman Old Style" w:hAnsi="Bookman Old Style"/>
          <w:b/>
          <w:szCs w:val="24"/>
        </w:rPr>
        <w:tab/>
        <w:t xml:space="preserve">Grupa </w:t>
      </w:r>
      <w:r>
        <w:rPr>
          <w:rFonts w:ascii="Bookman Old Style" w:hAnsi="Bookman Old Style"/>
          <w:b/>
          <w:szCs w:val="24"/>
        </w:rPr>
        <w:t>1</w:t>
      </w:r>
      <w:r w:rsidRPr="00E9592B">
        <w:rPr>
          <w:rFonts w:ascii="Bookman Old Style" w:hAnsi="Bookman Old Style"/>
          <w:b/>
          <w:szCs w:val="24"/>
        </w:rPr>
        <w:t xml:space="preserve"> – Prowadzący – </w:t>
      </w:r>
      <w:r>
        <w:rPr>
          <w:rFonts w:ascii="Bookman Old Style" w:hAnsi="Bookman Old Style"/>
          <w:b/>
          <w:szCs w:val="24"/>
        </w:rPr>
        <w:t>Zbigniew Lazar</w:t>
      </w:r>
    </w:p>
    <w:p w14:paraId="533BC98B" w14:textId="77777777" w:rsidR="00101ADB" w:rsidRDefault="00101ADB" w:rsidP="00101ADB">
      <w:pPr>
        <w:pStyle w:val="Tekstpodstawowy"/>
        <w:tabs>
          <w:tab w:val="left" w:pos="0"/>
          <w:tab w:val="left" w:pos="2835"/>
        </w:tabs>
        <w:spacing w:before="120" w:after="120"/>
        <w:ind w:left="2126" w:hanging="2126"/>
        <w:rPr>
          <w:rFonts w:ascii="Bookman Old Style" w:hAnsi="Bookman Old Style"/>
          <w:b/>
          <w:szCs w:val="24"/>
        </w:rPr>
      </w:pPr>
      <w:r w:rsidRPr="00E9592B">
        <w:rPr>
          <w:rFonts w:ascii="Bookman Old Style" w:hAnsi="Bookman Old Style"/>
          <w:b/>
          <w:szCs w:val="24"/>
        </w:rPr>
        <w:tab/>
        <w:t xml:space="preserve">Grupa </w:t>
      </w:r>
      <w:r>
        <w:rPr>
          <w:rFonts w:ascii="Bookman Old Style" w:hAnsi="Bookman Old Style"/>
          <w:b/>
          <w:szCs w:val="24"/>
        </w:rPr>
        <w:t>2</w:t>
      </w:r>
      <w:r w:rsidRPr="00E9592B">
        <w:rPr>
          <w:rFonts w:ascii="Bookman Old Style" w:hAnsi="Bookman Old Style"/>
          <w:b/>
          <w:szCs w:val="24"/>
        </w:rPr>
        <w:t xml:space="preserve"> – Prowadzący – dr Agnieszka Kamińska</w:t>
      </w:r>
    </w:p>
    <w:p w14:paraId="6AA51A3B" w14:textId="77777777" w:rsidR="00101ADB" w:rsidRDefault="00101ADB" w:rsidP="00101ADB">
      <w:pPr>
        <w:pStyle w:val="Tekstpodstawowy"/>
        <w:tabs>
          <w:tab w:val="left" w:pos="0"/>
        </w:tabs>
        <w:spacing w:before="240" w:after="24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13.15 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obiad w </w:t>
      </w:r>
      <w:proofErr w:type="spellStart"/>
      <w:r>
        <w:rPr>
          <w:rFonts w:ascii="Bookman Old Style" w:hAnsi="Bookman Old Style"/>
          <w:szCs w:val="24"/>
        </w:rPr>
        <w:t>KSSiP</w:t>
      </w:r>
      <w:proofErr w:type="spellEnd"/>
    </w:p>
    <w:p w14:paraId="76C98788" w14:textId="77777777" w:rsidR="000A78A4" w:rsidRPr="000A78A4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14:paraId="2C6163FE" w14:textId="2F8C75FF" w:rsidR="000A78A4" w:rsidRPr="000A78A4" w:rsidRDefault="006F0B2E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E23983" w:rsidRPr="00BF73B0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0A78A4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14:paraId="2F45DD38" w14:textId="77777777"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14:paraId="26446DEF" w14:textId="77777777"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2A3A3355" w14:textId="4773577B"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dni</w:t>
      </w:r>
      <w:r w:rsidR="0062717B">
        <w:rPr>
          <w:rFonts w:ascii="Bookman Old Style" w:hAnsi="Bookman Old Style"/>
          <w:sz w:val="20"/>
          <w:szCs w:val="20"/>
        </w:rPr>
        <w:t xml:space="preserve">ach </w:t>
      </w:r>
      <w:r w:rsidR="0062717B">
        <w:rPr>
          <w:rFonts w:ascii="Bookman Old Style" w:hAnsi="Bookman Old Style"/>
          <w:sz w:val="20"/>
          <w:szCs w:val="20"/>
        </w:rPr>
        <w:br/>
        <w:t xml:space="preserve">od </w:t>
      </w:r>
      <w:r w:rsidR="00A824EF">
        <w:rPr>
          <w:rFonts w:ascii="Bookman Old Style" w:hAnsi="Bookman Old Style"/>
          <w:sz w:val="20"/>
          <w:szCs w:val="20"/>
        </w:rPr>
        <w:t xml:space="preserve">2 grudnia 2016 </w:t>
      </w:r>
      <w:r w:rsidR="0062717B">
        <w:rPr>
          <w:rFonts w:ascii="Bookman Old Style" w:hAnsi="Bookman Old Style"/>
          <w:sz w:val="20"/>
          <w:szCs w:val="20"/>
        </w:rPr>
        <w:t xml:space="preserve">r. do </w:t>
      </w:r>
      <w:r w:rsidR="00A824EF">
        <w:rPr>
          <w:rFonts w:ascii="Bookman Old Style" w:hAnsi="Bookman Old Style"/>
          <w:sz w:val="20"/>
          <w:szCs w:val="20"/>
        </w:rPr>
        <w:t>3</w:t>
      </w:r>
      <w:r w:rsidR="00602EC7">
        <w:rPr>
          <w:rFonts w:ascii="Bookman Old Style" w:hAnsi="Bookman Old Style"/>
          <w:sz w:val="20"/>
          <w:szCs w:val="20"/>
        </w:rPr>
        <w:t>0</w:t>
      </w:r>
      <w:r w:rsidR="00A824EF">
        <w:rPr>
          <w:rFonts w:ascii="Bookman Old Style" w:hAnsi="Bookman Old Style"/>
          <w:sz w:val="20"/>
          <w:szCs w:val="20"/>
        </w:rPr>
        <w:t xml:space="preserve"> grudnia 2016 </w:t>
      </w:r>
      <w:r w:rsidRPr="000A78A4">
        <w:rPr>
          <w:rFonts w:ascii="Bookman Old Style" w:hAnsi="Bookman Old Style"/>
          <w:sz w:val="20"/>
          <w:szCs w:val="20"/>
        </w:rPr>
        <w:t>r.</w:t>
      </w:r>
    </w:p>
    <w:p w14:paraId="15CFFEA0" w14:textId="77777777" w:rsidR="00D37441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14:paraId="4474E520" w14:textId="77777777" w:rsidR="00A17196" w:rsidRDefault="00A1719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720CB727" w14:textId="77777777" w:rsidR="00CF39F9" w:rsidRDefault="00CF39F9" w:rsidP="00CF39F9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14:paraId="6CDB47FB" w14:textId="77777777" w:rsidR="00CF39F9" w:rsidRDefault="00CF39F9" w:rsidP="00CF39F9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14:paraId="336548EB" w14:textId="77777777" w:rsidR="00CF39F9" w:rsidRDefault="00CF39F9" w:rsidP="00CF39F9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/-/</w:t>
      </w:r>
    </w:p>
    <w:p w14:paraId="4FAB2607" w14:textId="77777777" w:rsidR="00CF39F9" w:rsidRDefault="00CF39F9" w:rsidP="00CF39F9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Realizacji Szkoleń</w:t>
      </w:r>
    </w:p>
    <w:p w14:paraId="1B07D60F" w14:textId="41910F7C" w:rsidR="007F0592" w:rsidRDefault="00CF39F9" w:rsidP="00A17196">
      <w:pPr>
        <w:tabs>
          <w:tab w:val="left" w:pos="5580"/>
        </w:tabs>
        <w:ind w:left="360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Agnieszka Orłowska</w:t>
      </w:r>
    </w:p>
    <w:sectPr w:rsidR="007F0592" w:rsidSect="00A824EF">
      <w:type w:val="continuous"/>
      <w:pgSz w:w="11906" w:h="16838"/>
      <w:pgMar w:top="993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9238B"/>
    <w:multiLevelType w:val="hybridMultilevel"/>
    <w:tmpl w:val="A8ECEEEC"/>
    <w:lvl w:ilvl="0" w:tplc="B9CA33C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5EE65DC"/>
    <w:multiLevelType w:val="hybridMultilevel"/>
    <w:tmpl w:val="BE0084F0"/>
    <w:lvl w:ilvl="0" w:tplc="F992DF0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1CC2705"/>
    <w:multiLevelType w:val="hybridMultilevel"/>
    <w:tmpl w:val="6D84D54E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3BE339F6"/>
    <w:multiLevelType w:val="hybridMultilevel"/>
    <w:tmpl w:val="22649C48"/>
    <w:lvl w:ilvl="0" w:tplc="9A762E4A">
      <w:start w:val="1"/>
      <w:numFmt w:val="decimal"/>
      <w:lvlText w:val="%1."/>
      <w:lvlJc w:val="left"/>
      <w:pPr>
        <w:ind w:left="1776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07665"/>
    <w:multiLevelType w:val="hybridMultilevel"/>
    <w:tmpl w:val="8774E6C4"/>
    <w:lvl w:ilvl="0" w:tplc="96386BF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742E5668"/>
    <w:multiLevelType w:val="hybridMultilevel"/>
    <w:tmpl w:val="10E6C4D0"/>
    <w:lvl w:ilvl="0" w:tplc="080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75CB440B"/>
    <w:multiLevelType w:val="hybridMultilevel"/>
    <w:tmpl w:val="ECE4A1A4"/>
    <w:lvl w:ilvl="0" w:tplc="B37628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BCB"/>
    <w:rsid w:val="0002287F"/>
    <w:rsid w:val="0004138C"/>
    <w:rsid w:val="00063D2E"/>
    <w:rsid w:val="000A78A4"/>
    <w:rsid w:val="000D66F2"/>
    <w:rsid w:val="000E3608"/>
    <w:rsid w:val="00101ADB"/>
    <w:rsid w:val="001049D1"/>
    <w:rsid w:val="00107129"/>
    <w:rsid w:val="00107E93"/>
    <w:rsid w:val="00160BC9"/>
    <w:rsid w:val="00192E49"/>
    <w:rsid w:val="001C1D30"/>
    <w:rsid w:val="001D491E"/>
    <w:rsid w:val="001E667A"/>
    <w:rsid w:val="002B57AA"/>
    <w:rsid w:val="002B7231"/>
    <w:rsid w:val="003149F6"/>
    <w:rsid w:val="00346DA4"/>
    <w:rsid w:val="0037589E"/>
    <w:rsid w:val="00381602"/>
    <w:rsid w:val="003B1A46"/>
    <w:rsid w:val="003D61AB"/>
    <w:rsid w:val="00431A0D"/>
    <w:rsid w:val="00447768"/>
    <w:rsid w:val="004551ED"/>
    <w:rsid w:val="00470D3B"/>
    <w:rsid w:val="00472C8E"/>
    <w:rsid w:val="0049426B"/>
    <w:rsid w:val="004A0053"/>
    <w:rsid w:val="004C7FC6"/>
    <w:rsid w:val="004D0346"/>
    <w:rsid w:val="004D46C7"/>
    <w:rsid w:val="004E3DFE"/>
    <w:rsid w:val="004E4749"/>
    <w:rsid w:val="0055559E"/>
    <w:rsid w:val="00556117"/>
    <w:rsid w:val="0057464F"/>
    <w:rsid w:val="00581B0D"/>
    <w:rsid w:val="005A0624"/>
    <w:rsid w:val="005A0CC6"/>
    <w:rsid w:val="00602EC7"/>
    <w:rsid w:val="0062717B"/>
    <w:rsid w:val="00631024"/>
    <w:rsid w:val="006F0B2E"/>
    <w:rsid w:val="007015D4"/>
    <w:rsid w:val="007136F6"/>
    <w:rsid w:val="00717D56"/>
    <w:rsid w:val="00722BD1"/>
    <w:rsid w:val="007370F7"/>
    <w:rsid w:val="00751C88"/>
    <w:rsid w:val="007742BE"/>
    <w:rsid w:val="007A02D8"/>
    <w:rsid w:val="007A1ACF"/>
    <w:rsid w:val="007B12D4"/>
    <w:rsid w:val="007D03E0"/>
    <w:rsid w:val="007D099D"/>
    <w:rsid w:val="007E1B75"/>
    <w:rsid w:val="007E6AF2"/>
    <w:rsid w:val="007F0592"/>
    <w:rsid w:val="00831F49"/>
    <w:rsid w:val="00841E7A"/>
    <w:rsid w:val="00846A5A"/>
    <w:rsid w:val="00864626"/>
    <w:rsid w:val="008A605A"/>
    <w:rsid w:val="009468C3"/>
    <w:rsid w:val="0095372D"/>
    <w:rsid w:val="00993762"/>
    <w:rsid w:val="009A2A31"/>
    <w:rsid w:val="009A34C3"/>
    <w:rsid w:val="009B4CE3"/>
    <w:rsid w:val="009B7098"/>
    <w:rsid w:val="009F7A17"/>
    <w:rsid w:val="00A17196"/>
    <w:rsid w:val="00A20AB1"/>
    <w:rsid w:val="00A35780"/>
    <w:rsid w:val="00A52DB2"/>
    <w:rsid w:val="00A61B45"/>
    <w:rsid w:val="00A63F08"/>
    <w:rsid w:val="00A7633C"/>
    <w:rsid w:val="00A824EF"/>
    <w:rsid w:val="00AB3A1D"/>
    <w:rsid w:val="00AE4038"/>
    <w:rsid w:val="00AF302C"/>
    <w:rsid w:val="00B20A45"/>
    <w:rsid w:val="00B23EAE"/>
    <w:rsid w:val="00B23F19"/>
    <w:rsid w:val="00B2711C"/>
    <w:rsid w:val="00B524E5"/>
    <w:rsid w:val="00B71092"/>
    <w:rsid w:val="00B75700"/>
    <w:rsid w:val="00BB481A"/>
    <w:rsid w:val="00BF04C5"/>
    <w:rsid w:val="00C12997"/>
    <w:rsid w:val="00C37E67"/>
    <w:rsid w:val="00C37FC8"/>
    <w:rsid w:val="00C51AC6"/>
    <w:rsid w:val="00CB581D"/>
    <w:rsid w:val="00CF39F9"/>
    <w:rsid w:val="00D67AA4"/>
    <w:rsid w:val="00D8506E"/>
    <w:rsid w:val="00D90744"/>
    <w:rsid w:val="00DA3258"/>
    <w:rsid w:val="00DD031E"/>
    <w:rsid w:val="00E12B23"/>
    <w:rsid w:val="00E1596C"/>
    <w:rsid w:val="00E23983"/>
    <w:rsid w:val="00E47878"/>
    <w:rsid w:val="00E872F8"/>
    <w:rsid w:val="00E91A17"/>
    <w:rsid w:val="00E9592B"/>
    <w:rsid w:val="00F23A86"/>
    <w:rsid w:val="00F26F46"/>
    <w:rsid w:val="00F30F47"/>
    <w:rsid w:val="00F429E4"/>
    <w:rsid w:val="00F83B04"/>
    <w:rsid w:val="00FA17D5"/>
    <w:rsid w:val="00FC0756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FC68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4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40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0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tani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8</cp:revision>
  <cp:lastPrinted>2016-10-07T07:24:00Z</cp:lastPrinted>
  <dcterms:created xsi:type="dcterms:W3CDTF">2016-09-20T12:00:00Z</dcterms:created>
  <dcterms:modified xsi:type="dcterms:W3CDTF">2016-10-07T07:46:00Z</dcterms:modified>
</cp:coreProperties>
</file>