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1D1DD9" w:rsidRDefault="006D7527" w:rsidP="000A78A4">
      <w:pPr>
        <w:tabs>
          <w:tab w:val="left" w:pos="0"/>
        </w:tabs>
        <w:spacing w:before="60" w:line="276" w:lineRule="auto"/>
        <w:jc w:val="both"/>
        <w:rPr>
          <w:rFonts w:ascii="Bookman Old Style" w:hAnsi="Bookman Old Style"/>
        </w:rPr>
      </w:pPr>
      <w:r>
        <w:rPr>
          <w:rFonts w:ascii="Bookman Old Style" w:hAnsi="Bookman Old Style"/>
        </w:rPr>
        <w:t>OSU-III-401-32</w:t>
      </w:r>
      <w:r w:rsidR="0030661D">
        <w:rPr>
          <w:rFonts w:ascii="Bookman Old Style" w:hAnsi="Bookman Old Style"/>
        </w:rPr>
        <w:t>2</w:t>
      </w:r>
      <w:r w:rsidR="000A78A4" w:rsidRPr="001D1DD9">
        <w:rPr>
          <w:rFonts w:ascii="Bookman Old Style" w:hAnsi="Bookman Old Style"/>
        </w:rPr>
        <w:t>/201</w:t>
      </w:r>
      <w:r w:rsidR="00F84D1F" w:rsidRPr="001D1DD9">
        <w:rPr>
          <w:rFonts w:ascii="Bookman Old Style" w:hAnsi="Bookman Old Style"/>
        </w:rPr>
        <w:t>6</w:t>
      </w:r>
      <w:r w:rsidR="001D1DD9">
        <w:rPr>
          <w:rFonts w:ascii="Bookman Old Style" w:hAnsi="Bookman Old Style"/>
        </w:rPr>
        <w:tab/>
      </w:r>
      <w:r w:rsidR="001D1DD9">
        <w:rPr>
          <w:rFonts w:ascii="Bookman Old Style" w:hAnsi="Bookman Old Style"/>
        </w:rPr>
        <w:tab/>
      </w:r>
      <w:r w:rsidR="001D1DD9">
        <w:rPr>
          <w:rFonts w:ascii="Bookman Old Style" w:hAnsi="Bookman Old Style"/>
        </w:rPr>
        <w:tab/>
      </w:r>
      <w:r w:rsidR="001D1DD9">
        <w:rPr>
          <w:rFonts w:ascii="Bookman Old Style" w:hAnsi="Bookman Old Style"/>
        </w:rPr>
        <w:tab/>
      </w:r>
      <w:r w:rsidR="00BB39D0" w:rsidRPr="001D1DD9">
        <w:rPr>
          <w:rFonts w:ascii="Bookman Old Style" w:hAnsi="Bookman Old Style"/>
        </w:rPr>
        <w:t xml:space="preserve">     </w:t>
      </w:r>
      <w:r w:rsidR="000A78A4" w:rsidRPr="001D1DD9">
        <w:rPr>
          <w:rFonts w:ascii="Bookman Old Style" w:hAnsi="Bookman Old Style"/>
        </w:rPr>
        <w:t xml:space="preserve">Lublin, </w:t>
      </w:r>
      <w:r w:rsidR="0002579E">
        <w:rPr>
          <w:rFonts w:ascii="Bookman Old Style" w:hAnsi="Bookman Old Style"/>
        </w:rPr>
        <w:t>28</w:t>
      </w:r>
      <w:r w:rsidR="00BB7223">
        <w:rPr>
          <w:rFonts w:ascii="Bookman Old Style" w:hAnsi="Bookman Old Style"/>
        </w:rPr>
        <w:t xml:space="preserve">   </w:t>
      </w:r>
      <w:r w:rsidR="001D1DD9" w:rsidRPr="001D1DD9">
        <w:rPr>
          <w:rFonts w:ascii="Bookman Old Style" w:hAnsi="Bookman Old Style"/>
        </w:rPr>
        <w:t>kwietnia</w:t>
      </w:r>
      <w:r w:rsidR="00A97EA5" w:rsidRPr="001D1DD9">
        <w:rPr>
          <w:rFonts w:ascii="Bookman Old Style" w:hAnsi="Bookman Old Style"/>
        </w:rPr>
        <w:t xml:space="preserve"> </w:t>
      </w:r>
      <w:r w:rsidR="000A78A4" w:rsidRPr="001D1DD9">
        <w:rPr>
          <w:rFonts w:ascii="Bookman Old Style" w:hAnsi="Bookman Old Style"/>
        </w:rPr>
        <w:t>201</w:t>
      </w:r>
      <w:r w:rsidR="00A55BBE" w:rsidRPr="001D1DD9">
        <w:rPr>
          <w:rFonts w:ascii="Bookman Old Style" w:hAnsi="Bookman Old Style"/>
        </w:rPr>
        <w:t>6</w:t>
      </w:r>
      <w:r w:rsidR="000A78A4" w:rsidRPr="001D1DD9">
        <w:rPr>
          <w:rFonts w:ascii="Bookman Old Style" w:hAnsi="Bookman Old Style"/>
        </w:rPr>
        <w:t xml:space="preserve"> r.</w:t>
      </w:r>
    </w:p>
    <w:p w:rsidR="000A78A4" w:rsidRPr="0065591E" w:rsidRDefault="000A78A4" w:rsidP="000A78A4">
      <w:pPr>
        <w:tabs>
          <w:tab w:val="left" w:pos="0"/>
        </w:tabs>
        <w:rPr>
          <w:rFonts w:ascii="Bookman Old Style" w:hAnsi="Bookman Old Style"/>
          <w:lang w:val="en-US"/>
        </w:rPr>
      </w:pPr>
      <w:r w:rsidRPr="0065591E">
        <w:rPr>
          <w:rFonts w:ascii="Bookman Old Style" w:hAnsi="Bookman Old Style"/>
          <w:lang w:val="en-US"/>
        </w:rPr>
        <w:t xml:space="preserve">C </w:t>
      </w:r>
      <w:r w:rsidR="0065591E" w:rsidRPr="0065591E">
        <w:rPr>
          <w:rFonts w:ascii="Bookman Old Style" w:hAnsi="Bookman Old Style"/>
          <w:lang w:val="en-US"/>
        </w:rPr>
        <w:t>7</w:t>
      </w:r>
      <w:r w:rsidR="0030661D">
        <w:rPr>
          <w:rFonts w:ascii="Bookman Old Style" w:hAnsi="Bookman Old Style"/>
          <w:lang w:val="en-US"/>
        </w:rPr>
        <w:t>/A</w:t>
      </w:r>
      <w:r w:rsidR="00F44831" w:rsidRPr="0065591E">
        <w:rPr>
          <w:rFonts w:ascii="Bookman Old Style" w:hAnsi="Bookman Old Style"/>
          <w:lang w:val="en-US"/>
        </w:rPr>
        <w:t>/</w:t>
      </w:r>
      <w:r w:rsidR="0028508E" w:rsidRPr="0065591E">
        <w:rPr>
          <w:rFonts w:ascii="Bookman Old Style" w:hAnsi="Bookman Old Style"/>
          <w:lang w:val="en-US"/>
        </w:rPr>
        <w:t>16</w:t>
      </w:r>
    </w:p>
    <w:p w:rsidR="000A78A4" w:rsidRPr="009406B1" w:rsidRDefault="006D440A"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28508E" w:rsidRPr="0028508E" w:rsidRDefault="0028508E" w:rsidP="0028508E">
      <w:pPr>
        <w:jc w:val="center"/>
        <w:rPr>
          <w:rFonts w:ascii="Bookman Old Style" w:hAnsi="Bookman Old Style"/>
        </w:rPr>
      </w:pPr>
      <w:r w:rsidRPr="0028508E">
        <w:rPr>
          <w:rFonts w:ascii="Bookman Old Style" w:hAnsi="Bookman Old Style"/>
        </w:rPr>
        <w:t xml:space="preserve">SZKOLENIA </w:t>
      </w:r>
      <w:r w:rsidR="000E7EC2" w:rsidRPr="0028508E">
        <w:rPr>
          <w:rFonts w:ascii="Bookman Old Style" w:hAnsi="Bookman Old Style"/>
        </w:rPr>
        <w:t xml:space="preserve">DLA SĘDZIÓW ORZEKAJĄCYCH </w:t>
      </w:r>
      <w:r w:rsidR="000E7EC2">
        <w:rPr>
          <w:rFonts w:ascii="Bookman Old Style" w:hAnsi="Bookman Old Style"/>
        </w:rPr>
        <w:br/>
      </w:r>
      <w:r w:rsidR="000E7EC2" w:rsidRPr="0028508E">
        <w:rPr>
          <w:rFonts w:ascii="Bookman Old Style" w:hAnsi="Bookman Old Style"/>
        </w:rPr>
        <w:t xml:space="preserve">W WYDZIAŁACH </w:t>
      </w:r>
      <w:r w:rsidR="000E7EC2">
        <w:rPr>
          <w:rFonts w:ascii="Bookman Old Style" w:hAnsi="Bookman Old Style"/>
        </w:rPr>
        <w:t>CYWILNYCH</w:t>
      </w:r>
      <w:r w:rsidR="000E7EC2" w:rsidRPr="0028508E">
        <w:rPr>
          <w:rFonts w:ascii="Bookman Old Style" w:hAnsi="Bookman Old Style"/>
        </w:rPr>
        <w:t xml:space="preserve">, ASYSTENTÓW WYKONUJĄCYCH CZYNNOŚCI W </w:t>
      </w:r>
      <w:r w:rsidR="000E7EC2">
        <w:rPr>
          <w:rFonts w:ascii="Bookman Old Style" w:hAnsi="Bookman Old Style"/>
        </w:rPr>
        <w:t xml:space="preserve">TYCH </w:t>
      </w:r>
      <w:r w:rsidR="000E7EC2" w:rsidRPr="0028508E">
        <w:rPr>
          <w:rFonts w:ascii="Bookman Old Style" w:hAnsi="Bookman Old Style"/>
        </w:rPr>
        <w:t xml:space="preserve">WYDZIAŁACH, PROKURATORÓW </w:t>
      </w:r>
      <w:r w:rsidR="000E7EC2">
        <w:rPr>
          <w:rFonts w:ascii="Bookman Old Style" w:hAnsi="Bookman Old Style"/>
        </w:rPr>
        <w:br/>
      </w:r>
      <w:r w:rsidR="000E7EC2" w:rsidRPr="0028508E">
        <w:rPr>
          <w:rFonts w:ascii="Bookman Old Style" w:hAnsi="Bookman Old Style"/>
        </w:rPr>
        <w:t xml:space="preserve">I ASESORÓW ZAJMUJĄCYCH SIĘ SPRAWAMI </w:t>
      </w:r>
    </w:p>
    <w:p w:rsidR="000A78A4" w:rsidRPr="009406B1" w:rsidRDefault="000E7EC2" w:rsidP="0028508E">
      <w:pPr>
        <w:jc w:val="center"/>
        <w:rPr>
          <w:rFonts w:ascii="Bookman Old Style" w:hAnsi="Bookman Old Style"/>
          <w:b/>
        </w:rPr>
      </w:pPr>
      <w:r w:rsidRPr="0028508E">
        <w:rPr>
          <w:rFonts w:ascii="Bookman Old Style" w:hAnsi="Bookman Old Style"/>
        </w:rPr>
        <w:t>Z ZAKRESU PRAWA CYWILNEGO</w:t>
      </w:r>
      <w:r w:rsidR="006D440A">
        <w:rPr>
          <w:rFonts w:ascii="Bookman Old Style" w:hAnsi="Bookman Old Style"/>
          <w:b/>
        </w:rPr>
        <w:pict>
          <v:shape id="_x0000_i1026" type="#_x0000_t75" style="width:470.6pt;height:6.25pt" o:hrpct="0" o:hralign="center" o:hr="t">
            <v:imagedata r:id="rId6" o:title="BD14845_"/>
          </v:shape>
        </w:pict>
      </w:r>
    </w:p>
    <w:p w:rsidR="000A78A4" w:rsidRPr="00B71092" w:rsidRDefault="000A78A4" w:rsidP="000A78A4">
      <w:pPr>
        <w:rPr>
          <w:rFonts w:ascii="Bookman Old Style" w:hAnsi="Bookman Old Style"/>
          <w:b/>
          <w:sz w:val="18"/>
          <w:szCs w:val="18"/>
        </w:rPr>
      </w:pPr>
    </w:p>
    <w:p w:rsidR="000A78A4" w:rsidRPr="009406B1" w:rsidRDefault="006D440A"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6D440A" w:rsidP="000A78A4">
      <w:pPr>
        <w:jc w:val="both"/>
        <w:rPr>
          <w:rFonts w:ascii="Bookman Old Style" w:hAnsi="Bookman Old Style"/>
        </w:rPr>
      </w:pPr>
      <w:r>
        <w:rPr>
          <w:rFonts w:ascii="Bookman Old Style" w:hAnsi="Bookman Old Style"/>
          <w:b/>
        </w:rPr>
        <w:pict>
          <v:shape id="_x0000_i1028" type="#_x0000_t75" style="width:119.55pt;height:5.6pt" o:hrpct="0" o:hr="t">
            <v:imagedata r:id="rId6" o:title="BD14845_"/>
          </v:shape>
        </w:pict>
      </w:r>
    </w:p>
    <w:p w:rsidR="000A78A4" w:rsidRPr="007D03E0" w:rsidRDefault="000A78A4" w:rsidP="000A78A4">
      <w:pPr>
        <w:spacing w:line="276" w:lineRule="auto"/>
        <w:jc w:val="center"/>
        <w:rPr>
          <w:rFonts w:ascii="Bookman Old Style" w:hAnsi="Bookman Old Style"/>
          <w:sz w:val="20"/>
          <w:szCs w:val="20"/>
        </w:rPr>
      </w:pPr>
    </w:p>
    <w:p w:rsidR="000A78A4" w:rsidRPr="009406B1" w:rsidRDefault="006D440A" w:rsidP="00F44831">
      <w:pPr>
        <w:spacing w:line="276" w:lineRule="auto"/>
        <w:jc w:val="center"/>
        <w:rPr>
          <w:rFonts w:ascii="Bookman Old Style" w:hAnsi="Bookman Old Style"/>
        </w:rPr>
      </w:pPr>
      <w:r>
        <w:rPr>
          <w:rFonts w:ascii="Bookman Old Style" w:hAnsi="Bookman Old Style"/>
          <w:b/>
        </w:rPr>
        <w:t>„Dowód z opinii biegłego (rzeczoznawca majątkowy)”</w:t>
      </w:r>
      <w:bookmarkStart w:id="0" w:name="_GoBack"/>
      <w:bookmarkEnd w:id="0"/>
      <w:r>
        <w:rPr>
          <w:rFonts w:ascii="Bookman Old Style" w:hAnsi="Bookman Old Style"/>
          <w:b/>
        </w:rPr>
        <w:pict>
          <v:shape id="_x0000_i1029" type="#_x0000_t75" style="width:119.55pt;height:5.6pt" o:hrpct="0" o:hr="t">
            <v:imagedata r:id="rId6"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6D440A" w:rsidP="000A78A4">
      <w:pPr>
        <w:jc w:val="both"/>
        <w:rPr>
          <w:rFonts w:ascii="Bookman Old Style" w:hAnsi="Bookman Old Style"/>
        </w:rPr>
      </w:pPr>
      <w:r>
        <w:rPr>
          <w:rFonts w:ascii="Bookman Old Style" w:hAnsi="Bookman Old Style"/>
          <w:b/>
        </w:rPr>
        <w:pict>
          <v:shape id="_x0000_i1030" type="#_x0000_t75" style="width:119.55pt;height:5.6pt" o:hrpct="0" o:hr="t">
            <v:imagedata r:id="rId6" o:title="BD14845_"/>
          </v:shape>
        </w:pict>
      </w:r>
    </w:p>
    <w:p w:rsidR="000A78A4" w:rsidRPr="00B71092" w:rsidRDefault="000A78A4" w:rsidP="000A78A4">
      <w:pPr>
        <w:spacing w:line="276" w:lineRule="auto"/>
        <w:rPr>
          <w:rFonts w:ascii="Bookman Old Style" w:hAnsi="Bookman Old Style"/>
          <w:sz w:val="20"/>
          <w:szCs w:val="20"/>
        </w:rPr>
      </w:pPr>
    </w:p>
    <w:p w:rsidR="0030661D" w:rsidRPr="0022634F" w:rsidRDefault="0030661D" w:rsidP="0030661D">
      <w:pPr>
        <w:spacing w:line="276" w:lineRule="auto"/>
        <w:ind w:left="3540" w:hanging="3540"/>
        <w:rPr>
          <w:rFonts w:ascii="Bookman Old Style" w:hAnsi="Bookman Old Style"/>
        </w:rPr>
      </w:pPr>
      <w:r>
        <w:rPr>
          <w:rFonts w:ascii="Bookman Old Style" w:hAnsi="Bookman Old Style"/>
        </w:rPr>
        <w:t>13 września</w:t>
      </w:r>
      <w:r w:rsidRPr="007D03E0">
        <w:rPr>
          <w:rFonts w:ascii="Bookman Old Style" w:hAnsi="Bookman Old Style"/>
        </w:rPr>
        <w:t xml:space="preserve"> 201</w:t>
      </w:r>
      <w:r>
        <w:rPr>
          <w:rFonts w:ascii="Bookman Old Style" w:hAnsi="Bookman Old Style"/>
        </w:rPr>
        <w:t>6 r.</w:t>
      </w:r>
      <w:r>
        <w:rPr>
          <w:rFonts w:ascii="Bookman Old Style" w:hAnsi="Bookman Old Style"/>
        </w:rPr>
        <w:tab/>
      </w:r>
      <w:r w:rsidRPr="0022634F">
        <w:rPr>
          <w:rFonts w:ascii="Bookman Old Style" w:hAnsi="Bookman Old Style"/>
        </w:rPr>
        <w:t>Sąd Okręgowy w Olsztynie</w:t>
      </w:r>
    </w:p>
    <w:p w:rsidR="0030661D" w:rsidRDefault="0030661D" w:rsidP="0030661D">
      <w:pPr>
        <w:spacing w:line="276" w:lineRule="auto"/>
        <w:ind w:left="7080" w:hanging="3540"/>
        <w:rPr>
          <w:rFonts w:ascii="Bookman Old Style" w:hAnsi="Bookman Old Style"/>
        </w:rPr>
      </w:pPr>
      <w:r w:rsidRPr="0022634F">
        <w:rPr>
          <w:rFonts w:ascii="Bookman Old Style" w:hAnsi="Bookman Old Style"/>
        </w:rPr>
        <w:t xml:space="preserve">ul. Dąbrowszczaków 44A, </w:t>
      </w:r>
    </w:p>
    <w:p w:rsidR="0030661D" w:rsidRPr="0022634F" w:rsidRDefault="0030661D" w:rsidP="0030661D">
      <w:pPr>
        <w:spacing w:line="276" w:lineRule="auto"/>
        <w:ind w:left="7080" w:hanging="3540"/>
        <w:rPr>
          <w:rFonts w:ascii="Bookman Old Style" w:hAnsi="Bookman Old Style"/>
        </w:rPr>
      </w:pPr>
      <w:r w:rsidRPr="0022634F">
        <w:rPr>
          <w:rFonts w:ascii="Bookman Old Style" w:hAnsi="Bookman Old Style"/>
        </w:rPr>
        <w:t xml:space="preserve">10-543 Olsztyn </w:t>
      </w:r>
    </w:p>
    <w:p w:rsidR="0030661D" w:rsidRDefault="0030661D" w:rsidP="0030661D">
      <w:pPr>
        <w:spacing w:line="276" w:lineRule="auto"/>
        <w:ind w:left="7080" w:hanging="3540"/>
        <w:rPr>
          <w:rFonts w:ascii="Bookman Old Style" w:hAnsi="Bookman Old Style"/>
        </w:rPr>
      </w:pPr>
      <w:r w:rsidRPr="0022634F">
        <w:rPr>
          <w:rFonts w:ascii="Bookman Old Style" w:hAnsi="Bookman Old Style"/>
        </w:rPr>
        <w:t>Sala konferencyjna</w:t>
      </w:r>
    </w:p>
    <w:p w:rsidR="003D61AB" w:rsidRPr="007D03E0" w:rsidRDefault="003D61AB" w:rsidP="006D7527">
      <w:pPr>
        <w:spacing w:line="276" w:lineRule="auto"/>
        <w:ind w:left="3540"/>
        <w:rPr>
          <w:rFonts w:ascii="Bookman Old Style" w:hAnsi="Bookman Old Style"/>
        </w:rPr>
      </w:pPr>
    </w:p>
    <w:p w:rsidR="000A78A4" w:rsidRPr="009406B1" w:rsidRDefault="006D440A" w:rsidP="000A78A4">
      <w:pPr>
        <w:rPr>
          <w:rFonts w:ascii="Bookman Old Style" w:hAnsi="Bookman Old Style"/>
        </w:rPr>
      </w:pPr>
      <w:r>
        <w:rPr>
          <w:rFonts w:ascii="Bookman Old Style" w:hAnsi="Bookman Old Style"/>
          <w:b/>
        </w:rPr>
        <w:pict>
          <v:shape id="_x0000_i1031"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6D440A" w:rsidP="000A78A4">
      <w:pPr>
        <w:rPr>
          <w:rFonts w:ascii="Bookman Old Style" w:hAnsi="Bookman Old Style"/>
        </w:rPr>
      </w:pPr>
      <w:r>
        <w:rPr>
          <w:rFonts w:ascii="Bookman Old Style" w:hAnsi="Bookman Old Style"/>
          <w:b/>
        </w:rPr>
        <w:pict>
          <v:shape id="_x0000_i1032" type="#_x0000_t75" style="width:119.55pt;height:5.6pt" o:hrpct="0" o:hr="t">
            <v:imagedata r:id="rId6"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3D61AB" w:rsidRDefault="000A78A4" w:rsidP="000A78A4">
      <w:pPr>
        <w:spacing w:before="60"/>
        <w:jc w:val="both"/>
        <w:rPr>
          <w:rFonts w:ascii="Bookman Old Style" w:hAnsi="Bookman Old Style"/>
        </w:rPr>
      </w:pPr>
      <w:r w:rsidRPr="003D61AB">
        <w:rPr>
          <w:rFonts w:ascii="Bookman Old Style" w:hAnsi="Bookman Old Style"/>
        </w:rPr>
        <w:t xml:space="preserve">  tel. 81 440 87 10</w:t>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t>fax. 81 440 87 11</w:t>
      </w:r>
    </w:p>
    <w:p w:rsidR="000A78A4" w:rsidRPr="00B71092" w:rsidRDefault="000A78A4" w:rsidP="000A78A4">
      <w:pPr>
        <w:spacing w:before="60"/>
        <w:jc w:val="both"/>
        <w:rPr>
          <w:rFonts w:ascii="Bookman Old Style" w:hAnsi="Bookman Old Style"/>
          <w:sz w:val="20"/>
          <w:szCs w:val="20"/>
        </w:rPr>
      </w:pPr>
    </w:p>
    <w:p w:rsidR="000A78A4" w:rsidRDefault="006D440A"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6"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6D440A"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6" o:title="BD14845_"/>
          </v:shape>
        </w:pict>
      </w:r>
    </w:p>
    <w:p w:rsidR="000A78A4" w:rsidRPr="00B71092" w:rsidRDefault="000A78A4" w:rsidP="00B71092">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lastRenderedPageBreak/>
        <w:t>merytorycznie:</w:t>
      </w:r>
    </w:p>
    <w:p w:rsidR="000A78A4" w:rsidRPr="00B71092" w:rsidRDefault="0028508E" w:rsidP="00B71092">
      <w:pPr>
        <w:spacing w:before="60" w:line="276" w:lineRule="auto"/>
        <w:ind w:left="284"/>
        <w:jc w:val="both"/>
        <w:rPr>
          <w:rFonts w:ascii="Bookman Old Style" w:hAnsi="Bookman Old Style"/>
          <w:sz w:val="22"/>
          <w:szCs w:val="22"/>
        </w:rPr>
      </w:pPr>
      <w:r>
        <w:rPr>
          <w:rFonts w:ascii="Bookman Old Style" w:hAnsi="Bookman Old Style"/>
          <w:sz w:val="22"/>
          <w:szCs w:val="22"/>
        </w:rPr>
        <w:t xml:space="preserve">sędzia </w:t>
      </w:r>
      <w:r w:rsidR="0065591E">
        <w:rPr>
          <w:rFonts w:ascii="Bookman Old Style" w:hAnsi="Bookman Old Style"/>
          <w:sz w:val="22"/>
          <w:szCs w:val="22"/>
        </w:rPr>
        <w:t>Paweł Zdanikowski</w:t>
      </w:r>
    </w:p>
    <w:p w:rsidR="000A78A4" w:rsidRPr="00B71092" w:rsidRDefault="000A78A4" w:rsidP="00B71092">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tel. 81</w:t>
      </w:r>
      <w:r w:rsidR="0065591E">
        <w:rPr>
          <w:rFonts w:ascii="Bookman Old Style" w:hAnsi="Bookman Old Style"/>
          <w:sz w:val="22"/>
          <w:szCs w:val="22"/>
        </w:rPr>
        <w:t> 440 87 27</w:t>
      </w:r>
      <w:r w:rsidRPr="00B71092">
        <w:rPr>
          <w:rFonts w:ascii="Bookman Old Style" w:hAnsi="Bookman Old Style"/>
          <w:sz w:val="22"/>
          <w:szCs w:val="22"/>
        </w:rPr>
        <w:t xml:space="preserve"> </w:t>
      </w:r>
    </w:p>
    <w:p w:rsidR="000A78A4" w:rsidRPr="00B71092" w:rsidRDefault="000A78A4" w:rsidP="00B71092">
      <w:pPr>
        <w:spacing w:before="60" w:line="276" w:lineRule="auto"/>
        <w:ind w:left="284"/>
        <w:jc w:val="both"/>
        <w:rPr>
          <w:rFonts w:ascii="Bookman Old Style" w:hAnsi="Bookman Old Style"/>
          <w:sz w:val="22"/>
          <w:szCs w:val="22"/>
          <w:lang w:val="de-DE"/>
        </w:rPr>
      </w:pPr>
      <w:r w:rsidRPr="0028508E">
        <w:rPr>
          <w:rFonts w:ascii="Bookman Old Style" w:hAnsi="Bookman Old Style"/>
          <w:sz w:val="22"/>
          <w:szCs w:val="22"/>
          <w:lang w:val="en-US"/>
        </w:rPr>
        <w:t xml:space="preserve">e-mail: </w:t>
      </w:r>
      <w:hyperlink r:id="rId7" w:history="1">
        <w:r w:rsidR="0065591E" w:rsidRPr="00453608">
          <w:rPr>
            <w:rStyle w:val="Hipercze"/>
            <w:rFonts w:ascii="Bookman Old Style" w:hAnsi="Bookman Old Style"/>
            <w:sz w:val="22"/>
            <w:szCs w:val="22"/>
            <w:lang w:val="en-US"/>
          </w:rPr>
          <w:t>p.zdanikowski@kssip.gov.pl</w:t>
        </w:r>
      </w:hyperlink>
    </w:p>
    <w:p w:rsidR="000A78A4" w:rsidRPr="0065591E" w:rsidRDefault="000A78A4" w:rsidP="00B71092">
      <w:pPr>
        <w:pStyle w:val="Akapitzlist"/>
        <w:numPr>
          <w:ilvl w:val="0"/>
          <w:numId w:val="1"/>
        </w:numPr>
        <w:spacing w:before="60" w:line="276" w:lineRule="auto"/>
        <w:ind w:left="284" w:hanging="284"/>
        <w:jc w:val="both"/>
        <w:rPr>
          <w:rFonts w:ascii="Bookman Old Style" w:hAnsi="Bookman Old Style"/>
          <w:sz w:val="22"/>
          <w:szCs w:val="22"/>
          <w:lang w:val="en-US"/>
        </w:rPr>
      </w:pPr>
      <w:r w:rsidRPr="000473CD">
        <w:rPr>
          <w:rFonts w:ascii="Bookman Old Style" w:hAnsi="Bookman Old Style"/>
          <w:sz w:val="22"/>
          <w:szCs w:val="22"/>
        </w:rPr>
        <w:lastRenderedPageBreak/>
        <w:t>organizacyjnie</w:t>
      </w:r>
      <w:r w:rsidRPr="0065591E">
        <w:rPr>
          <w:rFonts w:ascii="Bookman Old Style" w:hAnsi="Bookman Old Style"/>
          <w:sz w:val="22"/>
          <w:szCs w:val="22"/>
          <w:lang w:val="en-US"/>
        </w:rPr>
        <w:t>:</w:t>
      </w:r>
    </w:p>
    <w:p w:rsidR="000473CD" w:rsidRDefault="000473CD" w:rsidP="00B71092">
      <w:pPr>
        <w:spacing w:line="276" w:lineRule="auto"/>
        <w:ind w:left="284"/>
        <w:rPr>
          <w:rFonts w:ascii="Bookman Old Style" w:hAnsi="Bookman Old Style"/>
          <w:sz w:val="22"/>
          <w:szCs w:val="22"/>
          <w:lang w:val="en-US"/>
        </w:rPr>
      </w:pPr>
      <w:r w:rsidRPr="009930B8">
        <w:rPr>
          <w:rFonts w:ascii="Bookman Old Style" w:hAnsi="Bookman Old Style"/>
          <w:sz w:val="22"/>
          <w:szCs w:val="22"/>
        </w:rPr>
        <w:t>starszy inspektor Ewelina Bożyk-Dyszczak</w:t>
      </w:r>
      <w:r w:rsidRPr="0065591E">
        <w:rPr>
          <w:rFonts w:ascii="Bookman Old Style" w:hAnsi="Bookman Old Style"/>
          <w:sz w:val="22"/>
          <w:szCs w:val="22"/>
          <w:lang w:val="en-US"/>
        </w:rPr>
        <w:t xml:space="preserve"> </w:t>
      </w:r>
    </w:p>
    <w:p w:rsidR="000473CD" w:rsidRPr="000473CD" w:rsidRDefault="000A78A4" w:rsidP="000473CD">
      <w:pPr>
        <w:spacing w:line="276" w:lineRule="auto"/>
        <w:ind w:left="284"/>
        <w:rPr>
          <w:rFonts w:ascii="Bookman Old Style" w:hAnsi="Bookman Old Style"/>
          <w:sz w:val="22"/>
          <w:szCs w:val="22"/>
          <w:lang w:val="en-US"/>
        </w:rPr>
      </w:pPr>
      <w:r w:rsidRPr="0065591E">
        <w:rPr>
          <w:rFonts w:ascii="Bookman Old Style" w:hAnsi="Bookman Old Style"/>
          <w:sz w:val="22"/>
          <w:szCs w:val="22"/>
          <w:lang w:val="en-US"/>
        </w:rPr>
        <w:t xml:space="preserve">tel.  </w:t>
      </w:r>
      <w:r w:rsidR="000473CD" w:rsidRPr="000473CD">
        <w:rPr>
          <w:rFonts w:ascii="Bookman Old Style" w:hAnsi="Bookman Old Style"/>
          <w:sz w:val="22"/>
          <w:szCs w:val="22"/>
          <w:lang w:val="en-US"/>
        </w:rPr>
        <w:t>81 458 37 53</w:t>
      </w:r>
    </w:p>
    <w:p w:rsidR="000473CD" w:rsidRPr="009930B8" w:rsidRDefault="000A78A4" w:rsidP="000473CD">
      <w:pPr>
        <w:spacing w:line="360" w:lineRule="auto"/>
        <w:ind w:firstLine="284"/>
        <w:rPr>
          <w:rFonts w:ascii="Bookman Old Style" w:hAnsi="Bookman Old Style"/>
          <w:sz w:val="22"/>
          <w:szCs w:val="22"/>
          <w:lang w:val="it-IT"/>
        </w:rPr>
      </w:pPr>
      <w:r w:rsidRPr="00B71092">
        <w:rPr>
          <w:rFonts w:ascii="Bookman Old Style" w:hAnsi="Bookman Old Style"/>
          <w:sz w:val="22"/>
          <w:szCs w:val="22"/>
          <w:lang w:val="it-IT"/>
        </w:rPr>
        <w:t xml:space="preserve">e-mail: </w:t>
      </w:r>
      <w:hyperlink r:id="rId8" w:history="1">
        <w:r w:rsidR="000473CD" w:rsidRPr="009930B8">
          <w:rPr>
            <w:rFonts w:ascii="Bookman Old Style" w:hAnsi="Bookman Old Style"/>
            <w:color w:val="0000FF"/>
            <w:sz w:val="22"/>
            <w:szCs w:val="22"/>
            <w:u w:val="single"/>
            <w:lang w:val="it-IT"/>
          </w:rPr>
          <w:t>e.dyszczak@kssip.gov.pl</w:t>
        </w:r>
      </w:hyperlink>
    </w:p>
    <w:p w:rsidR="000A78A4" w:rsidRPr="000473CD" w:rsidRDefault="000A78A4" w:rsidP="00F429E4">
      <w:pPr>
        <w:spacing w:line="360" w:lineRule="auto"/>
        <w:ind w:left="284"/>
        <w:rPr>
          <w:rFonts w:ascii="Bookman Old Style" w:hAnsi="Bookman Old Style"/>
          <w:sz w:val="22"/>
          <w:szCs w:val="22"/>
          <w:u w:val="single"/>
          <w:lang w:val="it-IT"/>
        </w:rPr>
      </w:pPr>
    </w:p>
    <w:p w:rsidR="000A78A4" w:rsidRPr="000473CD" w:rsidRDefault="000A78A4" w:rsidP="00F429E4">
      <w:pPr>
        <w:spacing w:line="276" w:lineRule="auto"/>
        <w:ind w:left="284"/>
        <w:rPr>
          <w:rFonts w:ascii="Bookman Old Style" w:hAnsi="Bookman Old Style"/>
          <w:sz w:val="22"/>
          <w:szCs w:val="22"/>
          <w:lang w:val="it-IT"/>
        </w:rPr>
        <w:sectPr w:rsidR="000A78A4" w:rsidRPr="000473CD" w:rsidSect="00B71092">
          <w:type w:val="continuous"/>
          <w:pgSz w:w="11906" w:h="16838"/>
          <w:pgMar w:top="822" w:right="1416" w:bottom="426" w:left="1417" w:header="0" w:footer="708" w:gutter="0"/>
          <w:cols w:num="2" w:space="708"/>
          <w:docGrid w:linePitch="360"/>
        </w:sectPr>
      </w:pPr>
    </w:p>
    <w:p w:rsidR="000A78A4" w:rsidRDefault="006D440A"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6"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6D440A"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6"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0A78A4" w:rsidRDefault="000A78A4" w:rsidP="000A78A4">
      <w:pPr>
        <w:ind w:right="-709"/>
        <w:rPr>
          <w:rFonts w:ascii="Bookman Old Style" w:hAnsi="Bookman Old Style"/>
        </w:rPr>
      </w:pPr>
    </w:p>
    <w:p w:rsidR="0065591E" w:rsidRPr="0065591E" w:rsidRDefault="0065591E" w:rsidP="00CD3C1F">
      <w:pPr>
        <w:spacing w:line="360" w:lineRule="auto"/>
        <w:ind w:right="1"/>
        <w:jc w:val="both"/>
        <w:rPr>
          <w:rFonts w:ascii="Bookman Old Style" w:eastAsiaTheme="minorHAnsi" w:hAnsi="Bookman Old Style"/>
          <w:bCs/>
        </w:rPr>
      </w:pPr>
      <w:r w:rsidRPr="0065591E">
        <w:rPr>
          <w:rFonts w:ascii="Bookman Old Style" w:eastAsiaTheme="minorHAnsi" w:hAnsi="Bookman Old Style"/>
          <w:b/>
          <w:bCs/>
        </w:rPr>
        <w:t xml:space="preserve">Jan Konowalczuk – </w:t>
      </w:r>
      <w:r w:rsidRPr="0065591E">
        <w:rPr>
          <w:rFonts w:ascii="Bookman Old Style" w:eastAsiaTheme="minorHAnsi" w:hAnsi="Bookman Old Style"/>
          <w:bCs/>
        </w:rPr>
        <w:t xml:space="preserve">doktor nauk ekonomicznych, inżynier; od 2008 r. adiunkt w Katedrze Inwestycji i Nieruchomości Uniwersytetu Ekonomicznego w Katowicach i kierownik studium podyplomowego </w:t>
      </w:r>
      <w:r w:rsidR="004B31DB">
        <w:rPr>
          <w:rFonts w:ascii="Bookman Old Style" w:eastAsiaTheme="minorHAnsi" w:hAnsi="Bookman Old Style"/>
          <w:bCs/>
        </w:rPr>
        <w:t>„</w:t>
      </w:r>
      <w:r w:rsidRPr="0065591E">
        <w:rPr>
          <w:rFonts w:ascii="Bookman Old Style" w:eastAsiaTheme="minorHAnsi" w:hAnsi="Bookman Old Style"/>
          <w:bCs/>
        </w:rPr>
        <w:t xml:space="preserve">Rzeczoznawca </w:t>
      </w:r>
      <w:r w:rsidR="004B31DB">
        <w:rPr>
          <w:rFonts w:ascii="Bookman Old Style" w:eastAsiaTheme="minorHAnsi" w:hAnsi="Bookman Old Style"/>
          <w:bCs/>
        </w:rPr>
        <w:t>m</w:t>
      </w:r>
      <w:r w:rsidRPr="0065591E">
        <w:rPr>
          <w:rFonts w:ascii="Bookman Old Style" w:eastAsiaTheme="minorHAnsi" w:hAnsi="Bookman Old Style"/>
          <w:bCs/>
        </w:rPr>
        <w:t>ajątkowy</w:t>
      </w:r>
      <w:r w:rsidR="004B31DB">
        <w:rPr>
          <w:rFonts w:ascii="Bookman Old Style" w:eastAsiaTheme="minorHAnsi" w:hAnsi="Bookman Old Style"/>
          <w:bCs/>
        </w:rPr>
        <w:t>”</w:t>
      </w:r>
      <w:r w:rsidRPr="0065591E">
        <w:rPr>
          <w:rFonts w:ascii="Bookman Old Style" w:eastAsiaTheme="minorHAnsi" w:hAnsi="Bookman Old Style"/>
          <w:bCs/>
        </w:rPr>
        <w:t>. Wykładowca problematyki wyceny nieruchomości i przedsiębiorstw na studiach podyplomowych prowadzonych przez uczelnie publiczne i prywatne</w:t>
      </w:r>
      <w:r>
        <w:rPr>
          <w:rFonts w:ascii="Bookman Old Style" w:eastAsiaTheme="minorHAnsi" w:hAnsi="Bookman Old Style"/>
          <w:bCs/>
        </w:rPr>
        <w:t xml:space="preserve"> </w:t>
      </w:r>
      <w:r w:rsidRPr="0065591E">
        <w:rPr>
          <w:rFonts w:ascii="Bookman Old Style" w:eastAsiaTheme="minorHAnsi" w:hAnsi="Bookman Old Style"/>
          <w:bCs/>
        </w:rPr>
        <w:t xml:space="preserve">oraz trener na kursach specjalistycznych dla rzeczoznawców majątkowych, pracowników administracji publicznej </w:t>
      </w:r>
      <w:r w:rsidR="004B31DB">
        <w:rPr>
          <w:rFonts w:ascii="Bookman Old Style" w:eastAsiaTheme="minorHAnsi" w:hAnsi="Bookman Old Style"/>
          <w:bCs/>
        </w:rPr>
        <w:br/>
      </w:r>
      <w:r w:rsidRPr="0065591E">
        <w:rPr>
          <w:rFonts w:ascii="Bookman Old Style" w:eastAsiaTheme="minorHAnsi" w:hAnsi="Bookman Old Style"/>
          <w:bCs/>
        </w:rPr>
        <w:t xml:space="preserve">i przedsiębiorstw. Rzeczoznawca majątkowy z ponad 20-letnim stażem zawodowym, w dorobku ma corocznie kilkadziesiąt wycen nieruchomości, przedsiębiorstw, aktywów niematerialnych, szkód, i in., w tym ok. połowę </w:t>
      </w:r>
      <w:r w:rsidR="004B31DB">
        <w:rPr>
          <w:rFonts w:ascii="Bookman Old Style" w:eastAsiaTheme="minorHAnsi" w:hAnsi="Bookman Old Style"/>
          <w:bCs/>
        </w:rPr>
        <w:br/>
      </w:r>
      <w:r w:rsidRPr="0065591E">
        <w:rPr>
          <w:rFonts w:ascii="Bookman Old Style" w:eastAsiaTheme="minorHAnsi" w:hAnsi="Bookman Old Style"/>
          <w:bCs/>
        </w:rPr>
        <w:t xml:space="preserve">w ramach pełnionej od 1994 r. funkcji biegłego sądowego. Autor ponad 40 publikacji i specjalistycznych artykułów na temat wyceny nieruchomości </w:t>
      </w:r>
      <w:r w:rsidR="004B31DB">
        <w:rPr>
          <w:rFonts w:ascii="Bookman Old Style" w:eastAsiaTheme="minorHAnsi" w:hAnsi="Bookman Old Style"/>
          <w:bCs/>
        </w:rPr>
        <w:br/>
      </w:r>
      <w:r w:rsidRPr="0065591E">
        <w:rPr>
          <w:rFonts w:ascii="Bookman Old Style" w:eastAsiaTheme="minorHAnsi" w:hAnsi="Bookman Old Style"/>
          <w:bCs/>
        </w:rPr>
        <w:t xml:space="preserve">i przedsiębiorstw. W latach 2006–2009 przewodniczący Komisji Standardów Polskiej Federacji Stowarzyszeń Rzeczoznawców Majątkowych, współautor krajowych standardów wyceny, redaktor polskich wydań europejskich </w:t>
      </w:r>
      <w:r w:rsidR="004B31DB">
        <w:rPr>
          <w:rFonts w:ascii="Bookman Old Style" w:eastAsiaTheme="minorHAnsi" w:hAnsi="Bookman Old Style"/>
          <w:bCs/>
        </w:rPr>
        <w:br/>
      </w:r>
      <w:r w:rsidRPr="0065591E">
        <w:rPr>
          <w:rFonts w:ascii="Bookman Old Style" w:eastAsiaTheme="minorHAnsi" w:hAnsi="Bookman Old Style"/>
          <w:bCs/>
        </w:rPr>
        <w:t>i międzynarodowych standardów wyceny. Członek Państwowej Komisji Kwalifikacyjnej ds. szacowania nieruchomości. Członek Śląskiego Stowarzyszenia Rzeczoznawców Majątkowych, gdzie pełnił funkcje redaktora naczelnego kwartalnika „Nieruchomość” i przewodniczego Komisji Opiniującej zajmującej się oceną spornych operatów szacunkowych. Członek zarządów: Towarzystwa Naukowego Nieruchomości w Olsztynie oraz Stowarzyszenia Biegłych Wyceny Przedsiębiorstw w Polsce.</w:t>
      </w:r>
    </w:p>
    <w:p w:rsidR="000A78A4" w:rsidRDefault="000A78A4" w:rsidP="00341DC2">
      <w:pPr>
        <w:spacing w:line="360" w:lineRule="auto"/>
        <w:ind w:right="-709"/>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8508E">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6D440A"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BD14845_"/>
          </v:shape>
        </w:pict>
      </w:r>
    </w:p>
    <w:p w:rsidR="000A78A4" w:rsidRPr="002D2B81" w:rsidRDefault="0030661D" w:rsidP="000A78A4">
      <w:pPr>
        <w:ind w:right="-709"/>
        <w:rPr>
          <w:rFonts w:ascii="Bookman Old Style" w:hAnsi="Bookman Old Style"/>
          <w:b/>
        </w:rPr>
      </w:pPr>
      <w:r>
        <w:rPr>
          <w:rFonts w:ascii="Bookman Old Style" w:hAnsi="Bookman Old Style"/>
          <w:b/>
        </w:rPr>
        <w:t>WTOREK</w:t>
      </w:r>
      <w:r>
        <w:rPr>
          <w:rFonts w:ascii="Bookman Old Style" w:hAnsi="Bookman Old Style"/>
          <w:b/>
        </w:rPr>
        <w:tab/>
      </w:r>
      <w:r w:rsidR="0028508E">
        <w:rPr>
          <w:rFonts w:ascii="Bookman Old Style" w:hAnsi="Bookman Old Style"/>
          <w:b/>
        </w:rPr>
        <w:tab/>
      </w:r>
      <w:r>
        <w:rPr>
          <w:rFonts w:ascii="Bookman Old Style" w:hAnsi="Bookman Old Style"/>
          <w:b/>
        </w:rPr>
        <w:t>13</w:t>
      </w:r>
      <w:r w:rsidR="00BB7223" w:rsidRPr="00BB7223">
        <w:rPr>
          <w:rFonts w:ascii="Bookman Old Style" w:hAnsi="Bookman Old Style"/>
          <w:b/>
        </w:rPr>
        <w:t xml:space="preserve"> września </w:t>
      </w:r>
      <w:r w:rsidR="000473CD">
        <w:rPr>
          <w:rFonts w:ascii="Bookman Old Style" w:hAnsi="Bookman Old Style"/>
          <w:b/>
        </w:rPr>
        <w:t xml:space="preserve">2016 </w:t>
      </w:r>
      <w:r w:rsidR="000A78A4" w:rsidRPr="002D2B81">
        <w:rPr>
          <w:rFonts w:ascii="Bookman Old Style" w:hAnsi="Bookman Old Style"/>
          <w:b/>
        </w:rPr>
        <w:t>r.</w:t>
      </w:r>
    </w:p>
    <w:p w:rsidR="000A78A4" w:rsidRPr="005A05D1" w:rsidRDefault="006D440A"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6" o:title="BD14845_"/>
          </v:shape>
        </w:pict>
      </w:r>
    </w:p>
    <w:p w:rsidR="0065591E" w:rsidRDefault="0065591E" w:rsidP="0065591E">
      <w:pPr>
        <w:pStyle w:val="Tekstpodstawowy"/>
        <w:tabs>
          <w:tab w:val="left" w:pos="0"/>
        </w:tabs>
        <w:spacing w:after="60" w:line="276" w:lineRule="auto"/>
        <w:ind w:left="2127" w:hanging="2127"/>
        <w:rPr>
          <w:rFonts w:ascii="Bookman Old Style" w:hAnsi="Bookman Old Style"/>
          <w:b/>
          <w:szCs w:val="24"/>
        </w:rPr>
      </w:pPr>
    </w:p>
    <w:p w:rsidR="0065591E" w:rsidRPr="0065591E" w:rsidRDefault="0028508E" w:rsidP="0065591E">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65591E">
        <w:rPr>
          <w:rFonts w:ascii="Bookman Old Style" w:hAnsi="Bookman Old Style"/>
          <w:b/>
          <w:szCs w:val="24"/>
        </w:rPr>
        <w:t>P</w:t>
      </w:r>
      <w:r w:rsidR="0065591E" w:rsidRPr="0065591E">
        <w:rPr>
          <w:rFonts w:ascii="Bookman Old Style" w:hAnsi="Bookman Old Style"/>
          <w:b/>
          <w:szCs w:val="24"/>
        </w:rPr>
        <w:t xml:space="preserve">odstawy dopuszczenia dowodu z opinii biegłego </w:t>
      </w:r>
      <w:r w:rsidR="0065591E">
        <w:rPr>
          <w:rFonts w:ascii="Bookman Old Style" w:hAnsi="Bookman Old Style"/>
          <w:b/>
          <w:szCs w:val="24"/>
        </w:rPr>
        <w:br/>
      </w:r>
      <w:r w:rsidR="0065591E" w:rsidRPr="0065591E">
        <w:rPr>
          <w:rFonts w:ascii="Bookman Old Style" w:hAnsi="Bookman Old Style"/>
          <w:b/>
          <w:szCs w:val="24"/>
        </w:rPr>
        <w:t>i formułowanie tezy dowodowej przez sąd</w:t>
      </w:r>
      <w:r w:rsidR="0065591E">
        <w:rPr>
          <w:rFonts w:ascii="Bookman Old Style" w:hAnsi="Bookman Old Style"/>
          <w:b/>
          <w:szCs w:val="24"/>
        </w:rPr>
        <w:t>.</w:t>
      </w:r>
    </w:p>
    <w:p w:rsidR="0065591E" w:rsidRPr="0065591E" w:rsidRDefault="0065591E" w:rsidP="0065591E">
      <w:pPr>
        <w:pStyle w:val="Tekstpodstawowy"/>
        <w:tabs>
          <w:tab w:val="left" w:pos="0"/>
        </w:tabs>
        <w:spacing w:after="60" w:line="276" w:lineRule="auto"/>
        <w:ind w:left="2127" w:hanging="2127"/>
        <w:rPr>
          <w:rFonts w:ascii="Bookman Old Style" w:hAnsi="Bookman Old Style"/>
          <w:b/>
          <w:szCs w:val="24"/>
        </w:rPr>
      </w:pPr>
      <w:r w:rsidRPr="0065591E">
        <w:rPr>
          <w:rFonts w:ascii="Bookman Old Style" w:hAnsi="Bookman Old Style"/>
          <w:b/>
          <w:szCs w:val="24"/>
        </w:rPr>
        <w:t xml:space="preserve"> </w:t>
      </w:r>
      <w:r w:rsidRPr="0065591E">
        <w:rPr>
          <w:rFonts w:ascii="Bookman Old Style" w:hAnsi="Bookman Old Style"/>
          <w:b/>
          <w:szCs w:val="24"/>
        </w:rPr>
        <w:tab/>
      </w:r>
      <w:r>
        <w:rPr>
          <w:rFonts w:ascii="Bookman Old Style" w:hAnsi="Bookman Old Style"/>
          <w:b/>
          <w:szCs w:val="24"/>
        </w:rPr>
        <w:t>K</w:t>
      </w:r>
      <w:r w:rsidRPr="0065591E">
        <w:rPr>
          <w:rFonts w:ascii="Bookman Old Style" w:hAnsi="Bookman Old Style"/>
          <w:b/>
          <w:szCs w:val="24"/>
        </w:rPr>
        <w:t>ompetencje biegłego</w:t>
      </w:r>
      <w:r>
        <w:rPr>
          <w:rFonts w:ascii="Bookman Old Style" w:hAnsi="Bookman Old Style"/>
          <w:b/>
          <w:szCs w:val="24"/>
        </w:rPr>
        <w:t>.</w:t>
      </w:r>
    </w:p>
    <w:p w:rsidR="0065591E" w:rsidRPr="0065591E" w:rsidRDefault="0065591E" w:rsidP="0065591E">
      <w:pPr>
        <w:pStyle w:val="Tekstpodstawowy"/>
        <w:tabs>
          <w:tab w:val="left" w:pos="0"/>
        </w:tabs>
        <w:spacing w:after="60" w:line="276" w:lineRule="auto"/>
        <w:ind w:left="2127" w:hanging="2127"/>
        <w:rPr>
          <w:rFonts w:ascii="Bookman Old Style" w:hAnsi="Bookman Old Style"/>
          <w:b/>
          <w:szCs w:val="24"/>
        </w:rPr>
      </w:pPr>
      <w:r w:rsidRPr="0065591E">
        <w:rPr>
          <w:rFonts w:ascii="Bookman Old Style" w:hAnsi="Bookman Old Style"/>
          <w:b/>
          <w:szCs w:val="24"/>
        </w:rPr>
        <w:t xml:space="preserve"> </w:t>
      </w:r>
      <w:r w:rsidRPr="0065591E">
        <w:rPr>
          <w:rFonts w:ascii="Bookman Old Style" w:hAnsi="Bookman Old Style"/>
          <w:b/>
          <w:szCs w:val="24"/>
        </w:rPr>
        <w:tab/>
      </w:r>
      <w:r>
        <w:rPr>
          <w:rFonts w:ascii="Bookman Old Style" w:hAnsi="Bookman Old Style"/>
          <w:b/>
          <w:szCs w:val="24"/>
        </w:rPr>
        <w:t>M</w:t>
      </w:r>
      <w:r w:rsidRPr="0065591E">
        <w:rPr>
          <w:rFonts w:ascii="Bookman Old Style" w:hAnsi="Bookman Old Style"/>
          <w:b/>
          <w:szCs w:val="24"/>
        </w:rPr>
        <w:t>etodyka sporządzania opinii, konstrukcja opinii</w:t>
      </w:r>
      <w:r>
        <w:rPr>
          <w:rFonts w:ascii="Bookman Old Style" w:hAnsi="Bookman Old Style"/>
          <w:b/>
          <w:szCs w:val="24"/>
        </w:rPr>
        <w:t>.</w:t>
      </w:r>
    </w:p>
    <w:p w:rsidR="0065591E" w:rsidRPr="0065591E" w:rsidRDefault="0065591E" w:rsidP="0065591E">
      <w:pPr>
        <w:pStyle w:val="Tekstpodstawowy"/>
        <w:tabs>
          <w:tab w:val="left" w:pos="0"/>
        </w:tabs>
        <w:spacing w:after="60" w:line="276" w:lineRule="auto"/>
        <w:ind w:left="2127" w:hanging="2127"/>
        <w:rPr>
          <w:rFonts w:ascii="Bookman Old Style" w:hAnsi="Bookman Old Style"/>
          <w:b/>
          <w:szCs w:val="24"/>
        </w:rPr>
      </w:pPr>
      <w:r w:rsidRPr="0065591E">
        <w:rPr>
          <w:rFonts w:ascii="Bookman Old Style" w:hAnsi="Bookman Old Style"/>
          <w:b/>
          <w:szCs w:val="24"/>
        </w:rPr>
        <w:lastRenderedPageBreak/>
        <w:t xml:space="preserve"> </w:t>
      </w:r>
      <w:r w:rsidRPr="0065591E">
        <w:rPr>
          <w:rFonts w:ascii="Bookman Old Style" w:hAnsi="Bookman Old Style"/>
          <w:b/>
          <w:szCs w:val="24"/>
        </w:rPr>
        <w:tab/>
      </w:r>
      <w:r>
        <w:rPr>
          <w:rFonts w:ascii="Bookman Old Style" w:hAnsi="Bookman Old Style"/>
          <w:b/>
          <w:szCs w:val="24"/>
        </w:rPr>
        <w:t>O</w:t>
      </w:r>
      <w:r w:rsidRPr="0065591E">
        <w:rPr>
          <w:rFonts w:ascii="Bookman Old Style" w:hAnsi="Bookman Old Style"/>
          <w:b/>
          <w:szCs w:val="24"/>
        </w:rPr>
        <w:t>cena wa</w:t>
      </w:r>
      <w:r>
        <w:rPr>
          <w:rFonts w:ascii="Bookman Old Style" w:hAnsi="Bookman Old Style"/>
          <w:b/>
          <w:szCs w:val="24"/>
        </w:rPr>
        <w:t>rtości dowodowej wydanej opinii.</w:t>
      </w:r>
    </w:p>
    <w:p w:rsidR="0065591E" w:rsidRDefault="0065591E" w:rsidP="0065591E">
      <w:pPr>
        <w:pStyle w:val="Tekstpodstawowy"/>
        <w:tabs>
          <w:tab w:val="left" w:pos="0"/>
        </w:tabs>
        <w:spacing w:after="60" w:line="276" w:lineRule="auto"/>
        <w:ind w:left="2127" w:hanging="2127"/>
        <w:rPr>
          <w:rFonts w:ascii="Bookman Old Style" w:hAnsi="Bookman Old Style"/>
        </w:rPr>
      </w:pPr>
      <w:r w:rsidRPr="0065591E">
        <w:rPr>
          <w:rFonts w:ascii="Bookman Old Style" w:hAnsi="Bookman Old Style"/>
          <w:b/>
          <w:szCs w:val="24"/>
        </w:rPr>
        <w:t xml:space="preserve"> </w:t>
      </w:r>
      <w:r w:rsidRPr="0065591E">
        <w:rPr>
          <w:rFonts w:ascii="Bookman Old Style" w:hAnsi="Bookman Old Style"/>
          <w:b/>
          <w:szCs w:val="24"/>
        </w:rPr>
        <w:tab/>
      </w:r>
      <w:r>
        <w:rPr>
          <w:rFonts w:ascii="Bookman Old Style" w:hAnsi="Bookman Old Style"/>
          <w:b/>
          <w:szCs w:val="24"/>
        </w:rPr>
        <w:t>O</w:t>
      </w:r>
      <w:r w:rsidRPr="0065591E">
        <w:rPr>
          <w:rFonts w:ascii="Bookman Old Style" w:hAnsi="Bookman Old Style"/>
          <w:b/>
          <w:szCs w:val="24"/>
        </w:rPr>
        <w:t xml:space="preserve">rzekanie w przedmiocie wynagrodzenia biegłego, </w:t>
      </w:r>
      <w:r>
        <w:rPr>
          <w:rFonts w:ascii="Bookman Old Style" w:hAnsi="Bookman Old Style"/>
          <w:b/>
          <w:szCs w:val="24"/>
        </w:rPr>
        <w:br/>
      </w:r>
      <w:r w:rsidRPr="0065591E">
        <w:rPr>
          <w:rFonts w:ascii="Bookman Old Style" w:hAnsi="Bookman Old Style"/>
          <w:b/>
          <w:szCs w:val="24"/>
        </w:rPr>
        <w:t>w szczególności weryfikacja rachunku biegłego.</w:t>
      </w:r>
    </w:p>
    <w:p w:rsidR="000A78A4" w:rsidRPr="00F44831" w:rsidRDefault="0065591E" w:rsidP="0065591E">
      <w:pPr>
        <w:pStyle w:val="Tekstpodstawowy"/>
        <w:tabs>
          <w:tab w:val="left" w:pos="0"/>
        </w:tabs>
        <w:spacing w:after="60" w:line="276" w:lineRule="auto"/>
        <w:ind w:left="2127" w:hanging="2127"/>
        <w:rPr>
          <w:rFonts w:ascii="Bookman Old Style" w:hAnsi="Bookman Old Style"/>
          <w:b/>
        </w:rPr>
      </w:pPr>
      <w:r>
        <w:rPr>
          <w:rFonts w:ascii="Bookman Old Style" w:hAnsi="Bookman Old Style"/>
        </w:rPr>
        <w:tab/>
      </w:r>
      <w:r w:rsidR="0028508E" w:rsidRPr="0028508E">
        <w:rPr>
          <w:rFonts w:ascii="Bookman Old Style" w:hAnsi="Bookman Old Style"/>
        </w:rPr>
        <w:t>Prowadzący –</w:t>
      </w:r>
      <w:r w:rsidR="00F84D1F">
        <w:rPr>
          <w:rFonts w:ascii="Bookman Old Style" w:hAnsi="Bookman Old Style"/>
        </w:rPr>
        <w:t xml:space="preserve"> </w:t>
      </w:r>
      <w:r>
        <w:rPr>
          <w:rFonts w:ascii="Bookman Old Style" w:hAnsi="Bookman Old Style"/>
        </w:rPr>
        <w:t xml:space="preserve">dr </w:t>
      </w:r>
      <w:r w:rsidRPr="0065591E">
        <w:rPr>
          <w:rFonts w:ascii="Bookman Old Style" w:eastAsiaTheme="minorHAnsi" w:hAnsi="Bookman Old Style"/>
          <w:bCs/>
        </w:rPr>
        <w:t>Jan Konowalczuk</w:t>
      </w:r>
    </w:p>
    <w:p w:rsidR="000A78A4" w:rsidRPr="002D2B81" w:rsidRDefault="000A78A4" w:rsidP="000A78A4">
      <w:pPr>
        <w:pStyle w:val="Tekstpodstawowy"/>
        <w:tabs>
          <w:tab w:val="left" w:pos="0"/>
        </w:tabs>
        <w:spacing w:after="60" w:line="276" w:lineRule="auto"/>
        <w:ind w:left="2127"/>
        <w:rPr>
          <w:rFonts w:ascii="Bookman Old Style" w:hAnsi="Bookman Old Style"/>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0A78A4" w:rsidRPr="002D2B81" w:rsidRDefault="009F6A3C" w:rsidP="000A78A4">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28508E">
        <w:rPr>
          <w:rFonts w:ascii="Bookman Old Style" w:hAnsi="Bookman Old Style"/>
          <w:b/>
        </w:rPr>
        <w:t>Cd. seminarium</w:t>
      </w:r>
      <w:r w:rsidR="000A78A4" w:rsidRPr="007D03E0">
        <w:rPr>
          <w:rFonts w:ascii="Bookman Old Style" w:hAnsi="Bookman Old Style"/>
          <w:b/>
        </w:rPr>
        <w:t xml:space="preserve"> </w:t>
      </w:r>
    </w:p>
    <w:p w:rsidR="0065591E" w:rsidRPr="00F44831" w:rsidRDefault="0065591E" w:rsidP="0065591E">
      <w:pPr>
        <w:pStyle w:val="Tekstpodstawowy"/>
        <w:tabs>
          <w:tab w:val="left" w:pos="0"/>
        </w:tabs>
        <w:spacing w:after="60" w:line="276" w:lineRule="auto"/>
        <w:ind w:left="2127" w:hanging="2127"/>
        <w:rPr>
          <w:rFonts w:ascii="Bookman Old Style" w:hAnsi="Bookman Old Style"/>
          <w:b/>
        </w:rPr>
      </w:pPr>
      <w:r>
        <w:rPr>
          <w:rFonts w:ascii="Bookman Old Style" w:hAnsi="Bookman Old Style"/>
        </w:rPr>
        <w:tab/>
      </w:r>
      <w:r w:rsidRPr="0028508E">
        <w:rPr>
          <w:rFonts w:ascii="Bookman Old Style" w:hAnsi="Bookman Old Style"/>
        </w:rPr>
        <w:t>Prowadzący –</w:t>
      </w:r>
      <w:r>
        <w:rPr>
          <w:rFonts w:ascii="Bookman Old Style" w:hAnsi="Bookman Old Style"/>
        </w:rPr>
        <w:t xml:space="preserve"> dr </w:t>
      </w:r>
      <w:r w:rsidRPr="0065591E">
        <w:rPr>
          <w:rFonts w:ascii="Bookman Old Style" w:eastAsiaTheme="minorHAnsi" w:hAnsi="Bookman Old Style"/>
          <w:bCs/>
        </w:rPr>
        <w:t>Jan Konowalczuk</w:t>
      </w:r>
    </w:p>
    <w:p w:rsidR="00503327" w:rsidRPr="002D2B81" w:rsidRDefault="00503327" w:rsidP="000A78A4">
      <w:pPr>
        <w:pStyle w:val="Tekstpodstawowy"/>
        <w:tabs>
          <w:tab w:val="left" w:pos="0"/>
          <w:tab w:val="left" w:pos="2835"/>
        </w:tabs>
        <w:spacing w:after="60" w:line="276" w:lineRule="auto"/>
        <w:ind w:left="2127"/>
        <w:rPr>
          <w:rFonts w:ascii="Bookman Old Style" w:hAnsi="Bookman Old Style"/>
          <w:szCs w:val="24"/>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28508E" w:rsidRPr="002D2B81" w:rsidRDefault="009F6A3C" w:rsidP="0028508E">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28508E">
        <w:rPr>
          <w:rFonts w:ascii="Bookman Old Style" w:hAnsi="Bookman Old Style"/>
          <w:b/>
        </w:rPr>
        <w:t>Cd. seminarium</w:t>
      </w:r>
      <w:r w:rsidR="0028508E" w:rsidRPr="007D03E0">
        <w:rPr>
          <w:rFonts w:ascii="Bookman Old Style" w:hAnsi="Bookman Old Style"/>
          <w:b/>
        </w:rPr>
        <w:t xml:space="preserve"> </w:t>
      </w:r>
    </w:p>
    <w:p w:rsidR="0065591E" w:rsidRPr="00F44831" w:rsidRDefault="0065591E" w:rsidP="0065591E">
      <w:pPr>
        <w:pStyle w:val="Tekstpodstawowy"/>
        <w:tabs>
          <w:tab w:val="left" w:pos="0"/>
        </w:tabs>
        <w:spacing w:after="60" w:line="276" w:lineRule="auto"/>
        <w:ind w:left="2127" w:hanging="2127"/>
        <w:rPr>
          <w:rFonts w:ascii="Bookman Old Style" w:hAnsi="Bookman Old Style"/>
          <w:b/>
        </w:rPr>
      </w:pPr>
      <w:r>
        <w:rPr>
          <w:rFonts w:ascii="Bookman Old Style" w:hAnsi="Bookman Old Style"/>
        </w:rPr>
        <w:tab/>
      </w:r>
      <w:r w:rsidRPr="0028508E">
        <w:rPr>
          <w:rFonts w:ascii="Bookman Old Style" w:hAnsi="Bookman Old Style"/>
        </w:rPr>
        <w:t>Prowadzący –</w:t>
      </w:r>
      <w:r>
        <w:rPr>
          <w:rFonts w:ascii="Bookman Old Style" w:hAnsi="Bookman Old Style"/>
        </w:rPr>
        <w:t xml:space="preserve"> dr </w:t>
      </w:r>
      <w:r w:rsidRPr="0065591E">
        <w:rPr>
          <w:rFonts w:ascii="Bookman Old Style" w:eastAsiaTheme="minorHAnsi" w:hAnsi="Bookman Old Style"/>
          <w:bCs/>
        </w:rPr>
        <w:t>Jan Konowalczuk</w:t>
      </w:r>
    </w:p>
    <w:p w:rsidR="003F0D9F" w:rsidRDefault="003F0D9F" w:rsidP="003F0D9F">
      <w:pPr>
        <w:ind w:left="1416" w:firstLine="708"/>
        <w:rPr>
          <w:rFonts w:ascii="Bookman Old Style" w:hAnsi="Bookman Old Style"/>
        </w:rPr>
      </w:pPr>
    </w:p>
    <w:p w:rsidR="00503327" w:rsidRDefault="00503327" w:rsidP="000A78A4">
      <w:pPr>
        <w:jc w:val="center"/>
        <w:rPr>
          <w:rStyle w:val="Hipercze"/>
          <w:rFonts w:ascii="Bookman Old Style" w:hAnsi="Bookman Old Style"/>
          <w:color w:val="auto"/>
          <w:sz w:val="20"/>
          <w:szCs w:val="20"/>
          <w:u w:val="none"/>
        </w:rPr>
      </w:pPr>
    </w:p>
    <w:p w:rsidR="000A78A4" w:rsidRPr="000A78A4" w:rsidRDefault="000A78A4"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A78A4" w:rsidRPr="000A78A4" w:rsidRDefault="006D440A" w:rsidP="000A78A4">
      <w:pPr>
        <w:jc w:val="center"/>
        <w:rPr>
          <w:rStyle w:val="Hipercze"/>
          <w:rFonts w:ascii="Bookman Old Style" w:hAnsi="Bookman Old Style"/>
          <w:color w:val="auto"/>
          <w:sz w:val="20"/>
          <w:szCs w:val="20"/>
          <w:u w:val="none"/>
        </w:rPr>
      </w:pPr>
      <w:hyperlink r:id="rId9" w:history="1">
        <w:r w:rsidR="000A78A4" w:rsidRPr="000A78A4">
          <w:rPr>
            <w:rStyle w:val="Hipercze"/>
            <w:rFonts w:ascii="Bookman Old Style" w:hAnsi="Bookman Old Style"/>
            <w:color w:val="auto"/>
            <w:sz w:val="20"/>
            <w:szCs w:val="20"/>
            <w:u w:val="none"/>
          </w:rPr>
          <w:t>http://szkolenia.kssip.gov.pl/login/</w:t>
        </w:r>
      </w:hyperlink>
      <w:r w:rsidR="000A78A4" w:rsidRPr="000A78A4">
        <w:rPr>
          <w:rStyle w:val="Hipercze"/>
          <w:rFonts w:ascii="Bookman Old Style" w:hAnsi="Bookman Old Style"/>
          <w:color w:val="auto"/>
          <w:sz w:val="20"/>
          <w:szCs w:val="20"/>
          <w:u w:val="none"/>
        </w:rPr>
        <w:t xml:space="preserve"> </w:t>
      </w: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A78A4" w:rsidRPr="000A78A4" w:rsidRDefault="000A78A4" w:rsidP="000A78A4">
      <w:pPr>
        <w:spacing w:before="60"/>
        <w:jc w:val="center"/>
        <w:rPr>
          <w:rFonts w:ascii="Bookman Old Style" w:hAnsi="Bookman Old Style"/>
          <w:sz w:val="20"/>
          <w:szCs w:val="20"/>
        </w:rPr>
      </w:pP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od</w:t>
      </w:r>
      <w:r w:rsidR="00BB7223">
        <w:rPr>
          <w:rFonts w:ascii="Bookman Old Style" w:hAnsi="Bookman Old Style"/>
          <w:sz w:val="20"/>
          <w:szCs w:val="20"/>
        </w:rPr>
        <w:t xml:space="preserve"> </w:t>
      </w:r>
      <w:r w:rsidR="0030661D">
        <w:rPr>
          <w:rFonts w:ascii="Bookman Old Style" w:hAnsi="Bookman Old Style"/>
          <w:sz w:val="20"/>
          <w:szCs w:val="20"/>
        </w:rPr>
        <w:t>14</w:t>
      </w:r>
      <w:r w:rsidR="00BB7223">
        <w:rPr>
          <w:rFonts w:ascii="Bookman Old Style" w:hAnsi="Bookman Old Style"/>
          <w:sz w:val="20"/>
          <w:szCs w:val="20"/>
        </w:rPr>
        <w:t xml:space="preserve"> września 2016</w:t>
      </w:r>
      <w:r w:rsidRPr="000A78A4">
        <w:rPr>
          <w:rFonts w:ascii="Bookman Old Style" w:hAnsi="Bookman Old Style"/>
          <w:sz w:val="20"/>
          <w:szCs w:val="20"/>
        </w:rPr>
        <w:t xml:space="preserve"> r. do</w:t>
      </w:r>
      <w:r w:rsidR="0030661D">
        <w:rPr>
          <w:rFonts w:ascii="Bookman Old Style" w:hAnsi="Bookman Old Style"/>
          <w:sz w:val="20"/>
          <w:szCs w:val="20"/>
        </w:rPr>
        <w:t xml:space="preserve"> 15 </w:t>
      </w:r>
      <w:r w:rsidR="00F043E9">
        <w:rPr>
          <w:rFonts w:ascii="Bookman Old Style" w:hAnsi="Bookman Old Style"/>
          <w:sz w:val="20"/>
          <w:szCs w:val="20"/>
        </w:rPr>
        <w:t>października</w:t>
      </w:r>
      <w:r w:rsidR="00BB7223">
        <w:rPr>
          <w:rFonts w:ascii="Bookman Old Style" w:hAnsi="Bookman Old Style"/>
          <w:sz w:val="20"/>
          <w:szCs w:val="20"/>
        </w:rPr>
        <w:t xml:space="preserve"> 2016</w:t>
      </w:r>
      <w:r w:rsidRPr="000A78A4">
        <w:rPr>
          <w:rFonts w:ascii="Bookman Old Style" w:hAnsi="Bookman Old Style"/>
          <w:sz w:val="20"/>
          <w:szCs w:val="20"/>
        </w:rPr>
        <w:t xml:space="preserve"> r.</w:t>
      </w:r>
    </w:p>
    <w:p w:rsidR="00D37441"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9F6A3C">
      <w:pPr>
        <w:spacing w:before="60"/>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Pr="000A78A4" w:rsidRDefault="009F6A3C" w:rsidP="000A78A4">
      <w:pPr>
        <w:spacing w:before="60"/>
        <w:jc w:val="center"/>
        <w:rPr>
          <w:rFonts w:ascii="Bookman Old Style" w:hAnsi="Bookman Old Style"/>
          <w:sz w:val="20"/>
          <w:szCs w:val="20"/>
        </w:rPr>
      </w:pPr>
    </w:p>
    <w:sectPr w:rsidR="009F6A3C" w:rsidRPr="000A78A4" w:rsidSect="005A05D1">
      <w:type w:val="continuous"/>
      <w:pgSz w:w="11906" w:h="16838"/>
      <w:pgMar w:top="2091" w:right="1416" w:bottom="1417"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579E"/>
    <w:rsid w:val="000473CD"/>
    <w:rsid w:val="000A78A4"/>
    <w:rsid w:val="000C1B72"/>
    <w:rsid w:val="000E40F2"/>
    <w:rsid w:val="000E7EC2"/>
    <w:rsid w:val="00192E49"/>
    <w:rsid w:val="001D1DD9"/>
    <w:rsid w:val="001E667A"/>
    <w:rsid w:val="00207DEF"/>
    <w:rsid w:val="0028508E"/>
    <w:rsid w:val="002B7231"/>
    <w:rsid w:val="0030661D"/>
    <w:rsid w:val="00341DC2"/>
    <w:rsid w:val="00356887"/>
    <w:rsid w:val="003663BB"/>
    <w:rsid w:val="0038351D"/>
    <w:rsid w:val="003D61AB"/>
    <w:rsid w:val="003F0D9F"/>
    <w:rsid w:val="00447768"/>
    <w:rsid w:val="0049426B"/>
    <w:rsid w:val="004B31DB"/>
    <w:rsid w:val="004E4749"/>
    <w:rsid w:val="00503327"/>
    <w:rsid w:val="00556117"/>
    <w:rsid w:val="00563F19"/>
    <w:rsid w:val="005A0CC6"/>
    <w:rsid w:val="006431EC"/>
    <w:rsid w:val="0065591E"/>
    <w:rsid w:val="006D440A"/>
    <w:rsid w:val="006D7527"/>
    <w:rsid w:val="006E6CE1"/>
    <w:rsid w:val="00722BD1"/>
    <w:rsid w:val="00762A9A"/>
    <w:rsid w:val="007A02D8"/>
    <w:rsid w:val="007D03E0"/>
    <w:rsid w:val="00833F65"/>
    <w:rsid w:val="00864626"/>
    <w:rsid w:val="009F6A3C"/>
    <w:rsid w:val="00A55BBE"/>
    <w:rsid w:val="00A97EA5"/>
    <w:rsid w:val="00B41644"/>
    <w:rsid w:val="00B71092"/>
    <w:rsid w:val="00BB39D0"/>
    <w:rsid w:val="00BB7223"/>
    <w:rsid w:val="00BF04C5"/>
    <w:rsid w:val="00C73698"/>
    <w:rsid w:val="00CD3C1F"/>
    <w:rsid w:val="00CF59DB"/>
    <w:rsid w:val="00D91331"/>
    <w:rsid w:val="00DA3258"/>
    <w:rsid w:val="00E40257"/>
    <w:rsid w:val="00E81F27"/>
    <w:rsid w:val="00F043E9"/>
    <w:rsid w:val="00F429E4"/>
    <w:rsid w:val="00F44831"/>
    <w:rsid w:val="00F84D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F44831"/>
    <w:rPr>
      <w:b/>
      <w:bCs/>
    </w:rPr>
  </w:style>
  <w:style w:type="paragraph" w:styleId="Bezodstpw">
    <w:name w:val="No Spacing"/>
    <w:uiPriority w:val="1"/>
    <w:qFormat/>
    <w:rsid w:val="00F4483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779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yszczak@kssip.gov.pl" TargetMode="External"/><Relationship Id="rId3" Type="http://schemas.openxmlformats.org/officeDocument/2006/relationships/settings" Target="settings.xml"/><Relationship Id="rId7" Type="http://schemas.openxmlformats.org/officeDocument/2006/relationships/hyperlink" Target="mailto:p.zdanikowski@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557</Words>
  <Characters>3345</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Ewelina Bożyk-Dyszczak</cp:lastModifiedBy>
  <cp:revision>8</cp:revision>
  <cp:lastPrinted>2016-04-28T09:47:00Z</cp:lastPrinted>
  <dcterms:created xsi:type="dcterms:W3CDTF">2016-04-28T07:47:00Z</dcterms:created>
  <dcterms:modified xsi:type="dcterms:W3CDTF">2016-05-12T08:18:00Z</dcterms:modified>
</cp:coreProperties>
</file>