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DD250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DD250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B1DA8">
        <w:rPr>
          <w:rFonts w:ascii="Bookman Old Style" w:eastAsia="Times New Roman" w:hAnsi="Bookman Old Style" w:cs="Times New Roman"/>
          <w:b/>
          <w:lang w:eastAsia="pl-PL"/>
        </w:rPr>
        <w:t>OSU – III – 401 – 67/2015</w:t>
      </w:r>
      <w:r w:rsidR="004B43C9" w:rsidRPr="009B1DA8">
        <w:rPr>
          <w:rFonts w:ascii="Bookman Old Style" w:eastAsia="Times New Roman" w:hAnsi="Bookman Old Style" w:cs="Times New Roman"/>
          <w:b/>
          <w:lang w:eastAsia="pl-PL"/>
        </w:rPr>
        <w:tab/>
      </w:r>
      <w:r w:rsidR="00DD2507" w:rsidRPr="009B1DA8">
        <w:rPr>
          <w:rFonts w:ascii="Bookman Old Style" w:eastAsia="Times New Roman" w:hAnsi="Bookman Old Style" w:cs="Times New Roman"/>
          <w:b/>
          <w:lang w:eastAsia="pl-PL"/>
        </w:rPr>
        <w:t xml:space="preserve">Lublin, </w:t>
      </w:r>
      <w:r w:rsidR="004425E1">
        <w:rPr>
          <w:rFonts w:ascii="Bookman Old Style" w:eastAsia="Times New Roman" w:hAnsi="Bookman Old Style" w:cs="Times New Roman"/>
          <w:b/>
          <w:lang w:eastAsia="pl-PL"/>
        </w:rPr>
        <w:t>2</w:t>
      </w:r>
      <w:r w:rsidR="000040EC">
        <w:rPr>
          <w:rFonts w:ascii="Bookman Old Style" w:eastAsia="Times New Roman" w:hAnsi="Bookman Old Style" w:cs="Times New Roman"/>
          <w:b/>
          <w:lang w:eastAsia="pl-PL"/>
        </w:rPr>
        <w:t>3</w:t>
      </w:r>
      <w:r w:rsidR="004B43C9" w:rsidRPr="009B1DA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DD2507" w:rsidRPr="009B1DA8">
        <w:rPr>
          <w:rFonts w:ascii="Bookman Old Style" w:eastAsia="Times New Roman" w:hAnsi="Bookman Old Style" w:cs="Times New Roman"/>
          <w:b/>
          <w:lang w:eastAsia="pl-PL"/>
        </w:rPr>
        <w:t>stycznia 201</w:t>
      </w:r>
      <w:r w:rsidR="004B43C9" w:rsidRPr="009B1DA8">
        <w:rPr>
          <w:rFonts w:ascii="Bookman Old Style" w:eastAsia="Times New Roman" w:hAnsi="Bookman Old Style" w:cs="Times New Roman"/>
          <w:b/>
          <w:lang w:eastAsia="pl-PL"/>
        </w:rPr>
        <w:t>5</w:t>
      </w:r>
      <w:r w:rsidR="00DD2507" w:rsidRPr="009B1DA8">
        <w:rPr>
          <w:rFonts w:ascii="Bookman Old Style" w:eastAsia="Times New Roman" w:hAnsi="Bookman Old Style" w:cs="Times New Roman"/>
          <w:b/>
          <w:lang w:eastAsia="pl-PL"/>
        </w:rPr>
        <w:t xml:space="preserve"> r</w:t>
      </w:r>
      <w:r w:rsidR="00DD2507" w:rsidRPr="00DD2507">
        <w:rPr>
          <w:rFonts w:ascii="Bookman Old Style" w:eastAsia="Times New Roman" w:hAnsi="Bookman Old Style" w:cs="Times New Roman"/>
          <w:lang w:eastAsia="pl-PL"/>
        </w:rPr>
        <w:t>.</w:t>
      </w:r>
    </w:p>
    <w:p w:rsidR="00DD2507" w:rsidRPr="00DD2507" w:rsidRDefault="0006526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4B43C9" w:rsidRDefault="004B43C9" w:rsidP="004B43C9">
      <w:pPr>
        <w:spacing w:before="60"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PROGRAM </w:t>
      </w:r>
    </w:p>
    <w:p w:rsidR="004B43C9" w:rsidRPr="00683034" w:rsidRDefault="004B43C9" w:rsidP="004B43C9">
      <w:pPr>
        <w:spacing w:before="60" w:after="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>W SPRAWACH CYWILNYCH, GOSPODARCZYCH, RODZINNYCH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OPIEKUŃCZYCH ORAZ Z ZAKRESU PRAWA PRACY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 xml:space="preserve">I UBEZPIECZEŃ SPOŁECZNYCH, REFERENDARZY SĄDOWYCH I ASYSTENTÓW SĘDZIÓW </w:t>
      </w:r>
      <w:r>
        <w:rPr>
          <w:rFonts w:ascii="Bookman Old Style" w:hAnsi="Bookman Old Style"/>
          <w:b/>
          <w:sz w:val="26"/>
          <w:szCs w:val="26"/>
        </w:rPr>
        <w:br/>
      </w:r>
      <w:r w:rsidRPr="00683034">
        <w:rPr>
          <w:rFonts w:ascii="Bookman Old Style" w:hAnsi="Bookman Old Style"/>
          <w:b/>
          <w:sz w:val="32"/>
          <w:szCs w:val="32"/>
        </w:rPr>
        <w:t>C</w:t>
      </w:r>
      <w:r>
        <w:rPr>
          <w:rFonts w:ascii="Bookman Old Style" w:hAnsi="Bookman Old Style"/>
          <w:b/>
          <w:sz w:val="32"/>
          <w:szCs w:val="32"/>
        </w:rPr>
        <w:t>3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>
        <w:rPr>
          <w:rFonts w:ascii="Bookman Old Style" w:hAnsi="Bookman Old Style"/>
          <w:b/>
          <w:sz w:val="32"/>
          <w:szCs w:val="32"/>
        </w:rPr>
        <w:t>A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>
        <w:rPr>
          <w:rFonts w:ascii="Bookman Old Style" w:hAnsi="Bookman Old Style"/>
          <w:b/>
          <w:sz w:val="32"/>
          <w:szCs w:val="32"/>
        </w:rPr>
        <w:t>5</w:t>
      </w:r>
    </w:p>
    <w:p w:rsidR="00DD2507" w:rsidRPr="00DD2507" w:rsidRDefault="004B43C9" w:rsidP="00DD2507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20 – 21 kwietnia 2015 r.</w:t>
      </w:r>
      <w:r w:rsidR="00DD2507"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Dębe </w:t>
      </w:r>
    </w:p>
    <w:p w:rsidR="00DD2507" w:rsidRPr="00DD2507" w:rsidRDefault="00065260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Default="00065260" w:rsidP="000734E9">
      <w:pPr>
        <w:spacing w:before="60" w:after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41.75pt;height:7pt" o:hrpct="0" o:hr="t">
            <v:imagedata r:id="rId9" o:title="BD14845_"/>
          </v:shape>
        </w:pict>
      </w:r>
      <w:r w:rsidR="009B1DA8" w:rsidRPr="008B62F3">
        <w:rPr>
          <w:rFonts w:ascii="Bookman Old Style" w:hAnsi="Bookman Old Style"/>
          <w:b/>
        </w:rPr>
        <w:t xml:space="preserve">TEMAT </w:t>
      </w:r>
      <w:proofErr w:type="gramStart"/>
      <w:r w:rsidR="009B1DA8" w:rsidRPr="008B62F3">
        <w:rPr>
          <w:rFonts w:ascii="Bookman Old Style" w:hAnsi="Bookman Old Style"/>
          <w:b/>
        </w:rPr>
        <w:t xml:space="preserve">SZKOLENIA : </w:t>
      </w:r>
      <w:proofErr w:type="gramEnd"/>
    </w:p>
    <w:p w:rsidR="009B1DA8" w:rsidRPr="008B62F3" w:rsidRDefault="00065260" w:rsidP="000734E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41.75pt;height:7pt" o:hrpct="0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DD2507" w:rsidRDefault="00DD2507" w:rsidP="00DD2507">
      <w:pPr>
        <w:spacing w:after="0" w:line="360" w:lineRule="auto"/>
        <w:ind w:firstLine="708"/>
        <w:jc w:val="center"/>
        <w:rPr>
          <w:rFonts w:ascii="Bookman Old Style" w:eastAsia="Calibri" w:hAnsi="Bookman Old Style" w:cs="Bookman Old Style"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 w:rsidR="00A10C0D">
        <w:rPr>
          <w:rFonts w:ascii="Bookman Old Style" w:eastAsia="Times New Roman" w:hAnsi="Bookman Old Style" w:cs="Bookman Old Style"/>
          <w:b/>
          <w:sz w:val="28"/>
          <w:szCs w:val="28"/>
          <w:lang w:eastAsia="pl-PL"/>
        </w:rPr>
        <w:t xml:space="preserve">Szkolenie systemowe z zakresu ochrony </w:t>
      </w:r>
      <w:proofErr w:type="gramStart"/>
      <w:r w:rsidR="00A10C0D">
        <w:rPr>
          <w:rFonts w:ascii="Bookman Old Style" w:eastAsia="Times New Roman" w:hAnsi="Bookman Old Style" w:cs="Bookman Old Style"/>
          <w:b/>
          <w:sz w:val="28"/>
          <w:szCs w:val="28"/>
          <w:lang w:eastAsia="pl-PL"/>
        </w:rPr>
        <w:t>praw</w:t>
      </w:r>
      <w:proofErr w:type="gramEnd"/>
      <w:r w:rsidR="00A10C0D">
        <w:rPr>
          <w:rFonts w:ascii="Bookman Old Style" w:eastAsia="Times New Roman" w:hAnsi="Bookman Old Style" w:cs="Bookman Old Style"/>
          <w:b/>
          <w:sz w:val="28"/>
          <w:szCs w:val="28"/>
          <w:lang w:eastAsia="pl-PL"/>
        </w:rPr>
        <w:t xml:space="preserve"> człowieka i zakazu dyskryminacji</w:t>
      </w:r>
      <w:r w:rsidRPr="00DD2507">
        <w:rPr>
          <w:rFonts w:ascii="Bookman Old Style" w:eastAsia="Times New Roman" w:hAnsi="Bookman Old Style" w:cs="Bookman Old Style"/>
          <w:b/>
          <w:sz w:val="28"/>
          <w:szCs w:val="28"/>
          <w:lang w:eastAsia="pl-PL"/>
        </w:rPr>
        <w:t>”</w:t>
      </w:r>
    </w:p>
    <w:p w:rsidR="001F51E0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06526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DATA I MIEJSCE:</w:t>
      </w:r>
    </w:p>
    <w:p w:rsidR="00DD2507" w:rsidRPr="00DD2507" w:rsidRDefault="0006526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0" type="#_x0000_t75" style="width:130.4pt;height:6.25pt" o:hrpct="0" o:hr="t">
            <v:imagedata r:id="rId9" o:title="BD14845_"/>
          </v:shape>
        </w:pict>
      </w:r>
    </w:p>
    <w:p w:rsidR="00DD2507" w:rsidRDefault="00A10C0D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20 – 21 kwietnia 2015</w:t>
      </w:r>
      <w:r w:rsidR="00DD2507"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DD2507" w:rsidRPr="00DD2507" w:rsidRDefault="00DD2507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Ośrodek Szkoleniowy w Dębem</w:t>
      </w:r>
    </w:p>
    <w:p w:rsidR="00DD2507" w:rsidRPr="00DD2507" w:rsidRDefault="00DD2507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05-140 Serock</w:t>
      </w:r>
    </w:p>
    <w:p w:rsidR="00DD2507" w:rsidRPr="00DD2507" w:rsidRDefault="00DD2507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</w:t>
      </w:r>
      <w:proofErr w:type="gramEnd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(22) 774-20-61, 774-21-51</w:t>
      </w:r>
    </w:p>
    <w:p w:rsidR="00DD2507" w:rsidRPr="00DD2507" w:rsidRDefault="00DD2507" w:rsidP="00DD250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065260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1" type="#_x0000_t75" style="width:141.75pt;height:7pt" o:hrpct="0" o:hr="t">
            <v:imagedata r:id="rId9" o:title="BD14845_"/>
          </v:shape>
        </w:pict>
      </w:r>
      <w:r w:rsidR="00DD2507"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ORGANIZATOR:</w:t>
      </w:r>
    </w:p>
    <w:p w:rsidR="00DD2507" w:rsidRPr="00DD2507" w:rsidRDefault="0006526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2" type="#_x0000_t75" style="width:141.75pt;height:6.25pt" o:hrpct="0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5A5BD3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5A5BD3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5A5BD3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5A5BD3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5A5BD3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5A5BD3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5A5BD3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ul. Krakowskie </w:t>
      </w:r>
      <w:proofErr w:type="gramStart"/>
      <w:r w:rsidRPr="005A5BD3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Przedmieście 62,  20-076 Lublin</w:t>
      </w:r>
      <w:proofErr w:type="gramEnd"/>
    </w:p>
    <w:p w:rsidR="005A5BD3" w:rsidRPr="005A5BD3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Default="005A5BD3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proofErr w:type="gramStart"/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 81 440 87 10</w:t>
      </w: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</w:t>
      </w:r>
      <w:proofErr w:type="gramEnd"/>
      <w:r w:rsidRPr="005A5BD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 81 440 87 11</w:t>
      </w:r>
      <w:r w:rsidR="0086195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br w:type="page"/>
      </w:r>
    </w:p>
    <w:p w:rsidR="00871AFA" w:rsidRPr="00DD2507" w:rsidRDefault="00065260" w:rsidP="00871AFA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lastRenderedPageBreak/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OSOBY ODPOWIEDZIALNE ZE STRONY ORGANIZATORA: </w:t>
      </w:r>
    </w:p>
    <w:p w:rsidR="00DD2507" w:rsidRPr="00DD2507" w:rsidRDefault="0006526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DD2507" w:rsidRPr="00884648" w:rsidRDefault="00DD2507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 merytorycznie</w:t>
      </w:r>
      <w:r w:rsid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DD2507" w:rsidRPr="00796B8E" w:rsidRDefault="000246B0" w:rsidP="00491DC0">
      <w:pPr>
        <w:spacing w:after="0" w:line="288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DD2507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DD2507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0B2A57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DD2507" w:rsidRPr="00065260" w:rsidRDefault="00DD2507" w:rsidP="00491DC0">
      <w:pPr>
        <w:spacing w:after="0" w:line="288" w:lineRule="auto"/>
        <w:ind w:left="540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.: 81 440 87 </w:t>
      </w:r>
      <w:r w:rsidR="000B2A57"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</w:t>
      </w:r>
      <w:r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3</w:t>
      </w:r>
    </w:p>
    <w:p w:rsidR="00DD2507" w:rsidRPr="00796B8E" w:rsidRDefault="00DD2507" w:rsidP="00491DC0">
      <w:pPr>
        <w:spacing w:after="0" w:line="288" w:lineRule="auto"/>
        <w:ind w:firstLine="540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GB" w:eastAsia="pl-PL"/>
        </w:rPr>
      </w:pPr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GB" w:eastAsia="pl-PL"/>
        </w:rPr>
        <w:t xml:space="preserve">e – </w:t>
      </w:r>
      <w:proofErr w:type="gramStart"/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GB" w:eastAsia="pl-PL"/>
        </w:rPr>
        <w:t>mail</w:t>
      </w:r>
      <w:proofErr w:type="gramEnd"/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GB" w:eastAsia="pl-PL"/>
        </w:rPr>
        <w:t xml:space="preserve">: </w:t>
      </w:r>
      <w:hyperlink r:id="rId10" w:history="1">
        <w:r w:rsidR="00AC1E92" w:rsidRPr="00796B8E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GB" w:eastAsia="pl-PL"/>
          </w:rPr>
          <w:t>g.ksiazkiewicz@kssip.gov.pl</w:t>
        </w:r>
      </w:hyperlink>
    </w:p>
    <w:p w:rsidR="00DD2507" w:rsidRPr="00884648" w:rsidRDefault="00DD2507" w:rsidP="00491DC0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 organizacyjnie</w:t>
      </w:r>
      <w:r w:rsid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796B8E" w:rsidRDefault="000246B0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AC1E92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Marek </w:t>
      </w:r>
      <w:proofErr w:type="spellStart"/>
      <w:r w:rsidR="00AC1E92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Manowiec</w:t>
      </w:r>
      <w:proofErr w:type="spellEnd"/>
    </w:p>
    <w:p w:rsidR="00AC1E92" w:rsidRPr="00065260" w:rsidRDefault="00AC1E92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.: 81 440 87 </w:t>
      </w:r>
      <w:r w:rsidR="00B70B83" w:rsidRP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20</w:t>
      </w:r>
    </w:p>
    <w:p w:rsidR="00AC1E92" w:rsidRPr="00796B8E" w:rsidRDefault="00AC1E92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e – </w:t>
      </w:r>
      <w:proofErr w:type="gramStart"/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: </w:t>
      </w:r>
      <w:hyperlink r:id="rId11" w:history="1">
        <w:r w:rsidR="00B70B83" w:rsidRPr="00796B8E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AC1E92" w:rsidRPr="00796B8E" w:rsidRDefault="00AC1E92" w:rsidP="00491DC0">
      <w:pPr>
        <w:spacing w:after="0" w:line="288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E66D59" w:rsidRPr="00796B8E" w:rsidRDefault="00884648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pecjalista</w:t>
      </w:r>
      <w:proofErr w:type="gramEnd"/>
      <w:r w:rsidR="0086195A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E66D59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Małgorzata Staniak</w:t>
      </w:r>
    </w:p>
    <w:p w:rsidR="00E66D59" w:rsidRPr="00884648" w:rsidRDefault="0086195A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.</w:t>
      </w:r>
      <w:r w:rsidR="00065260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  <w:r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 </w:t>
      </w:r>
      <w:r w:rsidR="00E66D59"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884648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796B8E" w:rsidRDefault="00E66D59" w:rsidP="000246B0">
      <w:pPr>
        <w:spacing w:after="0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e – </w:t>
      </w:r>
      <w:proofErr w:type="gramStart"/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Pr="00796B8E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2" w:history="1">
        <w:r w:rsidR="00AC1E92" w:rsidRPr="00796B8E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m.staniak@kssip.gov.pl</w:t>
        </w:r>
      </w:hyperlink>
    </w:p>
    <w:p w:rsidR="00AC1E92" w:rsidRPr="00796B8E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DD2507" w:rsidRDefault="0006526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WYKŁADOWCY:</w:t>
      </w:r>
    </w:p>
    <w:p w:rsidR="00DD2507" w:rsidRPr="00DD2507" w:rsidRDefault="0006526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9" o:title="BD14845_"/>
          </v:shape>
        </w:pict>
      </w:r>
    </w:p>
    <w:p w:rsidR="000B2A57" w:rsidRPr="00683034" w:rsidRDefault="000B2A57" w:rsidP="004A0E64">
      <w:pPr>
        <w:spacing w:before="36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adwokat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Katarzyna Kowalska</w:t>
      </w:r>
    </w:p>
    <w:p w:rsidR="000B2A57" w:rsidRPr="00683034" w:rsidRDefault="000B2A57" w:rsidP="000B2A57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BC5209">
        <w:rPr>
          <w:rStyle w:val="Pogrubienie"/>
          <w:rFonts w:ascii="Bookman Old Style" w:hAnsi="Bookman Old Style"/>
          <w:b w:val="0"/>
          <w:i/>
        </w:rPr>
        <w:t>b</w:t>
      </w:r>
      <w:r w:rsidRPr="00683034">
        <w:rPr>
          <w:rFonts w:ascii="Bookman Old Style" w:hAnsi="Bookman Old Style"/>
          <w:i/>
        </w:rPr>
        <w:t>yły</w:t>
      </w:r>
      <w:proofErr w:type="gramEnd"/>
      <w:r w:rsidRPr="00683034">
        <w:rPr>
          <w:rFonts w:ascii="Bookman Old Style" w:hAnsi="Bookman Old Style"/>
          <w:i/>
        </w:rPr>
        <w:t xml:space="preserve"> sędzia, w latach 2005 – 2010 delegowana do Ministerstwa Sprawiedliwości, gdzie w latach 2008 – 2009 zajmowała stanowisko Naczelnika Wydziału Praw Człowieka w Departamencie Sądów Powszechnych, stale współpracując </w:t>
      </w:r>
      <w:r w:rsidR="0099012B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z Pełnomocnikiem Ministra Spraw Zagranicznych do spraw postępowań przed Europejskim Trybunałem Praw Człowieka. </w:t>
      </w:r>
    </w:p>
    <w:p w:rsidR="000B2A57" w:rsidRPr="00683034" w:rsidRDefault="000B2A57" w:rsidP="004A0E64">
      <w:pPr>
        <w:spacing w:before="36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</w:t>
      </w:r>
      <w:r w:rsidR="00150470">
        <w:rPr>
          <w:rStyle w:val="Pogrubienie"/>
          <w:rFonts w:ascii="Bookman Old Style" w:hAnsi="Bookman Old Style"/>
          <w:i/>
        </w:rPr>
        <w:t>Okrę</w:t>
      </w:r>
      <w:r w:rsidR="0099012B">
        <w:rPr>
          <w:rStyle w:val="Pogrubienie"/>
          <w:rFonts w:ascii="Bookman Old Style" w:hAnsi="Bookman Old Style"/>
          <w:i/>
        </w:rPr>
        <w:t>g</w:t>
      </w:r>
      <w:r w:rsidR="00150470">
        <w:rPr>
          <w:rStyle w:val="Pogrubienie"/>
          <w:rFonts w:ascii="Bookman Old Style" w:hAnsi="Bookman Old Style"/>
          <w:i/>
        </w:rPr>
        <w:t>owego</w:t>
      </w:r>
      <w:r w:rsidRPr="00683034">
        <w:rPr>
          <w:rStyle w:val="Pogrubienie"/>
          <w:rFonts w:ascii="Bookman Old Style" w:hAnsi="Bookman Old Style"/>
          <w:i/>
        </w:rPr>
        <w:t xml:space="preserve">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917429" w:rsidRDefault="000B2A57" w:rsidP="0086195A">
      <w:pPr>
        <w:spacing w:before="120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</w:t>
      </w:r>
      <w:r w:rsidR="00150470">
        <w:rPr>
          <w:rFonts w:ascii="Bookman Old Style" w:hAnsi="Bookman Old Style"/>
          <w:i/>
        </w:rPr>
        <w:t xml:space="preserve">Okręgowego </w:t>
      </w:r>
      <w:r w:rsidR="00150470">
        <w:rPr>
          <w:rFonts w:ascii="Bookman Old Style" w:hAnsi="Bookman Old Style"/>
          <w:i/>
        </w:rPr>
        <w:br/>
        <w:t>w Warszawie</w:t>
      </w:r>
      <w:r w:rsidRPr="00683034">
        <w:rPr>
          <w:rFonts w:ascii="Bookman Old Style" w:hAnsi="Bookman Old Style"/>
          <w:i/>
        </w:rPr>
        <w:t xml:space="preserve">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150470">
        <w:rPr>
          <w:rFonts w:ascii="Bookman Old Style" w:hAnsi="Bookman Old Style"/>
          <w:i/>
        </w:rPr>
        <w:t xml:space="preserve"> </w:t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 xml:space="preserve">0 opracowań naukowych (artykułów, glos), 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</w:t>
      </w:r>
      <w:r w:rsidR="0099012B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tymczasowego, którego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  <w:r w:rsidR="0091742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br w:type="page"/>
      </w:r>
    </w:p>
    <w:p w:rsidR="004A0E64" w:rsidRPr="004A0E64" w:rsidRDefault="004A0E64" w:rsidP="004A0E6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4A0E6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Zajęcia prowadzone będą w formie wykładów i warsztatów.</w:t>
      </w:r>
    </w:p>
    <w:p w:rsidR="004A0E64" w:rsidRPr="004A0E64" w:rsidRDefault="004A0E64" w:rsidP="004A0E6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A0E64" w:rsidRPr="004A0E64" w:rsidRDefault="004A0E64" w:rsidP="004A0E64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4A0E64" w:rsidRPr="004A0E64" w:rsidRDefault="004A0E64" w:rsidP="004A0E64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4A0E6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PROGRAM SZCZEGÓŁOWY</w: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</w:p>
    <w:p w:rsidR="00871AFA" w:rsidRPr="00DD2507" w:rsidRDefault="00065260" w:rsidP="00871AFA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Poniedziałek</w:t>
      </w: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="00BC520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20 kwietnia</w:t>
      </w:r>
      <w:proofErr w:type="gramEnd"/>
      <w:r w:rsidR="00BC520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871AFA" w:rsidRPr="00DD2507" w:rsidRDefault="00065260" w:rsidP="00871AFA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ok. 11.30</w:t>
      </w:r>
      <w:r w:rsidRPr="00DD2507">
        <w:rPr>
          <w:rFonts w:ascii="Bookman Old Style" w:eastAsia="Times New Roman" w:hAnsi="Bookman Old Style" w:cs="Times New Roman"/>
          <w:lang w:eastAsia="pl-PL"/>
        </w:rPr>
        <w:tab/>
        <w:t xml:space="preserve">odjazd autokaru z Warszawy (parking przy Pałacu </w:t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Kultury  i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Nauki od strony Muzeum Techniki – tylko dla autokarów)</w:t>
      </w:r>
    </w:p>
    <w:p w:rsidR="00DD2507" w:rsidRPr="00DD2507" w:rsidRDefault="00DD2507" w:rsidP="00DD2507">
      <w:pPr>
        <w:spacing w:before="240" w:after="240" w:line="240" w:lineRule="auto"/>
        <w:ind w:left="2880" w:hanging="2880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ok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>. 13.00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  <w:t xml:space="preserve">przyjazd i zakwaterowanie uczestników szkolenia </w:t>
      </w:r>
    </w:p>
    <w:p w:rsidR="00DD2507" w:rsidRPr="00D35FC3" w:rsidRDefault="00DD2507" w:rsidP="00D35FC3">
      <w:pPr>
        <w:pStyle w:val="Akapitzlist"/>
        <w:numPr>
          <w:ilvl w:val="1"/>
          <w:numId w:val="3"/>
        </w:numPr>
        <w:spacing w:before="240" w:after="24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35FC3">
        <w:rPr>
          <w:rFonts w:ascii="Bookman Old Style" w:eastAsia="Times New Roman" w:hAnsi="Bookman Old Style" w:cs="Times New Roman"/>
          <w:lang w:eastAsia="pl-PL"/>
        </w:rPr>
        <w:t>– 14.30</w:t>
      </w:r>
      <w:r w:rsidRPr="00D35FC3">
        <w:rPr>
          <w:rFonts w:ascii="Bookman Old Style" w:eastAsia="Times New Roman" w:hAnsi="Bookman Old Style" w:cs="Times New Roman"/>
          <w:lang w:eastAsia="pl-PL"/>
        </w:rPr>
        <w:tab/>
      </w:r>
      <w:r w:rsidR="00D35FC3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35FC3">
        <w:rPr>
          <w:rFonts w:ascii="Bookman Old Style" w:eastAsia="Times New Roman" w:hAnsi="Bookman Old Style" w:cs="Times New Roman"/>
          <w:lang w:eastAsia="pl-PL"/>
        </w:rPr>
        <w:t>obiad</w:t>
      </w:r>
      <w:proofErr w:type="gramEnd"/>
    </w:p>
    <w:p w:rsidR="00E75F2F" w:rsidRPr="00683034" w:rsidRDefault="00D35FC3" w:rsidP="00E75F2F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lang w:eastAsia="pl-PL"/>
        </w:rPr>
        <w:t xml:space="preserve">14.30 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>– 1</w:t>
      </w:r>
      <w:r>
        <w:rPr>
          <w:rFonts w:ascii="Bookman Old Style" w:eastAsia="Times New Roman" w:hAnsi="Bookman Old Style" w:cs="Times New Roman"/>
          <w:b/>
          <w:lang w:eastAsia="pl-PL"/>
        </w:rPr>
        <w:t>6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>.00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</w:r>
      <w:r w:rsidR="00BC5209">
        <w:rPr>
          <w:rFonts w:ascii="Bookman Old Style" w:eastAsia="Times New Roman" w:hAnsi="Bookman Old Style" w:cs="Times New Roman"/>
          <w:b/>
          <w:lang w:eastAsia="pl-PL"/>
        </w:rPr>
        <w:tab/>
      </w:r>
      <w:r w:rsidR="00FD50F2">
        <w:rPr>
          <w:rFonts w:ascii="Bookman Old Style" w:eastAsia="Times New Roman" w:hAnsi="Bookman Old Style" w:cs="Times New Roman"/>
          <w:b/>
          <w:lang w:eastAsia="pl-PL"/>
        </w:rPr>
        <w:t>WYKŁAD Z ELEMENTAMI WARSZTATÓW</w:t>
      </w:r>
      <w:r w:rsidR="00E75F2F" w:rsidRPr="00683034">
        <w:rPr>
          <w:rFonts w:ascii="Bookman Old Style" w:hAnsi="Bookman Old Style" w:cs="Arial"/>
          <w:b/>
        </w:rPr>
        <w:t xml:space="preserve"> </w:t>
      </w:r>
    </w:p>
    <w:p w:rsidR="00E75F2F" w:rsidRPr="00683034" w:rsidRDefault="00E75F2F" w:rsidP="00E75F2F">
      <w:pPr>
        <w:spacing w:before="120"/>
        <w:ind w:left="2693" w:firstLine="139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SS</w:t>
      </w:r>
      <w:r w:rsidR="00150470">
        <w:rPr>
          <w:rFonts w:ascii="Bookman Old Style" w:hAnsi="Bookman Old Style" w:cs="Arial"/>
          <w:b/>
          <w:u w:val="single"/>
        </w:rPr>
        <w:t>O</w:t>
      </w:r>
      <w:r w:rsidRPr="00683034">
        <w:rPr>
          <w:rFonts w:ascii="Bookman Old Style" w:hAnsi="Bookman Old Style" w:cs="Arial"/>
          <w:b/>
          <w:u w:val="single"/>
        </w:rPr>
        <w:t xml:space="preserve"> </w:t>
      </w:r>
      <w:r w:rsidR="0026250D">
        <w:rPr>
          <w:rFonts w:ascii="Bookman Old Style" w:hAnsi="Bookman Old Style" w:cs="Arial"/>
          <w:b/>
          <w:u w:val="single"/>
        </w:rPr>
        <w:t xml:space="preserve">dr </w:t>
      </w:r>
      <w:r w:rsidRPr="00683034">
        <w:rPr>
          <w:rFonts w:ascii="Bookman Old Style" w:hAnsi="Bookman Old Style" w:cs="Arial"/>
          <w:b/>
          <w:u w:val="single"/>
        </w:rPr>
        <w:t xml:space="preserve">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E75F2F" w:rsidRDefault="00E75F2F" w:rsidP="00E75F2F">
      <w:pPr>
        <w:spacing w:before="120"/>
        <w:ind w:left="2832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 xml:space="preserve">Dyskryminacja (test proporcjonalności), na przykładzie dyskryminacji osób homoseksualnych, wymogi bezstronności sądu (test subiektywny, test obiektywny) </w:t>
      </w:r>
      <w:r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i należytej obsady sądu, swoboda wypowiedzi (politycy, dziennikarze, osoby prywatne), koszty sądowe </w:t>
      </w:r>
      <w:r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>w sprawach cywilnych, ze szczególnym uwzględnieniem problematyki uzasadniania orzeczeń</w:t>
      </w:r>
      <w:r>
        <w:rPr>
          <w:rFonts w:ascii="Bookman Old Style" w:hAnsi="Bookman Old Style"/>
          <w:i/>
        </w:rPr>
        <w:t xml:space="preserve"> </w:t>
      </w:r>
      <w:r w:rsidRPr="00683034">
        <w:rPr>
          <w:rFonts w:ascii="Bookman Old Style" w:hAnsi="Bookman Old Style"/>
          <w:i/>
        </w:rPr>
        <w:t>w przedmiocie odmowy zwolnienia od kosztów sądowych.</w:t>
      </w:r>
    </w:p>
    <w:p w:rsidR="00FF2D33" w:rsidRPr="00FF2D33" w:rsidRDefault="00FF2D33" w:rsidP="00BC5209">
      <w:pPr>
        <w:spacing w:before="120" w:after="24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F2D33">
        <w:rPr>
          <w:rFonts w:ascii="Bookman Old Style" w:eastAsia="Times New Roman" w:hAnsi="Bookman Old Style" w:cs="Times New Roman"/>
          <w:lang w:eastAsia="pl-PL"/>
        </w:rPr>
        <w:t>1</w:t>
      </w:r>
      <w:r w:rsidR="00D35FC3">
        <w:rPr>
          <w:rFonts w:ascii="Bookman Old Style" w:eastAsia="Times New Roman" w:hAnsi="Bookman Old Style" w:cs="Times New Roman"/>
          <w:lang w:eastAsia="pl-PL"/>
        </w:rPr>
        <w:t>6</w:t>
      </w:r>
      <w:r w:rsidRPr="00FF2D33">
        <w:rPr>
          <w:rFonts w:ascii="Bookman Old Style" w:eastAsia="Times New Roman" w:hAnsi="Bookman Old Style" w:cs="Times New Roman"/>
          <w:lang w:eastAsia="pl-PL"/>
        </w:rPr>
        <w:t>.00 – 1</w:t>
      </w:r>
      <w:r w:rsidR="00D35FC3">
        <w:rPr>
          <w:rFonts w:ascii="Bookman Old Style" w:eastAsia="Times New Roman" w:hAnsi="Bookman Old Style" w:cs="Times New Roman"/>
          <w:lang w:eastAsia="pl-PL"/>
        </w:rPr>
        <w:t>6</w:t>
      </w:r>
      <w:r w:rsidRPr="00FF2D33">
        <w:rPr>
          <w:rFonts w:ascii="Bookman Old Style" w:eastAsia="Times New Roman" w:hAnsi="Bookman Old Style" w:cs="Times New Roman"/>
          <w:lang w:eastAsia="pl-PL"/>
        </w:rPr>
        <w:t>.15</w:t>
      </w:r>
      <w:r w:rsidRPr="00FF2D33">
        <w:rPr>
          <w:rFonts w:ascii="Bookman Old Style" w:eastAsia="Times New Roman" w:hAnsi="Bookman Old Style" w:cs="Times New Roman"/>
          <w:lang w:eastAsia="pl-PL"/>
        </w:rPr>
        <w:tab/>
      </w:r>
      <w:r w:rsidRPr="00FF2D33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FF2D33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FF2D33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E75F2F" w:rsidRPr="00683034" w:rsidRDefault="00FF2D33" w:rsidP="00E75F2F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FF2D33">
        <w:rPr>
          <w:rFonts w:ascii="Bookman Old Style" w:eastAsia="Times New Roman" w:hAnsi="Bookman Old Style" w:cs="Times New Roman"/>
          <w:b/>
          <w:lang w:eastAsia="pl-PL"/>
        </w:rPr>
        <w:t>1</w:t>
      </w:r>
      <w:r w:rsidR="00D35FC3">
        <w:rPr>
          <w:rFonts w:ascii="Bookman Old Style" w:eastAsia="Times New Roman" w:hAnsi="Bookman Old Style" w:cs="Times New Roman"/>
          <w:b/>
          <w:lang w:eastAsia="pl-PL"/>
        </w:rPr>
        <w:t>6</w:t>
      </w:r>
      <w:r w:rsidRPr="00FF2D33">
        <w:rPr>
          <w:rFonts w:ascii="Bookman Old Style" w:eastAsia="Times New Roman" w:hAnsi="Bookman Old Style" w:cs="Times New Roman"/>
          <w:b/>
          <w:lang w:eastAsia="pl-PL"/>
        </w:rPr>
        <w:t>.15 – 1</w:t>
      </w:r>
      <w:r w:rsidR="00D35FC3">
        <w:rPr>
          <w:rFonts w:ascii="Bookman Old Style" w:eastAsia="Times New Roman" w:hAnsi="Bookman Old Style" w:cs="Times New Roman"/>
          <w:b/>
          <w:lang w:eastAsia="pl-PL"/>
        </w:rPr>
        <w:t>7</w:t>
      </w:r>
      <w:r w:rsidRPr="00FF2D33">
        <w:rPr>
          <w:rFonts w:ascii="Bookman Old Style" w:eastAsia="Times New Roman" w:hAnsi="Bookman Old Style" w:cs="Times New Roman"/>
          <w:b/>
          <w:lang w:eastAsia="pl-PL"/>
        </w:rPr>
        <w:t>.45</w:t>
      </w:r>
      <w:r w:rsidRPr="00FF2D33">
        <w:rPr>
          <w:rFonts w:ascii="Bookman Old Style" w:eastAsia="Times New Roman" w:hAnsi="Bookman Old Style" w:cs="Times New Roman"/>
          <w:b/>
          <w:lang w:eastAsia="pl-PL"/>
        </w:rPr>
        <w:tab/>
      </w:r>
      <w:r w:rsidR="00E75F2F">
        <w:rPr>
          <w:rFonts w:ascii="Bookman Old Style" w:eastAsia="Times New Roman" w:hAnsi="Bookman Old Style" w:cs="Times New Roman"/>
          <w:b/>
          <w:lang w:eastAsia="pl-PL"/>
        </w:rPr>
        <w:tab/>
      </w:r>
      <w:r w:rsidR="00E75F2F">
        <w:rPr>
          <w:rFonts w:ascii="Bookman Old Style" w:eastAsia="Times New Roman" w:hAnsi="Bookman Old Style" w:cs="Times New Roman"/>
          <w:b/>
          <w:lang w:eastAsia="pl-PL"/>
        </w:rPr>
        <w:tab/>
      </w:r>
      <w:r w:rsidR="00FD50F2">
        <w:rPr>
          <w:rFonts w:ascii="Bookman Old Style" w:eastAsia="Times New Roman" w:hAnsi="Bookman Old Style" w:cs="Times New Roman"/>
          <w:b/>
          <w:lang w:eastAsia="pl-PL"/>
        </w:rPr>
        <w:t>WYKŁAD Z ELEMENTAMI WARSZTATÓW</w:t>
      </w:r>
    </w:p>
    <w:p w:rsidR="00E75F2F" w:rsidRPr="00683034" w:rsidRDefault="00150470" w:rsidP="00E75F2F">
      <w:pPr>
        <w:spacing w:before="120"/>
        <w:ind w:left="2693" w:firstLine="139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SS</w:t>
      </w:r>
      <w:r>
        <w:rPr>
          <w:rFonts w:ascii="Bookman Old Style" w:hAnsi="Bookman Old Style" w:cs="Arial"/>
          <w:b/>
          <w:u w:val="single"/>
        </w:rPr>
        <w:t>O</w:t>
      </w:r>
      <w:r w:rsidR="00E75F2F" w:rsidRPr="00683034">
        <w:rPr>
          <w:rFonts w:ascii="Bookman Old Style" w:hAnsi="Bookman Old Style" w:cs="Arial"/>
          <w:b/>
          <w:u w:val="single"/>
        </w:rPr>
        <w:t xml:space="preserve"> </w:t>
      </w:r>
      <w:r w:rsidR="0026250D">
        <w:rPr>
          <w:rFonts w:ascii="Bookman Old Style" w:hAnsi="Bookman Old Style" w:cs="Arial"/>
          <w:b/>
          <w:u w:val="single"/>
        </w:rPr>
        <w:t xml:space="preserve">dr </w:t>
      </w:r>
      <w:r w:rsidR="00E75F2F" w:rsidRPr="00683034">
        <w:rPr>
          <w:rFonts w:ascii="Bookman Old Style" w:hAnsi="Bookman Old Style" w:cs="Arial"/>
          <w:b/>
          <w:u w:val="single"/>
        </w:rPr>
        <w:t xml:space="preserve">Przemysław </w:t>
      </w:r>
      <w:proofErr w:type="spellStart"/>
      <w:r w:rsidR="00E75F2F"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E75F2F" w:rsidRDefault="00E75F2F" w:rsidP="00E75F2F">
      <w:pPr>
        <w:spacing w:before="60"/>
        <w:ind w:left="2832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Nadmierna dł</w:t>
      </w:r>
      <w:r>
        <w:rPr>
          <w:rFonts w:ascii="Bookman Old Style" w:hAnsi="Bookman Old Style"/>
          <w:i/>
        </w:rPr>
        <w:t xml:space="preserve">ugość postępowania sądowego, ze </w:t>
      </w:r>
      <w:r w:rsidRPr="00683034">
        <w:rPr>
          <w:rFonts w:ascii="Bookman Old Style" w:hAnsi="Bookman Old Style"/>
          <w:i/>
        </w:rPr>
        <w:t>szczególnym uwzględnieniem przesłanek zachowania sądów krajowych oraz przyczynienia się skarżących do przedłużenia postępowania sądowego oraz reguł przyznawania słusznego zadośćuczynienia, wznowienie postępowania w sprawach cywilnych, realizacja kontaktów między rodzicami a dziećmi.</w:t>
      </w:r>
    </w:p>
    <w:p w:rsidR="00EF659B" w:rsidRDefault="00DD2507" w:rsidP="00F00CEE">
      <w:pPr>
        <w:spacing w:before="12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</w:t>
      </w:r>
      <w:r w:rsidR="00D35FC3">
        <w:rPr>
          <w:rFonts w:ascii="Bookman Old Style" w:eastAsia="Times New Roman" w:hAnsi="Bookman Old Style" w:cs="Times New Roman"/>
          <w:lang w:eastAsia="pl-PL"/>
        </w:rPr>
        <w:t>9</w:t>
      </w:r>
      <w:r w:rsidRPr="00DD2507">
        <w:rPr>
          <w:rFonts w:ascii="Bookman Old Style" w:eastAsia="Times New Roman" w:hAnsi="Bookman Old Style" w:cs="Times New Roman"/>
          <w:lang w:eastAsia="pl-PL"/>
        </w:rPr>
        <w:t>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kolacja</w:t>
      </w:r>
      <w:proofErr w:type="gramEnd"/>
    </w:p>
    <w:p w:rsidR="00EF659B" w:rsidRDefault="00EF659B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 w:type="page"/>
      </w:r>
    </w:p>
    <w:p w:rsidR="00871AFA" w:rsidRPr="00DD2507" w:rsidRDefault="00065260" w:rsidP="00871AFA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9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Wtorek: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</w:t>
      </w:r>
      <w:r w:rsidR="0077196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>21 kwietnia</w:t>
      </w:r>
      <w:proofErr w:type="gramEnd"/>
      <w:r w:rsidR="0077196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 r.</w:t>
      </w:r>
    </w:p>
    <w:p w:rsidR="00871AFA" w:rsidRPr="00DD2507" w:rsidRDefault="00065260" w:rsidP="00871AFA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40" type="#_x0000_t75" style="width:470.6pt;height:6.25pt" o:hrpct="0" o:hralign="center" o:hr="t">
            <v:imagedata r:id="rId9" o:title="BD14845_"/>
          </v:shape>
        </w:pict>
      </w:r>
    </w:p>
    <w:p w:rsidR="00DD2507" w:rsidRDefault="00DD2507" w:rsidP="00DD2507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08.00 – 09.00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śniadanie</w:t>
      </w:r>
      <w:proofErr w:type="gramEnd"/>
    </w:p>
    <w:p w:rsidR="00E75F2F" w:rsidRPr="00683034" w:rsidRDefault="00DD2507" w:rsidP="00E75F2F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09.00 – 10.30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0C4F19">
        <w:rPr>
          <w:rFonts w:ascii="Bookman Old Style" w:eastAsia="Times New Roman" w:hAnsi="Bookman Old Style" w:cs="Times New Roman"/>
          <w:b/>
          <w:lang w:eastAsia="pl-PL"/>
        </w:rPr>
        <w:tab/>
      </w:r>
      <w:r w:rsidR="00A37498">
        <w:rPr>
          <w:rFonts w:ascii="Bookman Old Style" w:eastAsia="Times New Roman" w:hAnsi="Bookman Old Style" w:cs="Times New Roman"/>
          <w:b/>
          <w:lang w:eastAsia="pl-PL"/>
        </w:rPr>
        <w:tab/>
      </w:r>
      <w:r w:rsidR="00FD50F2">
        <w:rPr>
          <w:rFonts w:ascii="Bookman Old Style" w:eastAsia="Times New Roman" w:hAnsi="Bookman Old Style" w:cs="Times New Roman"/>
          <w:b/>
          <w:lang w:eastAsia="pl-PL"/>
        </w:rPr>
        <w:t>WYKŁAD Z ELEMENTAMI WARSZTATÓW</w:t>
      </w:r>
    </w:p>
    <w:p w:rsidR="00E75F2F" w:rsidRPr="00683034" w:rsidRDefault="00E75F2F" w:rsidP="00E75F2F">
      <w:pPr>
        <w:spacing w:before="120"/>
        <w:ind w:left="2693" w:firstLine="139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E75F2F" w:rsidRPr="00BB30C7" w:rsidRDefault="00E75F2F" w:rsidP="00E75F2F">
      <w:pPr>
        <w:ind w:left="2832"/>
        <w:jc w:val="both"/>
        <w:rPr>
          <w:rFonts w:ascii="Bookman Old Style" w:hAnsi="Bookman Old Style" w:cs="Arial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wolności, jako żywy instrument oraz podstawowe informacje o Europejskim Trybunale Praw Człowieka </w:t>
      </w:r>
      <w:r>
        <w:rPr>
          <w:rFonts w:ascii="Bookman Old Style" w:hAnsi="Bookman Old Style" w:cs="Arial"/>
          <w:i/>
        </w:rPr>
        <w:br/>
      </w:r>
      <w:r w:rsidRPr="00BB30C7">
        <w:rPr>
          <w:rFonts w:ascii="Bookman Old Style" w:hAnsi="Bookman Old Style" w:cs="Arial"/>
          <w:i/>
        </w:rPr>
        <w:t>i procedurze postępowania, relacja pomiędzy remedium konwencyjnym a krajowym w postaci skargi konstytucyjnej, wykonywanie orzeczeń Trybunału.</w:t>
      </w:r>
    </w:p>
    <w:p w:rsidR="00DD2507" w:rsidRPr="00DD2507" w:rsidRDefault="00DD2507" w:rsidP="00A37498">
      <w:pPr>
        <w:spacing w:before="120" w:after="24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10.30 – 10.45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E75F2F" w:rsidRPr="009801EB" w:rsidRDefault="00DD2507" w:rsidP="00E75F2F">
      <w:pPr>
        <w:spacing w:before="240"/>
        <w:ind w:left="2832" w:hanging="2832"/>
        <w:jc w:val="both"/>
        <w:rPr>
          <w:rFonts w:ascii="Bookman Old Style" w:hAnsi="Bookman Old Style" w:cs="Arial"/>
          <w:i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10.45 – 12.15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FD50F2">
        <w:rPr>
          <w:rFonts w:ascii="Bookman Old Style" w:eastAsia="Times New Roman" w:hAnsi="Bookman Old Style" w:cs="Times New Roman"/>
          <w:b/>
          <w:lang w:eastAsia="pl-PL"/>
        </w:rPr>
        <w:t>WYKŁAD Z ELEMENTAMI WARSZTATÓW</w:t>
      </w:r>
    </w:p>
    <w:p w:rsidR="00E75F2F" w:rsidRPr="00683034" w:rsidRDefault="00E75F2F" w:rsidP="00E75F2F">
      <w:pPr>
        <w:spacing w:before="120"/>
        <w:ind w:left="2693" w:firstLine="139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E75F2F" w:rsidRPr="00683034" w:rsidRDefault="00E75F2F" w:rsidP="00E75F2F">
      <w:pPr>
        <w:spacing w:before="120"/>
        <w:ind w:left="2832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i/>
        </w:rPr>
        <w:t>Dopuszczalność drogi sądowej w świetle Konwencji, błędne pouczenia sądów a prawo strony do sądu, przymus adwokacko- radcowski w świetle art. 6 Konwencji oraz odmowa przyznania adwokata lub radcy prawnego z urzędu a prawo do sądu.</w:t>
      </w:r>
    </w:p>
    <w:p w:rsidR="00DD2507" w:rsidRPr="00DD2507" w:rsidRDefault="00DD2507" w:rsidP="00DD2507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1</w:t>
      </w:r>
      <w:r w:rsidR="00540E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2</w:t>
      </w:r>
      <w:r w:rsidR="00FD50F2">
        <w:rPr>
          <w:rFonts w:ascii="Bookman Old Style" w:eastAsia="Times New Roman" w:hAnsi="Bookman Old Style" w:cs="Times New Roman"/>
          <w:sz w:val="24"/>
          <w:szCs w:val="24"/>
          <w:lang w:eastAsia="pl-PL"/>
        </w:rPr>
        <w:t>.15</w:t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obiad</w:t>
      </w:r>
      <w:proofErr w:type="gramEnd"/>
    </w:p>
    <w:p w:rsidR="00DD2507" w:rsidRPr="00DD2507" w:rsidRDefault="00DD2507" w:rsidP="00DD2507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1</w:t>
      </w:r>
      <w:r w:rsidR="00540E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3</w:t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FD50F2">
        <w:rPr>
          <w:rFonts w:ascii="Bookman Old Style" w:eastAsia="Times New Roman" w:hAnsi="Bookman Old Style" w:cs="Times New Roman"/>
          <w:sz w:val="24"/>
          <w:szCs w:val="24"/>
          <w:lang w:eastAsia="pl-PL"/>
        </w:rPr>
        <w:t>00</w:t>
      </w:r>
      <w:r w:rsidRPr="00DD2507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odjazd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autokaru do Warszawy</w:t>
      </w:r>
    </w:p>
    <w:p w:rsidR="00DD2507" w:rsidRPr="00DD2507" w:rsidRDefault="00DD2507" w:rsidP="00DD2507">
      <w:pPr>
        <w:spacing w:before="240" w:after="0" w:line="240" w:lineRule="auto"/>
        <w:ind w:left="2832" w:hanging="2832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E1306" w:rsidRPr="009935D0" w:rsidRDefault="003E1306" w:rsidP="004A1940">
      <w:pPr>
        <w:spacing w:before="120" w:after="120" w:line="240" w:lineRule="auto"/>
        <w:jc w:val="center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Zaświadczenie potwierdzające udział w szkoleniu generowane jest</w:t>
      </w:r>
      <w:r w:rsid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br/>
      </w:r>
      <w:bookmarkStart w:id="0" w:name="_GoBack"/>
      <w:bookmarkEnd w:id="0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za pośrednictwem Platformy Szkoleniowej </w:t>
      </w:r>
      <w:proofErr w:type="spell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KSSiP</w:t>
      </w:r>
      <w:proofErr w:type="spell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. </w:t>
      </w:r>
    </w:p>
    <w:p w:rsidR="004A1940" w:rsidRPr="004A1940" w:rsidRDefault="003E1306" w:rsidP="004A1940">
      <w:pPr>
        <w:spacing w:before="240" w:after="12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Warunkiem otrzymania zaświadczenia o uczestnictwie w szkoleniu jest faktyczna obecność na wszystkich zajęciach, potwierdzona podpisem na liście obecności oraz zapisanie się na szkolenie na Platformie szkoleniowej </w:t>
      </w:r>
      <w:proofErr w:type="spell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KSSiP</w:t>
      </w:r>
      <w:proofErr w:type="spell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. </w:t>
      </w:r>
    </w:p>
    <w:p w:rsidR="003E1306" w:rsidRPr="009935D0" w:rsidRDefault="003E1306" w:rsidP="00014D63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Po zweryfikowaniu przez organizatora zaświadczenie można pobrać </w:t>
      </w: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br/>
        <w:t>i wydrukować z zakładki „moje zaświadczenia”.</w:t>
      </w:r>
    </w:p>
    <w:p w:rsidR="009935D0" w:rsidRPr="009935D0" w:rsidRDefault="009935D0" w:rsidP="00014D63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Program szkolenia dostępny jest na Platformie szkoleniowej KSSIP pod adresem:</w:t>
      </w:r>
    </w:p>
    <w:p w:rsidR="009935D0" w:rsidRPr="009935D0" w:rsidRDefault="009935D0" w:rsidP="00014D63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http</w:t>
      </w:r>
      <w:proofErr w:type="gram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://szkolenia</w:t>
      </w:r>
      <w:proofErr w:type="gram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.</w:t>
      </w:r>
      <w:proofErr w:type="gram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kssip</w:t>
      </w:r>
      <w:proofErr w:type="gram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.</w:t>
      </w:r>
      <w:proofErr w:type="gram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gov</w:t>
      </w:r>
      <w:proofErr w:type="gram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.</w:t>
      </w:r>
      <w:proofErr w:type="gramStart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pl</w:t>
      </w:r>
      <w:proofErr w:type="gramEnd"/>
      <w:r w:rsidRPr="009935D0">
        <w:rPr>
          <w:rFonts w:ascii="Bookman Old Style" w:eastAsia="Times New Roman" w:hAnsi="Bookman Old Style" w:cs="Times New Roman"/>
          <w:sz w:val="23"/>
          <w:szCs w:val="23"/>
          <w:lang w:eastAsia="pl-PL"/>
        </w:rPr>
        <w:t>/login/</w:t>
      </w:r>
    </w:p>
    <w:p w:rsidR="003E1306" w:rsidRPr="009935D0" w:rsidRDefault="003E1306" w:rsidP="004A1940">
      <w:pPr>
        <w:spacing w:before="120" w:after="120" w:line="240" w:lineRule="auto"/>
        <w:jc w:val="center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ZASTĘPCA DYREKTORA</w:t>
      </w: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Krajowej Szkoły Sądownictwa i Prokuratury</w:t>
      </w: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proofErr w:type="gramStart"/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ds</w:t>
      </w:r>
      <w:proofErr w:type="gramEnd"/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. Szkolenia Ustawicznego i Współpracy</w:t>
      </w: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Międzynarodowej</w:t>
      </w: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/-/</w:t>
      </w:r>
    </w:p>
    <w:p w:rsidR="000040EC" w:rsidRPr="000040EC" w:rsidRDefault="000040EC" w:rsidP="000040EC">
      <w:pPr>
        <w:spacing w:after="0" w:line="240" w:lineRule="auto"/>
        <w:ind w:left="3544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Adam Czerwiński</w:t>
      </w:r>
    </w:p>
    <w:p w:rsidR="0074602E" w:rsidRDefault="000040EC" w:rsidP="00EF659B">
      <w:pPr>
        <w:spacing w:after="0" w:line="240" w:lineRule="auto"/>
        <w:ind w:left="3544"/>
        <w:jc w:val="center"/>
      </w:pPr>
      <w:proofErr w:type="gramStart"/>
      <w:r w:rsidRPr="000040EC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sędzia</w:t>
      </w:r>
      <w:proofErr w:type="gramEnd"/>
    </w:p>
    <w:sectPr w:rsidR="0074602E" w:rsidSect="00EF659B">
      <w:headerReference w:type="even" r:id="rId13"/>
      <w:footerReference w:type="even" r:id="rId14"/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B0" w:rsidRDefault="000246B0">
      <w:pPr>
        <w:spacing w:after="0" w:line="240" w:lineRule="auto"/>
      </w:pPr>
      <w:r>
        <w:separator/>
      </w:r>
    </w:p>
  </w:endnote>
  <w:endnote w:type="continuationSeparator" w:id="0">
    <w:p w:rsidR="000246B0" w:rsidRDefault="000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0" w:rsidRDefault="000246B0" w:rsidP="003E1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246B0" w:rsidRDefault="00024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0" w:rsidRDefault="000246B0" w:rsidP="003E1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C9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246B0" w:rsidRDefault="000246B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B0" w:rsidRDefault="000246B0">
      <w:pPr>
        <w:spacing w:after="0" w:line="240" w:lineRule="auto"/>
      </w:pPr>
      <w:r>
        <w:separator/>
      </w:r>
    </w:p>
  </w:footnote>
  <w:footnote w:type="continuationSeparator" w:id="0">
    <w:p w:rsidR="000246B0" w:rsidRDefault="000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0" w:rsidRDefault="000246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246B0" w:rsidRDefault="00024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040EC"/>
    <w:rsid w:val="00014D63"/>
    <w:rsid w:val="000246B0"/>
    <w:rsid w:val="00040C9D"/>
    <w:rsid w:val="0005768F"/>
    <w:rsid w:val="00065260"/>
    <w:rsid w:val="000734E9"/>
    <w:rsid w:val="00081558"/>
    <w:rsid w:val="000B2A57"/>
    <w:rsid w:val="000C4F19"/>
    <w:rsid w:val="000D4D94"/>
    <w:rsid w:val="00150470"/>
    <w:rsid w:val="00152DDA"/>
    <w:rsid w:val="00173599"/>
    <w:rsid w:val="001C1293"/>
    <w:rsid w:val="001D3F08"/>
    <w:rsid w:val="001F51E0"/>
    <w:rsid w:val="002078F0"/>
    <w:rsid w:val="00215883"/>
    <w:rsid w:val="00220603"/>
    <w:rsid w:val="002222FA"/>
    <w:rsid w:val="0026250D"/>
    <w:rsid w:val="002A76F9"/>
    <w:rsid w:val="002B6088"/>
    <w:rsid w:val="00305191"/>
    <w:rsid w:val="003336BB"/>
    <w:rsid w:val="00364CA2"/>
    <w:rsid w:val="003E1306"/>
    <w:rsid w:val="003F0B79"/>
    <w:rsid w:val="004425E1"/>
    <w:rsid w:val="00491DC0"/>
    <w:rsid w:val="004A0E64"/>
    <w:rsid w:val="004A1940"/>
    <w:rsid w:val="004B43C9"/>
    <w:rsid w:val="004C547E"/>
    <w:rsid w:val="00540E84"/>
    <w:rsid w:val="00580581"/>
    <w:rsid w:val="00581941"/>
    <w:rsid w:val="005876B3"/>
    <w:rsid w:val="005A5BD3"/>
    <w:rsid w:val="005B1291"/>
    <w:rsid w:val="005E110E"/>
    <w:rsid w:val="00644689"/>
    <w:rsid w:val="006521F5"/>
    <w:rsid w:val="00664934"/>
    <w:rsid w:val="006C74E1"/>
    <w:rsid w:val="006C7B9B"/>
    <w:rsid w:val="00707DAE"/>
    <w:rsid w:val="0074602E"/>
    <w:rsid w:val="00771960"/>
    <w:rsid w:val="00796B8E"/>
    <w:rsid w:val="007D6BE9"/>
    <w:rsid w:val="0086195A"/>
    <w:rsid w:val="00871AFA"/>
    <w:rsid w:val="00884648"/>
    <w:rsid w:val="008A0DBF"/>
    <w:rsid w:val="008D6AC4"/>
    <w:rsid w:val="00917429"/>
    <w:rsid w:val="0099012B"/>
    <w:rsid w:val="009935D0"/>
    <w:rsid w:val="009A62F9"/>
    <w:rsid w:val="009B1DA8"/>
    <w:rsid w:val="00A10C0D"/>
    <w:rsid w:val="00A37498"/>
    <w:rsid w:val="00A37EC4"/>
    <w:rsid w:val="00A55555"/>
    <w:rsid w:val="00A56C13"/>
    <w:rsid w:val="00A66DBD"/>
    <w:rsid w:val="00AC1E92"/>
    <w:rsid w:val="00AF6E1A"/>
    <w:rsid w:val="00B70B83"/>
    <w:rsid w:val="00B876B1"/>
    <w:rsid w:val="00BB34C8"/>
    <w:rsid w:val="00BC5209"/>
    <w:rsid w:val="00BE3873"/>
    <w:rsid w:val="00C16748"/>
    <w:rsid w:val="00C41C7A"/>
    <w:rsid w:val="00C60DDD"/>
    <w:rsid w:val="00C90A92"/>
    <w:rsid w:val="00CD5831"/>
    <w:rsid w:val="00CE48C7"/>
    <w:rsid w:val="00D03A37"/>
    <w:rsid w:val="00D35FC3"/>
    <w:rsid w:val="00D36F17"/>
    <w:rsid w:val="00D60D38"/>
    <w:rsid w:val="00DC28FA"/>
    <w:rsid w:val="00DC2C05"/>
    <w:rsid w:val="00DD2507"/>
    <w:rsid w:val="00DF5BDA"/>
    <w:rsid w:val="00E23F91"/>
    <w:rsid w:val="00E66D59"/>
    <w:rsid w:val="00E75F2F"/>
    <w:rsid w:val="00EF139F"/>
    <w:rsid w:val="00EF659B"/>
    <w:rsid w:val="00F00CEE"/>
    <w:rsid w:val="00F327A3"/>
    <w:rsid w:val="00F40FB4"/>
    <w:rsid w:val="00FD50F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.ksiazkie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 </cp:lastModifiedBy>
  <cp:revision>8</cp:revision>
  <cp:lastPrinted>2015-01-21T09:11:00Z</cp:lastPrinted>
  <dcterms:created xsi:type="dcterms:W3CDTF">2015-01-20T09:33:00Z</dcterms:created>
  <dcterms:modified xsi:type="dcterms:W3CDTF">2015-01-23T10:08:00Z</dcterms:modified>
</cp:coreProperties>
</file>