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AF1A30">
        <w:rPr>
          <w:rFonts w:ascii="Bookman Old Style" w:hAnsi="Bookman Old Style"/>
        </w:rPr>
        <w:t>1</w:t>
      </w:r>
      <w:r w:rsidR="0001010C">
        <w:rPr>
          <w:rFonts w:ascii="Bookman Old Style" w:hAnsi="Bookman Old Style"/>
        </w:rPr>
        <w:t>1</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Pr="004A3C82">
        <w:rPr>
          <w:rFonts w:ascii="Bookman Old Style" w:hAnsi="Bookman Old Style"/>
        </w:rPr>
        <w:t>Lublin,</w:t>
      </w:r>
      <w:r w:rsidR="0001010C">
        <w:rPr>
          <w:rFonts w:ascii="Bookman Old Style" w:hAnsi="Bookman Old Style"/>
        </w:rPr>
        <w:t xml:space="preserve">  31</w:t>
      </w:r>
      <w:r w:rsidR="00425E32" w:rsidRPr="004A3C82">
        <w:rPr>
          <w:rFonts w:ascii="Bookman Old Style" w:hAnsi="Bookman Old Style"/>
        </w:rPr>
        <w:t xml:space="preserve">  </w:t>
      </w:r>
      <w:r w:rsidR="004A3C82">
        <w:rPr>
          <w:rFonts w:ascii="Bookman Old Style" w:hAnsi="Bookman Old Style"/>
        </w:rPr>
        <w:t>stycznia</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01010C">
        <w:rPr>
          <w:rFonts w:ascii="Bookman Old Style" w:hAnsi="Bookman Old Style"/>
        </w:rPr>
        <w:t>K</w:t>
      </w:r>
      <w:r w:rsidR="006E7165" w:rsidRPr="004A3C82">
        <w:rPr>
          <w:rFonts w:ascii="Bookman Old Style" w:hAnsi="Bookman Old Style"/>
        </w:rPr>
        <w:t>/</w:t>
      </w:r>
      <w:r w:rsidR="00425E32" w:rsidRPr="004A3C82">
        <w:rPr>
          <w:rFonts w:ascii="Bookman Old Style" w:hAnsi="Bookman Old Style"/>
        </w:rPr>
        <w:t>17</w:t>
      </w:r>
    </w:p>
    <w:p w:rsidR="000A78A4" w:rsidRPr="009406B1" w:rsidRDefault="003C773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 xml:space="preserve">ZAJMUJĄCYCH SIĘ SPRAWAMI </w:t>
      </w:r>
    </w:p>
    <w:p w:rsidR="00F579D7" w:rsidRDefault="0028508E" w:rsidP="0028508E">
      <w:pPr>
        <w:jc w:val="center"/>
        <w:rPr>
          <w:rFonts w:ascii="Bookman Old Style" w:hAnsi="Bookman Old Style"/>
        </w:rPr>
      </w:pPr>
      <w:r w:rsidRPr="0028508E">
        <w:rPr>
          <w:rFonts w:ascii="Bookman Old Style" w:hAnsi="Bookman Old Style"/>
        </w:rPr>
        <w:t>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01010C">
        <w:rPr>
          <w:rFonts w:ascii="Bookman Old Style" w:hAnsi="Bookman Old Style"/>
        </w:rPr>
        <w:t>wrocławskiej</w:t>
      </w:r>
    </w:p>
    <w:p w:rsidR="000A78A4" w:rsidRPr="009406B1" w:rsidRDefault="00594CE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594CE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94CE0"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594CE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94CE0"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01010C" w:rsidRPr="007D03E0" w:rsidRDefault="0001010C" w:rsidP="0001010C">
      <w:pPr>
        <w:spacing w:line="276" w:lineRule="auto"/>
        <w:rPr>
          <w:rFonts w:ascii="Bookman Old Style" w:hAnsi="Bookman Old Style"/>
        </w:rPr>
      </w:pPr>
      <w:r>
        <w:rPr>
          <w:rFonts w:ascii="Bookman Old Style" w:hAnsi="Bookman Old Style"/>
        </w:rPr>
        <w:t>10</w:t>
      </w:r>
      <w:r w:rsidR="004A3C82">
        <w:rPr>
          <w:rFonts w:ascii="Bookman Old Style" w:hAnsi="Bookman Old Style"/>
        </w:rPr>
        <w:t xml:space="preserve"> </w:t>
      </w:r>
      <w:r>
        <w:rPr>
          <w:rFonts w:ascii="Bookman Old Style" w:hAnsi="Bookman Old Style"/>
        </w:rPr>
        <w:t>kwietnia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Okręgowy we Wrocławiu</w:t>
      </w:r>
    </w:p>
    <w:p w:rsidR="0001010C" w:rsidRPr="007D03E0" w:rsidRDefault="0001010C" w:rsidP="0001010C">
      <w:pPr>
        <w:spacing w:line="276" w:lineRule="auto"/>
        <w:ind w:left="2832" w:firstLine="708"/>
        <w:rPr>
          <w:rFonts w:ascii="Bookman Old Style" w:hAnsi="Bookman Old Style"/>
        </w:rPr>
      </w:pPr>
      <w:r>
        <w:rPr>
          <w:rFonts w:ascii="Bookman Old Style" w:hAnsi="Bookman Old Style"/>
        </w:rPr>
        <w:t>ul. Sądowa 1</w:t>
      </w:r>
    </w:p>
    <w:p w:rsidR="0001010C" w:rsidRDefault="0001010C" w:rsidP="0001010C">
      <w:pPr>
        <w:spacing w:line="276" w:lineRule="auto"/>
        <w:ind w:left="2832" w:firstLine="708"/>
        <w:rPr>
          <w:rFonts w:ascii="Bookman Old Style" w:hAnsi="Bookman Old Style"/>
        </w:rPr>
      </w:pPr>
      <w:r>
        <w:rPr>
          <w:rFonts w:ascii="Bookman Old Style" w:hAnsi="Bookman Old Style"/>
        </w:rPr>
        <w:t>50-046 Wrocław</w:t>
      </w:r>
    </w:p>
    <w:p w:rsidR="003D61AB" w:rsidRPr="007D03E0" w:rsidRDefault="0001010C" w:rsidP="0001010C">
      <w:pPr>
        <w:spacing w:line="276" w:lineRule="auto"/>
        <w:ind w:left="2832" w:firstLine="708"/>
        <w:rPr>
          <w:rFonts w:ascii="Bookman Old Style" w:hAnsi="Bookman Old Style"/>
        </w:rPr>
      </w:pPr>
      <w:r>
        <w:rPr>
          <w:rFonts w:ascii="Bookman Old Style" w:hAnsi="Bookman Old Style"/>
        </w:rPr>
        <w:t>sala nr 324</w:t>
      </w:r>
    </w:p>
    <w:p w:rsidR="000A78A4" w:rsidRPr="009406B1" w:rsidRDefault="003C773E"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C773E"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3C773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C773E"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594CE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594CE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1010C" w:rsidRDefault="0001010C" w:rsidP="00010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01010C" w:rsidRPr="00725DFC" w:rsidRDefault="0001010C" w:rsidP="0001010C">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hanging="1417"/>
        <w:jc w:val="both"/>
        <w:rPr>
          <w:rFonts w:ascii="Bookman Old Style" w:hAnsi="Bookman Old Style" w:cs="Courier New"/>
          <w:i/>
        </w:rPr>
      </w:pPr>
      <w:r>
        <w:rPr>
          <w:rFonts w:ascii="Bookman Old Style" w:hAnsi="Bookman Old Style" w:cs="Courier New"/>
        </w:rPr>
        <w:tab/>
      </w:r>
      <w:r>
        <w:rPr>
          <w:rFonts w:ascii="Bookman Old Style" w:hAnsi="Bookman Old Style" w:cs="Courier New"/>
        </w:rPr>
        <w:tab/>
        <w:t xml:space="preserve">dr hab. nauk prawnych, </w:t>
      </w:r>
      <w:r w:rsidRPr="00725DFC">
        <w:rPr>
          <w:rFonts w:ascii="Bookman Old Style" w:hAnsi="Bookman Old Style" w:cs="Courier New"/>
        </w:rPr>
        <w:t>Sędzia</w:t>
      </w:r>
      <w:r w:rsidRPr="00725DFC">
        <w:rPr>
          <w:rFonts w:ascii="Bookman Old Style" w:hAnsi="Bookman Old Style"/>
        </w:rPr>
        <w:t xml:space="preserve"> Sądu Najwyższego w </w:t>
      </w:r>
      <w:r w:rsidRPr="00725DFC">
        <w:rPr>
          <w:rFonts w:ascii="Bookman Old Style" w:hAnsi="Bookman Old Style" w:cs="Courier New"/>
        </w:rPr>
        <w:t>Izbie Pracy, Ubezpieczeń S</w:t>
      </w:r>
      <w:r>
        <w:rPr>
          <w:rFonts w:ascii="Bookman Old Style" w:hAnsi="Bookman Old Style" w:cs="Courier New"/>
        </w:rPr>
        <w:t>połecznych i Spraw Publicznych</w:t>
      </w:r>
      <w:r w:rsidRPr="00725DFC">
        <w:rPr>
          <w:rFonts w:ascii="Bookman Old Style" w:hAnsi="Bookman Old Style" w:cs="Courier New"/>
        </w:rPr>
        <w:t>. Orzeka w sprawach z zakresu prawa pracy. Wieloletni wykładowca studiów podyplomowych z zakresu prawa pracy</w:t>
      </w:r>
      <w:r>
        <w:rPr>
          <w:rFonts w:ascii="Bookman Old Style" w:hAnsi="Bookman Old Style" w:cs="Courier New"/>
        </w:rPr>
        <w:t xml:space="preserve">, </w:t>
      </w:r>
      <w:r w:rsidRPr="00725DFC">
        <w:rPr>
          <w:rFonts w:ascii="Bookman Old Style" w:hAnsi="Bookman Old Style" w:cs="Courier New"/>
        </w:rPr>
        <w:t>adiunkt w Katedrze Prawa Pracy i Zabezpieczenia Społecznego na Wydziale Prawa i Administracji Uniwersytetu Warmińsko-Mazurskiego w Olsztynie. Autor licznych publikacji naukowych z zakresu prawa pracy i ubezpieczeń społecznych. Specjalizuje się w tematyce dotyczącej czasu pracy, podstaw prawnych zatrudnienia.</w:t>
      </w:r>
    </w:p>
    <w:p w:rsidR="0001010C" w:rsidRDefault="0001010C" w:rsidP="0001010C">
      <w:pPr>
        <w:spacing w:line="288" w:lineRule="auto"/>
        <w:ind w:right="-709"/>
        <w:jc w:val="both"/>
        <w:rPr>
          <w:rFonts w:ascii="Bookman Old Style" w:hAnsi="Bookman Old Style"/>
        </w:rPr>
      </w:pPr>
    </w:p>
    <w:p w:rsidR="0001010C" w:rsidRPr="00CC2961" w:rsidRDefault="0001010C" w:rsidP="0001010C">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p>
    <w:p w:rsidR="0001010C" w:rsidRDefault="0001010C" w:rsidP="0001010C">
      <w:pPr>
        <w:ind w:right="-709"/>
        <w:jc w:val="both"/>
        <w:rPr>
          <w:rFonts w:ascii="Bookman Old Style" w:hAnsi="Bookman Old Style"/>
        </w:rPr>
      </w:pPr>
    </w:p>
    <w:p w:rsidR="0001010C" w:rsidRDefault="0001010C" w:rsidP="0001010C">
      <w:pPr>
        <w:ind w:right="-709"/>
        <w:jc w:val="center"/>
        <w:rPr>
          <w:rFonts w:ascii="Bookman Old Style" w:hAnsi="Bookman Old Style"/>
          <w:b/>
        </w:rPr>
      </w:pPr>
      <w:r w:rsidRPr="002D2B81">
        <w:rPr>
          <w:rFonts w:ascii="Bookman Old Style" w:hAnsi="Bookman Old Style"/>
          <w:b/>
        </w:rPr>
        <w:t>PROGRAM SZCZEGÓŁOWY</w:t>
      </w:r>
    </w:p>
    <w:p w:rsidR="0001010C" w:rsidRDefault="0001010C" w:rsidP="0001010C">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1010C" w:rsidRPr="002D2B81" w:rsidRDefault="0001010C" w:rsidP="0001010C">
      <w:pPr>
        <w:ind w:right="-709"/>
        <w:rPr>
          <w:rFonts w:ascii="Bookman Old Style" w:hAnsi="Bookman Old Style"/>
          <w:b/>
        </w:rPr>
      </w:pPr>
      <w:r>
        <w:rPr>
          <w:rFonts w:ascii="Bookman Old Style" w:hAnsi="Bookman Old Style"/>
          <w:b/>
        </w:rPr>
        <w:t>Poniedziałek</w:t>
      </w:r>
      <w:r>
        <w:rPr>
          <w:rFonts w:ascii="Bookman Old Style" w:hAnsi="Bookman Old Style"/>
          <w:b/>
        </w:rPr>
        <w:tab/>
      </w:r>
      <w:r>
        <w:rPr>
          <w:rFonts w:ascii="Bookman Old Style" w:hAnsi="Bookman Old Style"/>
          <w:b/>
        </w:rPr>
        <w:t xml:space="preserve">10 kwietnia 2017 </w:t>
      </w:r>
      <w:r w:rsidRPr="002D2B81">
        <w:rPr>
          <w:rFonts w:ascii="Bookman Old Style" w:hAnsi="Bookman Old Style"/>
          <w:b/>
        </w:rPr>
        <w:t>r.</w:t>
      </w:r>
    </w:p>
    <w:p w:rsidR="0001010C" w:rsidRPr="005A05D1" w:rsidRDefault="0001010C" w:rsidP="0001010C">
      <w:pPr>
        <w:ind w:right="1"/>
        <w:rPr>
          <w:rFonts w:ascii="Bookman Old Style" w:hAnsi="Bookman Old Style"/>
          <w:b/>
        </w:rPr>
        <w:sectPr w:rsidR="0001010C"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01010C" w:rsidRDefault="0001010C" w:rsidP="0001010C">
      <w:pPr>
        <w:pStyle w:val="Tekstpodstawowy"/>
        <w:tabs>
          <w:tab w:val="left" w:pos="0"/>
        </w:tabs>
        <w:spacing w:before="120"/>
        <w:ind w:left="2126" w:hanging="2126"/>
        <w:rPr>
          <w:rFonts w:ascii="Bookman Old Style" w:hAnsi="Bookman Old Style"/>
          <w:b/>
          <w:szCs w:val="24"/>
        </w:rPr>
      </w:pPr>
      <w:r>
        <w:rPr>
          <w:rFonts w:ascii="Bookman Old Style" w:hAnsi="Bookman Old Style"/>
          <w:b/>
          <w:szCs w:val="24"/>
        </w:rPr>
        <w:lastRenderedPageBreak/>
        <w:t>09.00 – 11.15</w:t>
      </w:r>
      <w:r w:rsidRPr="002D2B81">
        <w:rPr>
          <w:rFonts w:ascii="Bookman Old Style" w:hAnsi="Bookman Old Style"/>
          <w:b/>
          <w:szCs w:val="24"/>
        </w:rPr>
        <w:tab/>
      </w:r>
      <w:r>
        <w:rPr>
          <w:rFonts w:ascii="Bookman Old Style" w:hAnsi="Bookman Old Style"/>
          <w:b/>
          <w:szCs w:val="24"/>
        </w:rPr>
        <w:t>Roszczenia poszkodowanego z tytułu wypadku przy pracy.</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Odrębność roszczeń z zakresu ubezpieczeń społecznych i z zakresu prawa pracy.</w:t>
      </w:r>
    </w:p>
    <w:p w:rsidR="0001010C" w:rsidRPr="00B61756" w:rsidRDefault="0001010C" w:rsidP="0001010C">
      <w:pPr>
        <w:pStyle w:val="Tekstpodstawowy"/>
        <w:tabs>
          <w:tab w:val="left" w:pos="0"/>
        </w:tabs>
        <w:ind w:left="2126" w:hanging="2127"/>
        <w:rPr>
          <w:rFonts w:ascii="Bookman Old Style" w:hAnsi="Bookman Old Style"/>
          <w:b/>
        </w:rPr>
      </w:pPr>
      <w:r>
        <w:rPr>
          <w:rFonts w:ascii="Bookman Old Style" w:hAnsi="Bookman Old Style"/>
          <w:b/>
          <w:szCs w:val="24"/>
        </w:rPr>
        <w:tab/>
      </w:r>
      <w:r>
        <w:rPr>
          <w:rFonts w:ascii="Bookman Old Style" w:hAnsi="Bookman Old Style"/>
          <w:b/>
          <w:szCs w:val="24"/>
        </w:rPr>
        <w:tab/>
      </w:r>
      <w:r>
        <w:rPr>
          <w:rFonts w:ascii="Bookman Old Style" w:hAnsi="Bookman Old Style"/>
        </w:rPr>
        <w:t>Prowadzenie</w:t>
      </w:r>
      <w:r w:rsidRPr="0028508E">
        <w:rPr>
          <w:rFonts w:ascii="Bookman Old Style" w:hAnsi="Bookman Old Style"/>
        </w:rPr>
        <w:t xml:space="preserve"> –</w:t>
      </w:r>
      <w:r>
        <w:rPr>
          <w:rFonts w:ascii="Bookman Old Style" w:hAnsi="Bookman Old Style"/>
        </w:rPr>
        <w:t xml:space="preserve"> </w:t>
      </w:r>
      <w:r w:rsidRPr="00537384">
        <w:rPr>
          <w:rFonts w:ascii="Bookman Old Style" w:hAnsi="Bookman Old Style"/>
        </w:rPr>
        <w:t>Piotr Prusinowski</w:t>
      </w:r>
    </w:p>
    <w:p w:rsidR="0001010C" w:rsidRPr="005A05D1" w:rsidRDefault="0001010C" w:rsidP="0001010C">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Pr="005A05D1">
        <w:rPr>
          <w:rFonts w:ascii="Bookman Old Style" w:hAnsi="Bookman Old Style"/>
          <w:szCs w:val="24"/>
        </w:rPr>
        <w:tab/>
        <w:t xml:space="preserve">przerwa </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11.30 – 13.45</w:t>
      </w:r>
      <w:r w:rsidRPr="002D2B81">
        <w:rPr>
          <w:rFonts w:ascii="Bookman Old Style" w:hAnsi="Bookman Old Style"/>
          <w:b/>
          <w:szCs w:val="24"/>
        </w:rPr>
        <w:tab/>
      </w:r>
      <w:r>
        <w:rPr>
          <w:rFonts w:ascii="Bookman Old Style" w:hAnsi="Bookman Old Style"/>
          <w:b/>
          <w:szCs w:val="24"/>
        </w:rPr>
        <w:t>Przyczyny zewnętrzne i wewnętrzne w wypadku przy pracy.</w:t>
      </w:r>
    </w:p>
    <w:p w:rsidR="0001010C" w:rsidRDefault="0001010C" w:rsidP="0001010C">
      <w:pPr>
        <w:pStyle w:val="Tekstpodstawowy"/>
        <w:tabs>
          <w:tab w:val="left" w:pos="0"/>
        </w:tabs>
        <w:ind w:left="2126"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Postępowanie dowodowe w sprawach o roszczenia związane z wypadkiem przy pracy; dowód z opinii biegłego.</w:t>
      </w:r>
    </w:p>
    <w:p w:rsidR="0001010C" w:rsidRPr="002D2B81" w:rsidRDefault="0001010C" w:rsidP="0001010C">
      <w:pPr>
        <w:pStyle w:val="Tekstpodstawowy"/>
        <w:tabs>
          <w:tab w:val="left" w:pos="0"/>
        </w:tabs>
        <w:ind w:left="2126" w:hanging="2127"/>
        <w:rPr>
          <w:rFonts w:ascii="Bookman Old Style" w:hAnsi="Bookman Old Style"/>
          <w:szCs w:val="24"/>
        </w:rPr>
      </w:pPr>
      <w:r>
        <w:rPr>
          <w:rFonts w:ascii="Bookman Old Style" w:hAnsi="Bookman Old Style"/>
          <w:b/>
          <w:szCs w:val="24"/>
        </w:rPr>
        <w:tab/>
      </w:r>
      <w:r>
        <w:rPr>
          <w:rFonts w:ascii="Bookman Old Style" w:hAnsi="Bookman Old Style"/>
          <w:b/>
          <w:szCs w:val="24"/>
        </w:rPr>
        <w:tab/>
      </w:r>
      <w:r>
        <w:rPr>
          <w:rFonts w:ascii="Bookman Old Style" w:hAnsi="Bookman Old Style"/>
        </w:rPr>
        <w:t>Prowadzenie</w:t>
      </w:r>
      <w:r w:rsidRPr="00425E32">
        <w:rPr>
          <w:rFonts w:ascii="Bookman Old Style" w:hAnsi="Bookman Old Style"/>
        </w:rPr>
        <w:t xml:space="preserve"> – </w:t>
      </w:r>
      <w:r w:rsidRPr="00537384">
        <w:rPr>
          <w:rFonts w:ascii="Bookman Old Style" w:hAnsi="Bookman Old Style"/>
        </w:rPr>
        <w:t>Piotr Prusinowski</w:t>
      </w:r>
    </w:p>
    <w:p w:rsidR="0001010C" w:rsidRPr="005A05D1" w:rsidRDefault="0001010C" w:rsidP="0001010C">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Pr="005A05D1">
        <w:rPr>
          <w:rFonts w:ascii="Bookman Old Style" w:hAnsi="Bookman Old Style"/>
          <w:szCs w:val="24"/>
        </w:rPr>
        <w:t xml:space="preserve">    </w:t>
      </w:r>
      <w:r w:rsidRPr="005A05D1">
        <w:rPr>
          <w:rFonts w:ascii="Bookman Old Style" w:hAnsi="Bookman Old Style"/>
          <w:szCs w:val="24"/>
        </w:rPr>
        <w:tab/>
        <w:t xml:space="preserve">przerwa </w:t>
      </w:r>
    </w:p>
    <w:p w:rsidR="0001010C" w:rsidRDefault="0001010C" w:rsidP="0001010C">
      <w:pPr>
        <w:pStyle w:val="Tekstpodstawowy"/>
        <w:tabs>
          <w:tab w:val="left" w:pos="0"/>
          <w:tab w:val="left" w:pos="2835"/>
        </w:tabs>
        <w:ind w:left="2126" w:hanging="2127"/>
        <w:rPr>
          <w:rFonts w:ascii="Bookman Old Style" w:hAnsi="Bookman Old Style"/>
          <w:b/>
        </w:rPr>
      </w:pPr>
      <w:r>
        <w:rPr>
          <w:rFonts w:ascii="Bookman Old Style" w:hAnsi="Bookman Old Style"/>
          <w:b/>
          <w:szCs w:val="24"/>
        </w:rPr>
        <w:t>14.00 – 15.30</w:t>
      </w:r>
      <w:r w:rsidRPr="002D2B81">
        <w:rPr>
          <w:rFonts w:ascii="Bookman Old Style" w:hAnsi="Bookman Old Style"/>
          <w:b/>
          <w:szCs w:val="24"/>
        </w:rPr>
        <w:tab/>
      </w:r>
      <w:r>
        <w:rPr>
          <w:rFonts w:ascii="Bookman Old Style" w:hAnsi="Bookman Old Style"/>
          <w:b/>
        </w:rPr>
        <w:t xml:space="preserve">Wypadek przy pracy wykonywanej za pośrednictwem agencji pracy tymczasowej. </w:t>
      </w:r>
    </w:p>
    <w:p w:rsidR="0001010C" w:rsidRDefault="0001010C" w:rsidP="0001010C">
      <w:pPr>
        <w:pStyle w:val="Tekstpodstawowy"/>
        <w:tabs>
          <w:tab w:val="left" w:pos="0"/>
          <w:tab w:val="left" w:pos="2835"/>
        </w:tabs>
        <w:ind w:left="2126" w:hanging="2127"/>
        <w:rPr>
          <w:rFonts w:ascii="Bookman Old Style" w:hAnsi="Bookman Old Style"/>
        </w:rPr>
      </w:pPr>
      <w:r>
        <w:rPr>
          <w:rFonts w:ascii="Bookman Old Style" w:hAnsi="Bookman Old Style"/>
          <w:b/>
        </w:rPr>
        <w:tab/>
      </w:r>
      <w:r>
        <w:rPr>
          <w:rFonts w:ascii="Bookman Old Style" w:hAnsi="Bookman Old Style"/>
          <w:b/>
        </w:rPr>
        <w:tab/>
      </w:r>
      <w:r>
        <w:rPr>
          <w:rFonts w:ascii="Bookman Old Style" w:hAnsi="Bookman Old Style"/>
        </w:rPr>
        <w:t>Prowadzenie</w:t>
      </w:r>
      <w:r w:rsidRPr="0028508E">
        <w:rPr>
          <w:rFonts w:ascii="Bookman Old Style" w:hAnsi="Bookman Old Style"/>
        </w:rPr>
        <w:t xml:space="preserve"> –</w:t>
      </w:r>
      <w:r w:rsidRPr="00425E32">
        <w:t xml:space="preserve"> </w:t>
      </w:r>
      <w:r w:rsidRPr="00537384">
        <w:rPr>
          <w:rFonts w:ascii="Bookman Old Style" w:hAnsi="Bookman Old Style"/>
        </w:rPr>
        <w:t>Piotr Prusinowski</w:t>
      </w:r>
    </w:p>
    <w:p w:rsidR="0001010C" w:rsidRDefault="0001010C" w:rsidP="0001010C">
      <w:pPr>
        <w:pStyle w:val="Tekstpodstawowy"/>
        <w:tabs>
          <w:tab w:val="left" w:pos="0"/>
          <w:tab w:val="left" w:pos="2835"/>
        </w:tabs>
        <w:ind w:left="2126"/>
        <w:rPr>
          <w:rFonts w:ascii="Bookman Old Style" w:hAnsi="Bookman Old Style"/>
        </w:rPr>
      </w:pPr>
    </w:p>
    <w:p w:rsidR="0001010C" w:rsidRDefault="0001010C" w:rsidP="0001010C">
      <w:pPr>
        <w:pStyle w:val="Tekstpodstawowy"/>
        <w:tabs>
          <w:tab w:val="left" w:pos="0"/>
          <w:tab w:val="left" w:pos="2835"/>
        </w:tabs>
        <w:ind w:left="2126"/>
        <w:rPr>
          <w:rFonts w:ascii="Bookman Old Style" w:hAnsi="Bookman Old Style"/>
        </w:rPr>
      </w:pPr>
      <w:bookmarkStart w:id="0" w:name="_GoBack"/>
      <w:bookmarkEnd w:id="0"/>
    </w:p>
    <w:p w:rsidR="0001010C" w:rsidRPr="0001010C" w:rsidRDefault="0001010C" w:rsidP="0001010C">
      <w:pPr>
        <w:jc w:val="center"/>
        <w:rPr>
          <w:rFonts w:ascii="Bookman Old Style" w:hAnsi="Bookman Old Style"/>
          <w:sz w:val="18"/>
          <w:szCs w:val="20"/>
        </w:rPr>
      </w:pPr>
      <w:r w:rsidRPr="0001010C">
        <w:rPr>
          <w:rFonts w:ascii="Bookman Old Style" w:hAnsi="Bookman Old Style"/>
          <w:sz w:val="18"/>
          <w:szCs w:val="20"/>
        </w:rPr>
        <w:t>Program szkolenia dostępny jest na Platformie Szkoleniowej KSSiP pod adresem:</w:t>
      </w:r>
    </w:p>
    <w:p w:rsidR="0001010C" w:rsidRPr="0001010C" w:rsidRDefault="0001010C" w:rsidP="0001010C">
      <w:pPr>
        <w:jc w:val="center"/>
        <w:rPr>
          <w:rFonts w:ascii="Bookman Old Style" w:hAnsi="Bookman Old Style"/>
          <w:sz w:val="18"/>
          <w:szCs w:val="20"/>
        </w:rPr>
      </w:pPr>
      <w:hyperlink r:id="rId11" w:history="1">
        <w:r w:rsidRPr="0001010C">
          <w:rPr>
            <w:rFonts w:ascii="Bookman Old Style" w:hAnsi="Bookman Old Style"/>
            <w:sz w:val="18"/>
            <w:szCs w:val="20"/>
          </w:rPr>
          <w:t>http://szkolenia.kssip.gov.pl/login/</w:t>
        </w:r>
      </w:hyperlink>
      <w:r w:rsidRPr="0001010C">
        <w:rPr>
          <w:rFonts w:ascii="Bookman Old Style" w:hAnsi="Bookman Old Style"/>
          <w:sz w:val="18"/>
          <w:szCs w:val="20"/>
        </w:rPr>
        <w:t xml:space="preserve"> </w:t>
      </w:r>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 xml:space="preserve">oraz na stronie internetowej KSSiP pod adresem: </w:t>
      </w:r>
      <w:hyperlink r:id="rId12" w:history="1">
        <w:r w:rsidRPr="0001010C">
          <w:rPr>
            <w:rFonts w:ascii="Bookman Old Style" w:hAnsi="Bookman Old Style"/>
            <w:color w:val="0563C1"/>
            <w:sz w:val="18"/>
            <w:szCs w:val="20"/>
            <w:u w:val="single"/>
          </w:rPr>
          <w:t>www.kssip.gov.pl</w:t>
        </w:r>
      </w:hyperlink>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1010C" w:rsidRPr="0001010C" w:rsidRDefault="0001010C" w:rsidP="0001010C">
      <w:pPr>
        <w:spacing w:before="60"/>
        <w:jc w:val="center"/>
        <w:rPr>
          <w:rFonts w:ascii="Bookman Old Style" w:hAnsi="Bookman Old Style"/>
          <w:sz w:val="18"/>
          <w:szCs w:val="20"/>
        </w:rPr>
      </w:pPr>
      <w:r w:rsidRPr="0001010C">
        <w:rPr>
          <w:rFonts w:ascii="Bookman Old Style" w:hAnsi="Bookman Old Style"/>
          <w:sz w:val="18"/>
          <w:szCs w:val="20"/>
        </w:rPr>
        <w:t xml:space="preserve">Po uzupełnieniu ankiety zaświadczenie można pobrać i wydrukować z zakładki </w:t>
      </w:r>
      <w:r w:rsidRPr="0001010C">
        <w:rPr>
          <w:rFonts w:ascii="Bookman Old Style" w:hAnsi="Bookman Old Style"/>
          <w:sz w:val="18"/>
          <w:szCs w:val="20"/>
        </w:rPr>
        <w:br/>
        <w:t>„moje zaświadczenia”.</w:t>
      </w:r>
    </w:p>
    <w:sectPr w:rsidR="0001010C" w:rsidRPr="0001010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E0" w:rsidRDefault="00594CE0" w:rsidP="00E31115">
      <w:r>
        <w:separator/>
      </w:r>
    </w:p>
  </w:endnote>
  <w:endnote w:type="continuationSeparator" w:id="0">
    <w:p w:rsidR="00594CE0" w:rsidRDefault="00594CE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E0" w:rsidRDefault="00594CE0" w:rsidP="00E31115">
      <w:r>
        <w:separator/>
      </w:r>
    </w:p>
  </w:footnote>
  <w:footnote w:type="continuationSeparator" w:id="0">
    <w:p w:rsidR="00594CE0" w:rsidRDefault="00594CE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10C"/>
    <w:rsid w:val="0002287F"/>
    <w:rsid w:val="000470F7"/>
    <w:rsid w:val="000A78A4"/>
    <w:rsid w:val="000C6BA5"/>
    <w:rsid w:val="00132FB7"/>
    <w:rsid w:val="001707CE"/>
    <w:rsid w:val="00192E49"/>
    <w:rsid w:val="001E667A"/>
    <w:rsid w:val="00214465"/>
    <w:rsid w:val="0022688B"/>
    <w:rsid w:val="0028508E"/>
    <w:rsid w:val="002B7231"/>
    <w:rsid w:val="00341DC2"/>
    <w:rsid w:val="003663BB"/>
    <w:rsid w:val="0038351D"/>
    <w:rsid w:val="003C773E"/>
    <w:rsid w:val="003D61AB"/>
    <w:rsid w:val="003F6879"/>
    <w:rsid w:val="00425E32"/>
    <w:rsid w:val="004330A0"/>
    <w:rsid w:val="00447768"/>
    <w:rsid w:val="0049426B"/>
    <w:rsid w:val="004A3C82"/>
    <w:rsid w:val="004C1874"/>
    <w:rsid w:val="004E4749"/>
    <w:rsid w:val="00556117"/>
    <w:rsid w:val="00566A11"/>
    <w:rsid w:val="00594CE0"/>
    <w:rsid w:val="005A0CC6"/>
    <w:rsid w:val="005F2543"/>
    <w:rsid w:val="00655A19"/>
    <w:rsid w:val="006634D6"/>
    <w:rsid w:val="006E7165"/>
    <w:rsid w:val="006F6371"/>
    <w:rsid w:val="007041B3"/>
    <w:rsid w:val="00722BD1"/>
    <w:rsid w:val="007A02D8"/>
    <w:rsid w:val="007D03E0"/>
    <w:rsid w:val="008159D3"/>
    <w:rsid w:val="00830B32"/>
    <w:rsid w:val="00842F67"/>
    <w:rsid w:val="00864626"/>
    <w:rsid w:val="008D62E1"/>
    <w:rsid w:val="00985230"/>
    <w:rsid w:val="009A3738"/>
    <w:rsid w:val="009F6A3C"/>
    <w:rsid w:val="00A55BBE"/>
    <w:rsid w:val="00A97EA5"/>
    <w:rsid w:val="00AD5F49"/>
    <w:rsid w:val="00AF1A30"/>
    <w:rsid w:val="00B32C1E"/>
    <w:rsid w:val="00B60468"/>
    <w:rsid w:val="00B71092"/>
    <w:rsid w:val="00BB39D0"/>
    <w:rsid w:val="00BB6D5C"/>
    <w:rsid w:val="00BC4FC8"/>
    <w:rsid w:val="00BC700C"/>
    <w:rsid w:val="00BF04C5"/>
    <w:rsid w:val="00CF6DD8"/>
    <w:rsid w:val="00D0109A"/>
    <w:rsid w:val="00D82D32"/>
    <w:rsid w:val="00D91331"/>
    <w:rsid w:val="00DA3258"/>
    <w:rsid w:val="00DB78B4"/>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2594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2016-12-29T09:55:00Z</cp:lastPrinted>
  <dcterms:created xsi:type="dcterms:W3CDTF">2017-01-31T11:44:00Z</dcterms:created>
  <dcterms:modified xsi:type="dcterms:W3CDTF">2017-01-31T11:50:00Z</dcterms:modified>
</cp:coreProperties>
</file>