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501" w:rsidRDefault="005A1501"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8240" behindDoc="0" locked="0" layoutInCell="1" allowOverlap="1" wp14:anchorId="3A8F4CC6" wp14:editId="26811628">
            <wp:simplePos x="0" y="0"/>
            <wp:positionH relativeFrom="column">
              <wp:posOffset>4681855</wp:posOffset>
            </wp:positionH>
            <wp:positionV relativeFrom="paragraph">
              <wp:posOffset>0</wp:posOffset>
            </wp:positionV>
            <wp:extent cx="1142365" cy="1087120"/>
            <wp:effectExtent l="0" t="0" r="63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5A1501" w:rsidRDefault="005A1501" w:rsidP="000A78A4">
      <w:pPr>
        <w:tabs>
          <w:tab w:val="left" w:pos="0"/>
        </w:tabs>
        <w:spacing w:before="60" w:line="276" w:lineRule="auto"/>
        <w:jc w:val="both"/>
        <w:rPr>
          <w:rFonts w:ascii="Bookman Old Style" w:hAnsi="Bookman Old Style"/>
        </w:rPr>
      </w:pPr>
    </w:p>
    <w:p w:rsidR="005A1501" w:rsidRDefault="005A1501" w:rsidP="000A78A4">
      <w:pPr>
        <w:tabs>
          <w:tab w:val="left" w:pos="0"/>
        </w:tabs>
        <w:spacing w:before="60" w:line="276" w:lineRule="auto"/>
        <w:jc w:val="both"/>
        <w:rPr>
          <w:rFonts w:ascii="Bookman Old Style" w:hAnsi="Bookman Old Style"/>
        </w:rPr>
      </w:pPr>
    </w:p>
    <w:p w:rsidR="005A1501" w:rsidRDefault="005A1501" w:rsidP="000A78A4">
      <w:pPr>
        <w:tabs>
          <w:tab w:val="left" w:pos="0"/>
        </w:tabs>
        <w:spacing w:before="60" w:line="276" w:lineRule="auto"/>
        <w:jc w:val="both"/>
        <w:rPr>
          <w:rFonts w:ascii="Bookman Old Style" w:hAnsi="Bookman Old Style"/>
        </w:rPr>
      </w:pPr>
    </w:p>
    <w:p w:rsidR="005A1501" w:rsidRDefault="005A1501" w:rsidP="000A78A4">
      <w:pPr>
        <w:tabs>
          <w:tab w:val="left" w:pos="0"/>
        </w:tabs>
        <w:spacing w:before="60" w:line="276" w:lineRule="auto"/>
        <w:jc w:val="both"/>
        <w:rPr>
          <w:rFonts w:ascii="Bookman Old Style" w:hAnsi="Bookman Old Style"/>
        </w:rPr>
      </w:pPr>
    </w:p>
    <w:p w:rsidR="00010440" w:rsidRPr="005A1501" w:rsidRDefault="00010440" w:rsidP="00482B5D">
      <w:pPr>
        <w:tabs>
          <w:tab w:val="left" w:pos="0"/>
          <w:tab w:val="left" w:pos="5954"/>
        </w:tabs>
        <w:spacing w:before="60" w:line="276" w:lineRule="auto"/>
        <w:jc w:val="both"/>
        <w:rPr>
          <w:rFonts w:ascii="Bookman Old Style" w:hAnsi="Bookman Old Style"/>
        </w:rPr>
      </w:pPr>
      <w:r w:rsidRPr="005A1501">
        <w:rPr>
          <w:rFonts w:ascii="Bookman Old Style" w:hAnsi="Bookman Old Style"/>
        </w:rPr>
        <w:t xml:space="preserve">OSU-III-401- </w:t>
      </w:r>
      <w:r w:rsidR="005A1501" w:rsidRPr="005A1501">
        <w:rPr>
          <w:rFonts w:ascii="Bookman Old Style" w:hAnsi="Bookman Old Style"/>
        </w:rPr>
        <w:t>111</w:t>
      </w:r>
      <w:r w:rsidRPr="005A1501">
        <w:rPr>
          <w:rFonts w:ascii="Bookman Old Style" w:hAnsi="Bookman Old Style"/>
        </w:rPr>
        <w:t>/2015</w:t>
      </w:r>
      <w:r w:rsidRPr="005A1501">
        <w:rPr>
          <w:rFonts w:ascii="Bookman Old Style" w:hAnsi="Bookman Old Style"/>
        </w:rPr>
        <w:tab/>
        <w:t>Lublin,</w:t>
      </w:r>
      <w:r w:rsidR="00482B5D">
        <w:rPr>
          <w:rFonts w:ascii="Bookman Old Style" w:hAnsi="Bookman Old Style"/>
        </w:rPr>
        <w:t xml:space="preserve"> 11</w:t>
      </w:r>
      <w:r w:rsidR="0011182B" w:rsidRPr="005A1501">
        <w:rPr>
          <w:rFonts w:ascii="Bookman Old Style" w:hAnsi="Bookman Old Style"/>
        </w:rPr>
        <w:t xml:space="preserve"> </w:t>
      </w:r>
      <w:r w:rsidR="000B6C9B" w:rsidRPr="005A1501">
        <w:rPr>
          <w:rFonts w:ascii="Bookman Old Style" w:hAnsi="Bookman Old Style"/>
        </w:rPr>
        <w:t>ma</w:t>
      </w:r>
      <w:r w:rsidR="005A1501" w:rsidRPr="005A1501">
        <w:rPr>
          <w:rFonts w:ascii="Bookman Old Style" w:hAnsi="Bookman Old Style"/>
        </w:rPr>
        <w:t>ja</w:t>
      </w:r>
      <w:r w:rsidRPr="005A1501">
        <w:rPr>
          <w:rFonts w:ascii="Bookman Old Style" w:hAnsi="Bookman Old Style"/>
        </w:rPr>
        <w:t xml:space="preserve"> 2015 r.</w:t>
      </w:r>
    </w:p>
    <w:p w:rsidR="00010440" w:rsidRPr="009406B1" w:rsidRDefault="00010440" w:rsidP="000A78A4">
      <w:pPr>
        <w:tabs>
          <w:tab w:val="left" w:pos="0"/>
        </w:tabs>
        <w:rPr>
          <w:rFonts w:ascii="Bookman Old Style" w:hAnsi="Bookman Old Style"/>
        </w:rPr>
      </w:pPr>
      <w:r w:rsidRPr="009406B1">
        <w:rPr>
          <w:rFonts w:ascii="Bookman Old Style" w:hAnsi="Bookman Old Style"/>
        </w:rPr>
        <w:t xml:space="preserve">C </w:t>
      </w:r>
      <w:r w:rsidR="0011182B">
        <w:rPr>
          <w:rFonts w:ascii="Bookman Old Style" w:hAnsi="Bookman Old Style"/>
        </w:rPr>
        <w:t>2/I/15</w:t>
      </w:r>
      <w:r w:rsidR="00676973">
        <w:rPr>
          <w:rFonts w:ascii="Bookman Old Style" w:hAnsi="Bookman Old Style"/>
        </w:rPr>
        <w:t xml:space="preserve"> </w:t>
      </w:r>
    </w:p>
    <w:p w:rsidR="00010440" w:rsidRPr="009406B1" w:rsidRDefault="00256535"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87334E" w:rsidRPr="009406B1" w:rsidRDefault="0087334E" w:rsidP="0087334E">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SĘDZIÓW ORZEKAJĄCYCH W SPRAWACH Z ZAKRESU PRAWA CYWILNEGO, GOSPODARCZEGO, RODZINNEGO I NIELETNICH ORAZ PRACY I UBEZPIECZEŃ SPOŁECZNYCH W SĄDACH WSZYSTKICH SZCZEBLI, ASYSTENTÓW SĘDZIÓW, REFERENDARZY, PROKURATORÓW PROWADZĄCYCH POST</w:t>
      </w:r>
      <w:r w:rsidR="00EB2B11">
        <w:rPr>
          <w:rFonts w:ascii="Bookman Old Style" w:hAnsi="Bookman Old Style"/>
          <w:bCs/>
        </w:rPr>
        <w:t>Ę</w:t>
      </w:r>
      <w:r>
        <w:rPr>
          <w:rFonts w:ascii="Bookman Old Style" w:hAnsi="Bookman Old Style"/>
          <w:bCs/>
        </w:rPr>
        <w:t>POWANIE NA ODCINKU CYWILNYM</w:t>
      </w:r>
    </w:p>
    <w:p w:rsidR="00010440" w:rsidRPr="009406B1" w:rsidRDefault="004766FE"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010440" w:rsidRPr="00B71092" w:rsidRDefault="00010440" w:rsidP="000A78A4">
      <w:pPr>
        <w:rPr>
          <w:rFonts w:ascii="Bookman Old Style" w:hAnsi="Bookman Old Style"/>
          <w:b/>
          <w:sz w:val="18"/>
          <w:szCs w:val="18"/>
        </w:rPr>
      </w:pPr>
    </w:p>
    <w:p w:rsidR="00010440" w:rsidRPr="009406B1" w:rsidRDefault="004766FE"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4766FE"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010440" w:rsidRPr="007D03E0" w:rsidRDefault="00010440" w:rsidP="000A78A4">
      <w:pPr>
        <w:spacing w:line="276" w:lineRule="auto"/>
        <w:jc w:val="center"/>
        <w:rPr>
          <w:rFonts w:ascii="Bookman Old Style" w:hAnsi="Bookman Old Style"/>
          <w:sz w:val="20"/>
          <w:szCs w:val="20"/>
        </w:rPr>
      </w:pPr>
    </w:p>
    <w:p w:rsidR="00010440" w:rsidRPr="007D03E0" w:rsidRDefault="00010440" w:rsidP="000A78A4">
      <w:pPr>
        <w:spacing w:line="276" w:lineRule="auto"/>
        <w:jc w:val="center"/>
        <w:rPr>
          <w:rFonts w:ascii="Bookman Old Style" w:hAnsi="Bookman Old Style"/>
          <w:b/>
        </w:rPr>
      </w:pPr>
      <w:r w:rsidRPr="007D03E0">
        <w:rPr>
          <w:rFonts w:ascii="Bookman Old Style" w:hAnsi="Bookman Old Style"/>
          <w:b/>
        </w:rPr>
        <w:t>„</w:t>
      </w:r>
      <w:r w:rsidR="00970825">
        <w:rPr>
          <w:rFonts w:ascii="Bookman Old Style" w:hAnsi="Bookman Old Style"/>
          <w:b/>
        </w:rPr>
        <w:t>Omówienie zmian w kodeksie post</w:t>
      </w:r>
      <w:r w:rsidR="00EB2B11">
        <w:rPr>
          <w:rFonts w:ascii="Bookman Old Style" w:hAnsi="Bookman Old Style"/>
          <w:b/>
        </w:rPr>
        <w:t>ę</w:t>
      </w:r>
      <w:r w:rsidR="00970825">
        <w:rPr>
          <w:rFonts w:ascii="Bookman Old Style" w:hAnsi="Bookman Old Style"/>
          <w:b/>
        </w:rPr>
        <w:t xml:space="preserve">powania cywilnego. </w:t>
      </w:r>
      <w:r w:rsidR="00970825">
        <w:rPr>
          <w:rFonts w:ascii="Bookman Old Style" w:hAnsi="Bookman Old Style"/>
          <w:b/>
        </w:rPr>
        <w:br/>
      </w:r>
      <w:r w:rsidR="008014A8">
        <w:rPr>
          <w:rFonts w:ascii="Bookman Old Style" w:hAnsi="Bookman Old Style"/>
          <w:b/>
        </w:rPr>
        <w:t>Wyb</w:t>
      </w:r>
      <w:r w:rsidR="00EB2B11">
        <w:rPr>
          <w:rFonts w:ascii="Bookman Old Style" w:hAnsi="Bookman Old Style"/>
          <w:b/>
        </w:rPr>
        <w:t>rane zagadnienia z zakresu postę</w:t>
      </w:r>
      <w:r w:rsidR="008014A8">
        <w:rPr>
          <w:rFonts w:ascii="Bookman Old Style" w:hAnsi="Bookman Old Style"/>
          <w:b/>
        </w:rPr>
        <w:t xml:space="preserve">powania egzekucyjnego </w:t>
      </w:r>
      <w:r w:rsidR="00970825">
        <w:rPr>
          <w:rFonts w:ascii="Bookman Old Style" w:hAnsi="Bookman Old Style"/>
          <w:b/>
        </w:rPr>
        <w:br/>
      </w:r>
      <w:r w:rsidR="008014A8">
        <w:rPr>
          <w:rFonts w:ascii="Bookman Old Style" w:hAnsi="Bookman Old Style"/>
          <w:b/>
        </w:rPr>
        <w:t>i zabezpieczającego.</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4766FE"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4766FE"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1008D3" w:rsidRPr="001008D3" w:rsidRDefault="005A1501" w:rsidP="001008D3">
      <w:pPr>
        <w:spacing w:line="276" w:lineRule="auto"/>
        <w:rPr>
          <w:rFonts w:ascii="Bookman Old Style" w:hAnsi="Bookman Old Style"/>
        </w:rPr>
      </w:pPr>
      <w:r>
        <w:rPr>
          <w:rFonts w:ascii="Bookman Old Style" w:hAnsi="Bookman Old Style"/>
        </w:rPr>
        <w:t>17 czerwca</w:t>
      </w:r>
      <w:r w:rsidR="00010440" w:rsidRPr="007D03E0">
        <w:rPr>
          <w:rFonts w:ascii="Bookman Old Style" w:hAnsi="Bookman Old Style"/>
        </w:rPr>
        <w:t xml:space="preserve"> 2015 r.</w:t>
      </w:r>
      <w:r w:rsidR="00010440" w:rsidRPr="007D03E0">
        <w:rPr>
          <w:rFonts w:ascii="Bookman Old Style" w:hAnsi="Bookman Old Style"/>
        </w:rPr>
        <w:tab/>
      </w:r>
      <w:r w:rsidR="00010440" w:rsidRPr="007D03E0">
        <w:rPr>
          <w:rFonts w:ascii="Bookman Old Style" w:hAnsi="Bookman Old Style"/>
        </w:rPr>
        <w:tab/>
      </w:r>
      <w:r w:rsidR="001008D3">
        <w:rPr>
          <w:rFonts w:ascii="Bookman Old Style" w:hAnsi="Bookman Old Style"/>
        </w:rPr>
        <w:tab/>
      </w:r>
      <w:r w:rsidR="001008D3" w:rsidRPr="001008D3">
        <w:rPr>
          <w:rFonts w:ascii="Bookman Old Style" w:hAnsi="Bookman Old Style"/>
        </w:rPr>
        <w:t>Sąd Okręgowy w Łodzi</w:t>
      </w:r>
    </w:p>
    <w:p w:rsidR="001008D3" w:rsidRPr="001008D3" w:rsidRDefault="001008D3" w:rsidP="001008D3">
      <w:pPr>
        <w:spacing w:line="276" w:lineRule="auto"/>
        <w:rPr>
          <w:rFonts w:ascii="Bookman Old Style" w:hAnsi="Bookman Old Style"/>
        </w:rPr>
      </w:pPr>
      <w:r w:rsidRPr="001008D3">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1008D3">
        <w:rPr>
          <w:rFonts w:ascii="Bookman Old Style" w:hAnsi="Bookman Old Style"/>
        </w:rPr>
        <w:t>Plac Dąbrowskiego 5</w:t>
      </w:r>
    </w:p>
    <w:p w:rsidR="001008D3" w:rsidRPr="001008D3" w:rsidRDefault="001008D3" w:rsidP="001008D3">
      <w:pPr>
        <w:spacing w:line="276" w:lineRule="auto"/>
        <w:rPr>
          <w:rFonts w:ascii="Bookman Old Style" w:hAnsi="Bookman Old Style"/>
        </w:rPr>
      </w:pPr>
      <w:r w:rsidRPr="001008D3">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1008D3">
        <w:rPr>
          <w:rFonts w:ascii="Bookman Old Style" w:hAnsi="Bookman Old Style"/>
        </w:rPr>
        <w:t>90-921 Łódź</w:t>
      </w:r>
    </w:p>
    <w:p w:rsidR="001008D3" w:rsidRPr="001008D3" w:rsidRDefault="001008D3" w:rsidP="001008D3">
      <w:pPr>
        <w:spacing w:line="276" w:lineRule="auto"/>
        <w:rPr>
          <w:rFonts w:ascii="Bookman Old Style" w:hAnsi="Bookman Old Style"/>
        </w:rPr>
      </w:pPr>
      <w:r w:rsidRPr="001008D3">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1008D3">
        <w:rPr>
          <w:rFonts w:ascii="Bookman Old Style" w:hAnsi="Bookman Old Style"/>
        </w:rPr>
        <w:t>tel. (42) 67-78-900</w:t>
      </w:r>
    </w:p>
    <w:p w:rsidR="001008D3" w:rsidRPr="001008D3" w:rsidRDefault="001008D3" w:rsidP="001008D3">
      <w:pPr>
        <w:spacing w:line="276" w:lineRule="auto"/>
        <w:rPr>
          <w:rFonts w:ascii="Bookman Old Style" w:hAnsi="Bookman Old Style"/>
        </w:rPr>
      </w:pPr>
      <w:r w:rsidRPr="001008D3">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1A7182">
        <w:rPr>
          <w:rFonts w:ascii="Bookman Old Style" w:hAnsi="Bookman Old Style"/>
        </w:rPr>
        <w:t>sala numer 365</w:t>
      </w:r>
    </w:p>
    <w:p w:rsidR="00010440" w:rsidRPr="009406B1" w:rsidRDefault="004766FE" w:rsidP="001008D3">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4766FE" w:rsidP="000A78A4">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Default="004766FE"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4766FE"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010440" w:rsidRDefault="00010440" w:rsidP="000A78A4">
      <w:pPr>
        <w:spacing w:before="60"/>
        <w:jc w:val="both"/>
        <w:rPr>
          <w:rFonts w:ascii="Bookman Old Style" w:hAnsi="Bookman Old Style"/>
        </w:rPr>
        <w:sectPr w:rsidR="00010440" w:rsidSect="005A1501">
          <w:pgSz w:w="11906" w:h="16838"/>
          <w:pgMar w:top="568" w:right="1416" w:bottom="1417" w:left="1417" w:header="0" w:footer="708" w:gutter="0"/>
          <w:cols w:space="708"/>
          <w:titlePg/>
          <w:docGrid w:linePitch="360"/>
        </w:sectPr>
      </w:pPr>
    </w:p>
    <w:p w:rsidR="001008D3" w:rsidRPr="00B71092" w:rsidRDefault="001008D3" w:rsidP="001008D3">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1008D3" w:rsidRPr="00B71092" w:rsidRDefault="001008D3" w:rsidP="001008D3">
      <w:pPr>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1008D3" w:rsidRPr="00B71092" w:rsidRDefault="001008D3" w:rsidP="001008D3">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 4</w:t>
      </w:r>
      <w:r>
        <w:rPr>
          <w:rFonts w:ascii="Bookman Old Style" w:hAnsi="Bookman Old Style"/>
          <w:sz w:val="22"/>
          <w:szCs w:val="22"/>
        </w:rPr>
        <w:t>58</w:t>
      </w:r>
      <w:r w:rsidRPr="00B71092">
        <w:rPr>
          <w:rFonts w:ascii="Bookman Old Style" w:hAnsi="Bookman Old Style"/>
          <w:sz w:val="22"/>
          <w:szCs w:val="22"/>
        </w:rPr>
        <w:t xml:space="preserve"> </w:t>
      </w:r>
      <w:r>
        <w:rPr>
          <w:rFonts w:ascii="Bookman Old Style" w:hAnsi="Bookman Old Style"/>
          <w:sz w:val="22"/>
          <w:szCs w:val="22"/>
        </w:rPr>
        <w:t>3</w:t>
      </w:r>
      <w:r w:rsidRPr="00B71092">
        <w:rPr>
          <w:rFonts w:ascii="Bookman Old Style" w:hAnsi="Bookman Old Style"/>
          <w:sz w:val="22"/>
          <w:szCs w:val="22"/>
        </w:rPr>
        <w:t xml:space="preserve">7 </w:t>
      </w:r>
      <w:r>
        <w:rPr>
          <w:rFonts w:ascii="Bookman Old Style" w:hAnsi="Bookman Old Style"/>
          <w:sz w:val="22"/>
          <w:szCs w:val="22"/>
        </w:rPr>
        <w:t>57</w:t>
      </w:r>
      <w:r w:rsidRPr="00B71092">
        <w:rPr>
          <w:rFonts w:ascii="Bookman Old Style" w:hAnsi="Bookman Old Style"/>
          <w:sz w:val="22"/>
          <w:szCs w:val="22"/>
        </w:rPr>
        <w:t xml:space="preserve"> </w:t>
      </w:r>
    </w:p>
    <w:p w:rsidR="001008D3" w:rsidRPr="0011182B" w:rsidRDefault="001008D3" w:rsidP="001008D3">
      <w:pPr>
        <w:spacing w:before="60" w:line="276" w:lineRule="auto"/>
        <w:ind w:left="284"/>
        <w:jc w:val="both"/>
        <w:rPr>
          <w:lang w:val="en-GB"/>
        </w:rPr>
      </w:pPr>
      <w:r w:rsidRPr="00B71092">
        <w:rPr>
          <w:rFonts w:ascii="Bookman Old Style" w:hAnsi="Bookman Old Style"/>
          <w:sz w:val="22"/>
          <w:szCs w:val="22"/>
          <w:lang w:val="en-US"/>
        </w:rPr>
        <w:t xml:space="preserve">e-mail: </w:t>
      </w:r>
      <w:hyperlink r:id="rId7" w:history="1">
        <w:r w:rsidRPr="00E63B6B">
          <w:rPr>
            <w:rStyle w:val="Hipercze"/>
            <w:rFonts w:ascii="Bookman Old Style" w:hAnsi="Bookman Old Style"/>
            <w:sz w:val="22"/>
            <w:szCs w:val="22"/>
            <w:lang w:val="en-US"/>
          </w:rPr>
          <w:t>a.cybulska@kssip.gov.pl</w:t>
        </w:r>
      </w:hyperlink>
    </w:p>
    <w:p w:rsidR="001008D3" w:rsidRPr="00212269" w:rsidRDefault="001008D3" w:rsidP="001008D3">
      <w:pPr>
        <w:pStyle w:val="Akapitzlist"/>
        <w:numPr>
          <w:ilvl w:val="0"/>
          <w:numId w:val="1"/>
        </w:numPr>
        <w:spacing w:before="60" w:line="276" w:lineRule="auto"/>
        <w:ind w:left="284" w:hanging="284"/>
        <w:jc w:val="both"/>
        <w:rPr>
          <w:rFonts w:ascii="Bookman Old Style" w:hAnsi="Bookman Old Style"/>
          <w:sz w:val="22"/>
          <w:szCs w:val="22"/>
          <w:lang w:val="en-GB"/>
        </w:rPr>
      </w:pPr>
      <w:proofErr w:type="spellStart"/>
      <w:r w:rsidRPr="00212269">
        <w:rPr>
          <w:rFonts w:ascii="Bookman Old Style" w:hAnsi="Bookman Old Style"/>
          <w:sz w:val="22"/>
          <w:szCs w:val="22"/>
          <w:lang w:val="en-GB"/>
        </w:rPr>
        <w:lastRenderedPageBreak/>
        <w:t>organizacyjnie</w:t>
      </w:r>
      <w:proofErr w:type="spellEnd"/>
      <w:r w:rsidRPr="00212269">
        <w:rPr>
          <w:rFonts w:ascii="Bookman Old Style" w:hAnsi="Bookman Old Style"/>
          <w:sz w:val="22"/>
          <w:szCs w:val="22"/>
          <w:lang w:val="en-GB"/>
        </w:rPr>
        <w:t>:</w:t>
      </w:r>
    </w:p>
    <w:p w:rsidR="001008D3" w:rsidRPr="00915BA7" w:rsidRDefault="001008D3" w:rsidP="001008D3">
      <w:pPr>
        <w:pStyle w:val="Akapitzlist"/>
        <w:spacing w:before="60" w:line="276" w:lineRule="auto"/>
        <w:ind w:left="284"/>
        <w:jc w:val="both"/>
        <w:rPr>
          <w:rFonts w:ascii="Bookman Old Style" w:hAnsi="Bookman Old Style"/>
          <w:sz w:val="22"/>
          <w:szCs w:val="22"/>
          <w:lang w:val="de-DE"/>
        </w:rPr>
      </w:pPr>
      <w:proofErr w:type="spellStart"/>
      <w:r>
        <w:rPr>
          <w:rFonts w:ascii="Bookman Old Style" w:hAnsi="Bookman Old Style"/>
          <w:sz w:val="22"/>
          <w:szCs w:val="22"/>
          <w:lang w:val="de-DE"/>
        </w:rPr>
        <w:t>specjalista</w:t>
      </w:r>
      <w:proofErr w:type="spellEnd"/>
      <w:r>
        <w:rPr>
          <w:rFonts w:ascii="Bookman Old Style" w:hAnsi="Bookman Old Style"/>
          <w:sz w:val="22"/>
          <w:szCs w:val="22"/>
          <w:lang w:val="de-DE"/>
        </w:rPr>
        <w:t xml:space="preserve"> Małgorzata Staniak</w:t>
      </w:r>
    </w:p>
    <w:p w:rsidR="001008D3" w:rsidRPr="00915BA7" w:rsidRDefault="001008D3" w:rsidP="001008D3">
      <w:pPr>
        <w:pStyle w:val="Akapitzlist"/>
        <w:spacing w:before="60" w:line="276" w:lineRule="auto"/>
        <w:ind w:left="284"/>
        <w:jc w:val="both"/>
        <w:rPr>
          <w:rFonts w:ascii="Bookman Old Style" w:hAnsi="Bookman Old Style"/>
          <w:sz w:val="22"/>
          <w:szCs w:val="22"/>
        </w:rPr>
      </w:pPr>
      <w:r>
        <w:rPr>
          <w:rFonts w:ascii="Bookman Old Style" w:hAnsi="Bookman Old Style"/>
          <w:sz w:val="22"/>
          <w:szCs w:val="22"/>
          <w:lang w:val="de-DE"/>
        </w:rPr>
        <w:t>tel.  (</w:t>
      </w:r>
      <w:r w:rsidRPr="00915BA7">
        <w:rPr>
          <w:rFonts w:ascii="Bookman Old Style" w:hAnsi="Bookman Old Style"/>
          <w:sz w:val="22"/>
          <w:szCs w:val="22"/>
        </w:rPr>
        <w:t>81</w:t>
      </w:r>
      <w:r>
        <w:rPr>
          <w:rFonts w:ascii="Bookman Old Style" w:hAnsi="Bookman Old Style"/>
          <w:sz w:val="22"/>
          <w:szCs w:val="22"/>
        </w:rPr>
        <w:t>) 440 87 39</w:t>
      </w:r>
    </w:p>
    <w:p w:rsidR="001008D3" w:rsidRPr="00B71092" w:rsidRDefault="001008D3" w:rsidP="001008D3">
      <w:pPr>
        <w:spacing w:line="276" w:lineRule="auto"/>
        <w:ind w:left="284"/>
        <w:rPr>
          <w:rFonts w:ascii="Bookman Old Style" w:hAnsi="Bookman Old Style"/>
          <w:sz w:val="22"/>
          <w:szCs w:val="22"/>
          <w:lang w:val="pt-BR"/>
        </w:rPr>
        <w:sectPr w:rsidR="001008D3" w:rsidRPr="00B71092" w:rsidSect="00B71092">
          <w:type w:val="continuous"/>
          <w:pgSz w:w="11906" w:h="16838"/>
          <w:pgMar w:top="822" w:right="1416" w:bottom="426" w:left="1417" w:header="0" w:footer="708" w:gutter="0"/>
          <w:cols w:num="2" w:space="708"/>
          <w:docGrid w:linePitch="360"/>
        </w:sectPr>
      </w:pPr>
      <w:r w:rsidRPr="00B71092">
        <w:rPr>
          <w:rFonts w:ascii="Bookman Old Style" w:hAnsi="Bookman Old Style"/>
          <w:sz w:val="22"/>
          <w:szCs w:val="22"/>
          <w:lang w:val="it-IT"/>
        </w:rPr>
        <w:t xml:space="preserve">e-mail: </w:t>
      </w:r>
      <w:hyperlink r:id="rId8" w:history="1">
        <w:r w:rsidRPr="00492A52">
          <w:rPr>
            <w:rStyle w:val="Hipercze"/>
            <w:rFonts w:ascii="Bookman Old Style" w:hAnsi="Bookman Old Style"/>
            <w:sz w:val="22"/>
            <w:szCs w:val="22"/>
            <w:lang w:val="it-IT"/>
          </w:rPr>
          <w:t>m.staniak@kssip.gov.pl</w:t>
        </w:r>
      </w:hyperlink>
    </w:p>
    <w:p w:rsidR="002A4494" w:rsidRPr="001008D3" w:rsidRDefault="002A4494" w:rsidP="00B71092">
      <w:pPr>
        <w:spacing w:before="60" w:line="276" w:lineRule="auto"/>
        <w:ind w:left="284"/>
        <w:jc w:val="both"/>
        <w:rPr>
          <w:rFonts w:ascii="Bookman Old Style" w:hAnsi="Bookman Old Style"/>
          <w:sz w:val="22"/>
          <w:szCs w:val="22"/>
          <w:lang w:val="pt-BR"/>
        </w:rPr>
      </w:pPr>
    </w:p>
    <w:p w:rsidR="00010440" w:rsidRPr="00212269" w:rsidRDefault="00010440" w:rsidP="00B71092">
      <w:pPr>
        <w:pStyle w:val="Akapitzlist"/>
        <w:spacing w:before="60" w:line="276" w:lineRule="auto"/>
        <w:ind w:left="284"/>
        <w:jc w:val="both"/>
        <w:rPr>
          <w:rFonts w:ascii="Bookman Old Style" w:hAnsi="Bookman Old Style"/>
          <w:sz w:val="22"/>
          <w:szCs w:val="22"/>
          <w:lang w:val="de-DE"/>
        </w:rPr>
      </w:pPr>
    </w:p>
    <w:p w:rsidR="00010440" w:rsidRDefault="004766FE"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6"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4766FE"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010440" w:rsidRDefault="00212269" w:rsidP="00212269">
      <w:pPr>
        <w:spacing w:line="360" w:lineRule="auto"/>
        <w:ind w:left="2410" w:right="1" w:hanging="2410"/>
        <w:jc w:val="both"/>
        <w:rPr>
          <w:rFonts w:ascii="Bookman Old Style" w:hAnsi="Bookman Old Style"/>
        </w:rPr>
      </w:pPr>
      <w:r>
        <w:rPr>
          <w:rFonts w:ascii="Bookman Old Style" w:hAnsi="Bookman Old Style"/>
          <w:b/>
        </w:rPr>
        <w:t>Małgorzata Stanek</w:t>
      </w:r>
      <w:r w:rsidR="00010440" w:rsidRPr="008F32A8">
        <w:rPr>
          <w:rFonts w:ascii="Bookman Old Style" w:hAnsi="Bookman Old Style"/>
        </w:rPr>
        <w:tab/>
      </w:r>
      <w:r w:rsidR="00010440">
        <w:rPr>
          <w:rFonts w:ascii="Bookman Old Style" w:hAnsi="Bookman Old Style"/>
        </w:rPr>
        <w:t xml:space="preserve">- </w:t>
      </w:r>
      <w:r w:rsidRPr="00212269">
        <w:rPr>
          <w:rFonts w:ascii="Bookman Old Style" w:hAnsi="Bookman Old Style" w:cs="Arial"/>
        </w:rPr>
        <w:t xml:space="preserve">sędzia Sądu Apelacyjnego w Łodzi, Zastępca Przewodniczącego I Wydziału Cywilnego, doświadczony wykładowca z zakresu </w:t>
      </w:r>
      <w:r w:rsidRPr="00212269">
        <w:rPr>
          <w:rFonts w:ascii="Bookman Old Style" w:hAnsi="Bookman Old Style"/>
        </w:rPr>
        <w:t xml:space="preserve">procedury cywilnej, międzynarodowego postępowania cywilnego oraz prawa materialnego </w:t>
      </w:r>
      <w:r w:rsidRPr="00212269">
        <w:rPr>
          <w:rFonts w:ascii="Bookman Old Style" w:hAnsi="Bookman Old Style" w:cs="Arial"/>
        </w:rPr>
        <w:t>podczas szkoleń dla sędziów, radców prawnych oraz aplikantów zawodów prawniczych</w:t>
      </w:r>
      <w:r w:rsidR="001A7182">
        <w:rPr>
          <w:rFonts w:ascii="Bookman Old Style" w:hAnsi="Bookman Old Style" w:cs="Arial"/>
        </w:rPr>
        <w:t>.</w:t>
      </w:r>
    </w:p>
    <w:p w:rsidR="00010440" w:rsidRDefault="00010440" w:rsidP="000A78A4">
      <w:pPr>
        <w:ind w:left="2410"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Zajęcia prow</w:t>
      </w:r>
      <w:r w:rsidR="00814B23">
        <w:rPr>
          <w:rFonts w:ascii="Bookman Old Style" w:hAnsi="Bookman Old Style"/>
        </w:rPr>
        <w:t>adzone będą w formie wykładu.</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10440" w:rsidRDefault="004766FE"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010440" w:rsidRPr="002D2B81" w:rsidRDefault="001A7182" w:rsidP="000A78A4">
      <w:pPr>
        <w:ind w:right="-709"/>
        <w:rPr>
          <w:rFonts w:ascii="Bookman Old Style" w:hAnsi="Bookman Old Style"/>
          <w:b/>
        </w:rPr>
      </w:pPr>
      <w:r>
        <w:rPr>
          <w:rFonts w:ascii="Bookman Old Style" w:hAnsi="Bookman Old Style"/>
          <w:b/>
        </w:rPr>
        <w:t>ŚRODA</w:t>
      </w:r>
      <w:r>
        <w:rPr>
          <w:rFonts w:ascii="Bookman Old Style" w:hAnsi="Bookman Old Style"/>
          <w:b/>
        </w:rPr>
        <w:tab/>
      </w:r>
      <w:r w:rsidR="00010440">
        <w:rPr>
          <w:rFonts w:ascii="Bookman Old Style" w:hAnsi="Bookman Old Style"/>
          <w:b/>
        </w:rPr>
        <w:tab/>
      </w:r>
      <w:r>
        <w:rPr>
          <w:rFonts w:ascii="Bookman Old Style" w:hAnsi="Bookman Old Style"/>
          <w:b/>
        </w:rPr>
        <w:t>17 czerwca</w:t>
      </w:r>
      <w:r w:rsidR="00010440" w:rsidRPr="002D2B81">
        <w:rPr>
          <w:rFonts w:ascii="Bookman Old Style" w:hAnsi="Bookman Old Style"/>
          <w:b/>
        </w:rPr>
        <w:t xml:space="preserve"> 2015 r.</w:t>
      </w:r>
    </w:p>
    <w:p w:rsidR="00010440" w:rsidRPr="005A05D1" w:rsidRDefault="004766FE"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
          </v:shape>
        </w:pict>
      </w:r>
    </w:p>
    <w:p w:rsidR="00010440" w:rsidRDefault="00010440" w:rsidP="000A78A4">
      <w:pPr>
        <w:pStyle w:val="Tekstpodstawowy"/>
        <w:tabs>
          <w:tab w:val="left" w:pos="180"/>
        </w:tabs>
        <w:spacing w:after="60"/>
        <w:ind w:left="2832" w:hanging="2832"/>
        <w:rPr>
          <w:rFonts w:ascii="Bookman Old Style" w:hAnsi="Bookman Old Style"/>
          <w:b/>
          <w:szCs w:val="24"/>
        </w:rPr>
      </w:pPr>
    </w:p>
    <w:p w:rsidR="00010440" w:rsidRPr="002D2B81" w:rsidRDefault="00F83AF7" w:rsidP="000A78A4">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8</w:t>
      </w:r>
      <w:r w:rsidR="00010440" w:rsidRPr="002D2B81">
        <w:rPr>
          <w:rFonts w:ascii="Bookman Old Style" w:hAnsi="Bookman Old Style"/>
          <w:b/>
          <w:szCs w:val="24"/>
        </w:rPr>
        <w:t>.</w:t>
      </w:r>
      <w:r>
        <w:rPr>
          <w:rFonts w:ascii="Bookman Old Style" w:hAnsi="Bookman Old Style"/>
          <w:b/>
          <w:szCs w:val="24"/>
        </w:rPr>
        <w:t>3</w:t>
      </w:r>
      <w:r w:rsidR="00010440" w:rsidRPr="002D2B81">
        <w:rPr>
          <w:rFonts w:ascii="Bookman Old Style" w:hAnsi="Bookman Old Style"/>
          <w:b/>
          <w:szCs w:val="24"/>
        </w:rPr>
        <w:t xml:space="preserve">0 – </w:t>
      </w:r>
      <w:r>
        <w:rPr>
          <w:rFonts w:ascii="Bookman Old Style" w:hAnsi="Bookman Old Style"/>
          <w:b/>
          <w:szCs w:val="24"/>
        </w:rPr>
        <w:t>10</w:t>
      </w:r>
      <w:r w:rsidR="00010440" w:rsidRPr="002D2B81">
        <w:rPr>
          <w:rFonts w:ascii="Bookman Old Style" w:hAnsi="Bookman Old Style"/>
          <w:b/>
          <w:szCs w:val="24"/>
        </w:rPr>
        <w:t>.</w:t>
      </w:r>
      <w:r>
        <w:rPr>
          <w:rFonts w:ascii="Bookman Old Style" w:hAnsi="Bookman Old Style"/>
          <w:b/>
          <w:szCs w:val="24"/>
        </w:rPr>
        <w:t>0</w:t>
      </w:r>
      <w:r w:rsidR="00010440" w:rsidRPr="002D2B81">
        <w:rPr>
          <w:rFonts w:ascii="Bookman Old Style" w:hAnsi="Bookman Old Style"/>
          <w:b/>
          <w:szCs w:val="24"/>
        </w:rPr>
        <w:t>0</w:t>
      </w:r>
      <w:r w:rsidR="00010440" w:rsidRPr="002D2B81">
        <w:rPr>
          <w:rFonts w:ascii="Bookman Old Style" w:hAnsi="Bookman Old Style"/>
          <w:b/>
          <w:szCs w:val="24"/>
        </w:rPr>
        <w:tab/>
      </w:r>
      <w:r w:rsidR="00814B23">
        <w:rPr>
          <w:rFonts w:ascii="Bookman Old Style" w:hAnsi="Bookman Old Style"/>
          <w:b/>
        </w:rPr>
        <w:t>Zarządzanie procesem cywilnym po nowelizacji. Zasady koncentracji materiału procesowego. Sposób sporządzenia uzasadnienia</w:t>
      </w:r>
      <w:r w:rsidR="002867A2">
        <w:rPr>
          <w:rFonts w:ascii="Bookman Old Style" w:hAnsi="Bookman Old Style"/>
          <w:b/>
        </w:rPr>
        <w:t>.</w:t>
      </w:r>
      <w:r w:rsidR="00814B23">
        <w:rPr>
          <w:rFonts w:ascii="Bookman Old Style" w:hAnsi="Bookman Old Style"/>
          <w:b/>
        </w:rPr>
        <w:t xml:space="preserve"> Czynności sądu związane </w:t>
      </w:r>
      <w:r w:rsidR="00814B23">
        <w:rPr>
          <w:rFonts w:ascii="Bookman Old Style" w:hAnsi="Bookman Old Style"/>
          <w:b/>
        </w:rPr>
        <w:br/>
        <w:t xml:space="preserve">z nadaniem klauzuli wykonalności. </w:t>
      </w:r>
      <w:r w:rsidR="00010440" w:rsidRPr="002D2B81">
        <w:rPr>
          <w:rFonts w:ascii="Bookman Old Style" w:hAnsi="Bookman Old Style"/>
          <w:b/>
        </w:rPr>
        <w:t xml:space="preserve"> </w:t>
      </w:r>
    </w:p>
    <w:p w:rsidR="00010440" w:rsidRDefault="00010440" w:rsidP="000A78A4">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xml:space="preserve">– </w:t>
      </w:r>
      <w:r w:rsidR="00814B23">
        <w:rPr>
          <w:rFonts w:ascii="Bookman Old Style" w:hAnsi="Bookman Old Style"/>
          <w:szCs w:val="24"/>
        </w:rPr>
        <w:t>SSA Małgorzata Stanek</w:t>
      </w:r>
    </w:p>
    <w:p w:rsidR="00010440" w:rsidRPr="002D2B81" w:rsidRDefault="00010440" w:rsidP="000A78A4">
      <w:pPr>
        <w:pStyle w:val="Tekstpodstawowy"/>
        <w:tabs>
          <w:tab w:val="left" w:pos="0"/>
        </w:tabs>
        <w:spacing w:after="60" w:line="276" w:lineRule="auto"/>
        <w:ind w:left="2127"/>
        <w:rPr>
          <w:rFonts w:ascii="Bookman Old Style" w:hAnsi="Bookman Old Style"/>
        </w:rPr>
      </w:pPr>
    </w:p>
    <w:p w:rsidR="00010440" w:rsidRPr="005A05D1" w:rsidRDefault="00010440" w:rsidP="000A78A4">
      <w:pPr>
        <w:pStyle w:val="Tekstpodstawowy"/>
        <w:tabs>
          <w:tab w:val="left" w:pos="0"/>
        </w:tabs>
        <w:spacing w:after="60" w:line="276" w:lineRule="auto"/>
        <w:ind w:left="2127" w:hanging="2127"/>
        <w:rPr>
          <w:rFonts w:ascii="Bookman Old Style" w:hAnsi="Bookman Old Style"/>
          <w:szCs w:val="24"/>
        </w:rPr>
      </w:pPr>
      <w:r w:rsidRPr="005A05D1">
        <w:rPr>
          <w:rFonts w:ascii="Bookman Old Style" w:hAnsi="Bookman Old Style"/>
          <w:szCs w:val="24"/>
        </w:rPr>
        <w:t>1</w:t>
      </w:r>
      <w:r w:rsidR="00F83AF7">
        <w:rPr>
          <w:rFonts w:ascii="Bookman Old Style" w:hAnsi="Bookman Old Style"/>
          <w:szCs w:val="24"/>
        </w:rPr>
        <w:t>0</w:t>
      </w:r>
      <w:r w:rsidRPr="005A05D1">
        <w:rPr>
          <w:rFonts w:ascii="Bookman Old Style" w:hAnsi="Bookman Old Style"/>
          <w:szCs w:val="24"/>
        </w:rPr>
        <w:t>.</w:t>
      </w:r>
      <w:r w:rsidR="00F83AF7">
        <w:rPr>
          <w:rFonts w:ascii="Bookman Old Style" w:hAnsi="Bookman Old Style"/>
          <w:szCs w:val="24"/>
        </w:rPr>
        <w:t>0</w:t>
      </w:r>
      <w:r w:rsidRPr="005A05D1">
        <w:rPr>
          <w:rFonts w:ascii="Bookman Old Style" w:hAnsi="Bookman Old Style"/>
          <w:szCs w:val="24"/>
        </w:rPr>
        <w:t>0 – 1</w:t>
      </w:r>
      <w:r w:rsidR="00F83AF7">
        <w:rPr>
          <w:rFonts w:ascii="Bookman Old Style" w:hAnsi="Bookman Old Style"/>
          <w:szCs w:val="24"/>
        </w:rPr>
        <w:t>0</w:t>
      </w:r>
      <w:r w:rsidRPr="005A05D1">
        <w:rPr>
          <w:rFonts w:ascii="Bookman Old Style" w:hAnsi="Bookman Old Style"/>
          <w:szCs w:val="24"/>
        </w:rPr>
        <w:t>.</w:t>
      </w:r>
      <w:r w:rsidR="00F83AF7">
        <w:rPr>
          <w:rFonts w:ascii="Bookman Old Style" w:hAnsi="Bookman Old Style"/>
          <w:szCs w:val="24"/>
        </w:rPr>
        <w:t>1</w:t>
      </w:r>
      <w:r w:rsidRPr="005A05D1">
        <w:rPr>
          <w:rFonts w:ascii="Bookman Old Style" w:hAnsi="Bookman Old Style"/>
          <w:szCs w:val="24"/>
        </w:rPr>
        <w:t xml:space="preserve">5 </w:t>
      </w:r>
      <w:r w:rsidRPr="005A05D1">
        <w:rPr>
          <w:rFonts w:ascii="Bookman Old Style" w:hAnsi="Bookman Old Style"/>
          <w:szCs w:val="24"/>
        </w:rPr>
        <w:tab/>
        <w:t xml:space="preserve">przerwa </w:t>
      </w:r>
      <w:r w:rsidRPr="005A05D1">
        <w:rPr>
          <w:rFonts w:ascii="Bookman Old Style" w:hAnsi="Bookman Old Style"/>
          <w:szCs w:val="24"/>
        </w:rPr>
        <w:br/>
      </w:r>
    </w:p>
    <w:p w:rsidR="00010440" w:rsidRPr="002D2B81" w:rsidRDefault="00010440" w:rsidP="000A78A4">
      <w:pPr>
        <w:pStyle w:val="Tekstpodstawowy"/>
        <w:tabs>
          <w:tab w:val="left" w:pos="0"/>
          <w:tab w:val="left" w:pos="2835"/>
        </w:tabs>
        <w:spacing w:after="60" w:line="276" w:lineRule="auto"/>
        <w:ind w:left="2127" w:hanging="2127"/>
        <w:rPr>
          <w:rFonts w:ascii="Bookman Old Style" w:hAnsi="Bookman Old Style"/>
          <w:b/>
        </w:rPr>
      </w:pPr>
      <w:r w:rsidRPr="002D2B81">
        <w:rPr>
          <w:rFonts w:ascii="Bookman Old Style" w:hAnsi="Bookman Old Style"/>
          <w:b/>
          <w:szCs w:val="24"/>
        </w:rPr>
        <w:t>1</w:t>
      </w:r>
      <w:r w:rsidR="00F83AF7">
        <w:rPr>
          <w:rFonts w:ascii="Bookman Old Style" w:hAnsi="Bookman Old Style"/>
          <w:b/>
          <w:szCs w:val="24"/>
        </w:rPr>
        <w:t>0</w:t>
      </w:r>
      <w:r w:rsidRPr="002D2B81">
        <w:rPr>
          <w:rFonts w:ascii="Bookman Old Style" w:hAnsi="Bookman Old Style"/>
          <w:b/>
          <w:szCs w:val="24"/>
        </w:rPr>
        <w:t>.</w:t>
      </w:r>
      <w:r w:rsidR="00F83AF7">
        <w:rPr>
          <w:rFonts w:ascii="Bookman Old Style" w:hAnsi="Bookman Old Style"/>
          <w:b/>
          <w:szCs w:val="24"/>
        </w:rPr>
        <w:t>1</w:t>
      </w:r>
      <w:r w:rsidRPr="002D2B81">
        <w:rPr>
          <w:rFonts w:ascii="Bookman Old Style" w:hAnsi="Bookman Old Style"/>
          <w:b/>
          <w:szCs w:val="24"/>
        </w:rPr>
        <w:t>5 – 1</w:t>
      </w:r>
      <w:r w:rsidR="00F83AF7">
        <w:rPr>
          <w:rFonts w:ascii="Bookman Old Style" w:hAnsi="Bookman Old Style"/>
          <w:b/>
          <w:szCs w:val="24"/>
        </w:rPr>
        <w:t>1</w:t>
      </w:r>
      <w:r w:rsidRPr="002D2B81">
        <w:rPr>
          <w:rFonts w:ascii="Bookman Old Style" w:hAnsi="Bookman Old Style"/>
          <w:b/>
          <w:szCs w:val="24"/>
        </w:rPr>
        <w:t>.</w:t>
      </w:r>
      <w:r w:rsidR="00F83AF7">
        <w:rPr>
          <w:rFonts w:ascii="Bookman Old Style" w:hAnsi="Bookman Old Style"/>
          <w:b/>
          <w:szCs w:val="24"/>
        </w:rPr>
        <w:t>4</w:t>
      </w:r>
      <w:r w:rsidRPr="002D2B81">
        <w:rPr>
          <w:rFonts w:ascii="Bookman Old Style" w:hAnsi="Bookman Old Style"/>
          <w:b/>
          <w:szCs w:val="24"/>
        </w:rPr>
        <w:t xml:space="preserve">5 </w:t>
      </w:r>
      <w:r w:rsidRPr="002D2B81">
        <w:rPr>
          <w:rFonts w:ascii="Bookman Old Style" w:hAnsi="Bookman Old Style"/>
          <w:b/>
          <w:szCs w:val="24"/>
        </w:rPr>
        <w:tab/>
      </w:r>
      <w:r w:rsidR="00581CCF">
        <w:rPr>
          <w:rFonts w:ascii="Bookman Old Style" w:hAnsi="Bookman Old Style"/>
          <w:b/>
        </w:rPr>
        <w:t>Cd. wykładu</w:t>
      </w:r>
      <w:r w:rsidRPr="002D2B81">
        <w:rPr>
          <w:rFonts w:ascii="Bookman Old Style" w:hAnsi="Bookman Old Style"/>
          <w:b/>
        </w:rPr>
        <w:t xml:space="preserve"> </w:t>
      </w:r>
    </w:p>
    <w:p w:rsidR="00581CCF" w:rsidRDefault="00581CCF" w:rsidP="00581CCF">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SSA Małgorzata Stanek</w:t>
      </w:r>
    </w:p>
    <w:p w:rsidR="00010440" w:rsidRPr="002D2B81" w:rsidRDefault="00010440" w:rsidP="000A78A4">
      <w:pPr>
        <w:pStyle w:val="Tekstpodstawowy"/>
        <w:tabs>
          <w:tab w:val="left" w:pos="0"/>
          <w:tab w:val="left" w:pos="2835"/>
        </w:tabs>
        <w:spacing w:after="60" w:line="276" w:lineRule="auto"/>
        <w:ind w:left="2127"/>
        <w:rPr>
          <w:rFonts w:ascii="Bookman Old Style" w:hAnsi="Bookman Old Style"/>
          <w:szCs w:val="24"/>
        </w:rPr>
      </w:pPr>
    </w:p>
    <w:p w:rsidR="00010440" w:rsidRPr="005A05D1" w:rsidRDefault="00F83AF7"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w:t>
      </w:r>
      <w:r w:rsidR="00010440" w:rsidRPr="005A05D1">
        <w:rPr>
          <w:rFonts w:ascii="Bookman Old Style" w:hAnsi="Bookman Old Style"/>
          <w:szCs w:val="24"/>
        </w:rPr>
        <w:t>.</w:t>
      </w:r>
      <w:r>
        <w:rPr>
          <w:rFonts w:ascii="Bookman Old Style" w:hAnsi="Bookman Old Style"/>
          <w:szCs w:val="24"/>
        </w:rPr>
        <w:t>4</w:t>
      </w:r>
      <w:r w:rsidR="00010440" w:rsidRPr="005A05D1">
        <w:rPr>
          <w:rFonts w:ascii="Bookman Old Style" w:hAnsi="Bookman Old Style"/>
          <w:szCs w:val="24"/>
        </w:rPr>
        <w:t>5 – 1</w:t>
      </w:r>
      <w:r>
        <w:rPr>
          <w:rFonts w:ascii="Bookman Old Style" w:hAnsi="Bookman Old Style"/>
          <w:szCs w:val="24"/>
        </w:rPr>
        <w:t>2</w:t>
      </w:r>
      <w:r w:rsidR="00010440" w:rsidRPr="005A05D1">
        <w:rPr>
          <w:rFonts w:ascii="Bookman Old Style" w:hAnsi="Bookman Old Style"/>
          <w:szCs w:val="24"/>
        </w:rPr>
        <w:t>.</w:t>
      </w:r>
      <w:r>
        <w:rPr>
          <w:rFonts w:ascii="Bookman Old Style" w:hAnsi="Bookman Old Style"/>
          <w:szCs w:val="24"/>
        </w:rPr>
        <w:t>00</w:t>
      </w:r>
      <w:r w:rsidR="00010440" w:rsidRPr="005A05D1">
        <w:rPr>
          <w:rFonts w:ascii="Bookman Old Style" w:hAnsi="Bookman Old Style"/>
          <w:szCs w:val="24"/>
        </w:rPr>
        <w:t xml:space="preserve">    </w:t>
      </w:r>
      <w:r w:rsidR="00010440" w:rsidRPr="005A05D1">
        <w:rPr>
          <w:rFonts w:ascii="Bookman Old Style" w:hAnsi="Bookman Old Style"/>
          <w:szCs w:val="24"/>
        </w:rPr>
        <w:tab/>
        <w:t xml:space="preserve">przerwa </w:t>
      </w:r>
      <w:r w:rsidR="00010440" w:rsidRPr="005A05D1">
        <w:rPr>
          <w:rFonts w:ascii="Bookman Old Style" w:hAnsi="Bookman Old Style"/>
          <w:szCs w:val="24"/>
        </w:rPr>
        <w:br/>
      </w:r>
    </w:p>
    <w:p w:rsidR="00C242E8" w:rsidRDefault="00010440" w:rsidP="000A78A4">
      <w:pPr>
        <w:pStyle w:val="Tekstpodstawowy"/>
        <w:tabs>
          <w:tab w:val="left" w:pos="0"/>
        </w:tabs>
        <w:spacing w:after="60" w:line="276" w:lineRule="auto"/>
        <w:ind w:left="2127" w:hanging="2127"/>
        <w:rPr>
          <w:rFonts w:ascii="Bookman Old Style" w:hAnsi="Bookman Old Style"/>
          <w:b/>
        </w:rPr>
      </w:pPr>
      <w:r w:rsidRPr="002D2B81">
        <w:rPr>
          <w:rFonts w:ascii="Bookman Old Style" w:hAnsi="Bookman Old Style"/>
          <w:b/>
          <w:szCs w:val="24"/>
        </w:rPr>
        <w:t>1</w:t>
      </w:r>
      <w:r w:rsidR="00F83AF7">
        <w:rPr>
          <w:rFonts w:ascii="Bookman Old Style" w:hAnsi="Bookman Old Style"/>
          <w:b/>
          <w:szCs w:val="24"/>
        </w:rPr>
        <w:t>2.00</w:t>
      </w:r>
      <w:r w:rsidRPr="002D2B81">
        <w:rPr>
          <w:rFonts w:ascii="Bookman Old Style" w:hAnsi="Bookman Old Style"/>
          <w:b/>
          <w:szCs w:val="24"/>
        </w:rPr>
        <w:t xml:space="preserve"> – 1</w:t>
      </w:r>
      <w:r w:rsidR="00F83AF7">
        <w:rPr>
          <w:rFonts w:ascii="Bookman Old Style" w:hAnsi="Bookman Old Style"/>
          <w:b/>
          <w:szCs w:val="24"/>
        </w:rPr>
        <w:t>3</w:t>
      </w:r>
      <w:r w:rsidRPr="002D2B81">
        <w:rPr>
          <w:rFonts w:ascii="Bookman Old Style" w:hAnsi="Bookman Old Style"/>
          <w:b/>
          <w:szCs w:val="24"/>
        </w:rPr>
        <w:t>.</w:t>
      </w:r>
      <w:r w:rsidR="00F83AF7">
        <w:rPr>
          <w:rFonts w:ascii="Bookman Old Style" w:hAnsi="Bookman Old Style"/>
          <w:b/>
          <w:szCs w:val="24"/>
        </w:rPr>
        <w:t>30</w:t>
      </w:r>
      <w:r w:rsidRPr="002D2B81">
        <w:rPr>
          <w:rFonts w:ascii="Bookman Old Style" w:hAnsi="Bookman Old Style"/>
          <w:b/>
          <w:szCs w:val="24"/>
        </w:rPr>
        <w:t xml:space="preserve"> </w:t>
      </w:r>
      <w:r w:rsidRPr="002D2B81">
        <w:rPr>
          <w:rFonts w:ascii="Bookman Old Style" w:hAnsi="Bookman Old Style"/>
          <w:b/>
          <w:szCs w:val="24"/>
        </w:rPr>
        <w:tab/>
      </w:r>
      <w:r w:rsidR="00581CCF">
        <w:rPr>
          <w:rFonts w:ascii="Bookman Old Style" w:hAnsi="Bookman Old Style"/>
          <w:b/>
        </w:rPr>
        <w:t xml:space="preserve">Postępowanie zabezpieczające i egzekucyjne </w:t>
      </w:r>
      <w:r w:rsidR="00F83AF7">
        <w:rPr>
          <w:rFonts w:ascii="Bookman Old Style" w:hAnsi="Bookman Old Style"/>
          <w:b/>
        </w:rPr>
        <w:br/>
      </w:r>
      <w:r w:rsidR="00581CCF">
        <w:rPr>
          <w:rFonts w:ascii="Bookman Old Style" w:hAnsi="Bookman Old Style"/>
          <w:b/>
        </w:rPr>
        <w:t xml:space="preserve">w sprawach dotyczących roszczeń majątkowych. </w:t>
      </w:r>
      <w:r w:rsidR="00C242E8">
        <w:rPr>
          <w:rFonts w:ascii="Bookman Old Style" w:hAnsi="Bookman Old Style"/>
          <w:b/>
        </w:rPr>
        <w:t xml:space="preserve">Zabezpieczenie roszczeń niemajątkowych. </w:t>
      </w:r>
    </w:p>
    <w:p w:rsidR="00010440" w:rsidRPr="007D03E0" w:rsidRDefault="00C242E8" w:rsidP="000A78A4">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581CCF">
        <w:rPr>
          <w:rFonts w:ascii="Bookman Old Style" w:hAnsi="Bookman Old Style"/>
          <w:b/>
        </w:rPr>
        <w:t>Egzekucja z nieruchomości.</w:t>
      </w:r>
      <w:r w:rsidR="00010440" w:rsidRPr="007D03E0">
        <w:rPr>
          <w:rFonts w:ascii="Bookman Old Style" w:hAnsi="Bookman Old Style"/>
          <w:b/>
        </w:rPr>
        <w:t xml:space="preserve"> </w:t>
      </w:r>
    </w:p>
    <w:p w:rsidR="00F83AF7" w:rsidRDefault="00F83AF7" w:rsidP="00F83AF7">
      <w:pPr>
        <w:pStyle w:val="Tekstpodstawowy"/>
        <w:tabs>
          <w:tab w:val="left" w:pos="0"/>
        </w:tabs>
        <w:spacing w:after="60" w:line="276" w:lineRule="auto"/>
        <w:ind w:left="2127"/>
        <w:rPr>
          <w:rFonts w:ascii="Bookman Old Style" w:hAnsi="Bookman Old Style"/>
          <w:szCs w:val="24"/>
        </w:rPr>
      </w:pPr>
      <w:r w:rsidRPr="005A05D1">
        <w:rPr>
          <w:rFonts w:ascii="Bookman Old Style" w:hAnsi="Bookman Old Style"/>
          <w:szCs w:val="24"/>
        </w:rPr>
        <w:t xml:space="preserve">Prowadzący </w:t>
      </w:r>
      <w:r>
        <w:rPr>
          <w:rFonts w:ascii="Bookman Old Style" w:hAnsi="Bookman Old Style"/>
          <w:szCs w:val="24"/>
        </w:rPr>
        <w:t>– SSA Małgorzata Stanek</w:t>
      </w:r>
    </w:p>
    <w:p w:rsidR="00F83AF7" w:rsidRDefault="00F83AF7" w:rsidP="00F83AF7">
      <w:pPr>
        <w:pStyle w:val="Tekstpodstawowy"/>
        <w:tabs>
          <w:tab w:val="left" w:pos="0"/>
        </w:tabs>
        <w:spacing w:after="60" w:line="276" w:lineRule="auto"/>
        <w:ind w:left="2127"/>
        <w:rPr>
          <w:rFonts w:ascii="Bookman Old Style" w:hAnsi="Bookman Old Style"/>
          <w:szCs w:val="24"/>
        </w:rPr>
      </w:pPr>
    </w:p>
    <w:p w:rsidR="00F83AF7" w:rsidRDefault="00F83AF7" w:rsidP="00F83AF7">
      <w:pPr>
        <w:pStyle w:val="Tekstpodstawowy"/>
        <w:tabs>
          <w:tab w:val="left" w:pos="0"/>
        </w:tabs>
        <w:spacing w:after="60" w:line="276" w:lineRule="auto"/>
        <w:ind w:left="2127"/>
        <w:rPr>
          <w:rFonts w:ascii="Bookman Old Style" w:hAnsi="Bookman Old Style"/>
          <w:szCs w:val="24"/>
        </w:rPr>
      </w:pPr>
    </w:p>
    <w:p w:rsidR="00F83AF7" w:rsidRDefault="00F83AF7" w:rsidP="00F83AF7">
      <w:pPr>
        <w:pStyle w:val="Tekstpodstawowy"/>
        <w:tabs>
          <w:tab w:val="left" w:pos="0"/>
        </w:tabs>
        <w:spacing w:after="60" w:line="276" w:lineRule="auto"/>
        <w:rPr>
          <w:rFonts w:ascii="Bookman Old Style" w:hAnsi="Bookman Old Style"/>
          <w:szCs w:val="24"/>
        </w:rPr>
      </w:pPr>
      <w:r w:rsidRPr="005A05D1">
        <w:rPr>
          <w:rFonts w:ascii="Bookman Old Style" w:hAnsi="Bookman Old Style"/>
          <w:szCs w:val="24"/>
        </w:rPr>
        <w:lastRenderedPageBreak/>
        <w:t>1</w:t>
      </w:r>
      <w:r>
        <w:rPr>
          <w:rFonts w:ascii="Bookman Old Style" w:hAnsi="Bookman Old Style"/>
          <w:szCs w:val="24"/>
        </w:rPr>
        <w:t>3</w:t>
      </w:r>
      <w:r w:rsidRPr="005A05D1">
        <w:rPr>
          <w:rFonts w:ascii="Bookman Old Style" w:hAnsi="Bookman Old Style"/>
          <w:szCs w:val="24"/>
        </w:rPr>
        <w:t>.</w:t>
      </w:r>
      <w:r>
        <w:rPr>
          <w:rFonts w:ascii="Bookman Old Style" w:hAnsi="Bookman Old Style"/>
          <w:szCs w:val="24"/>
        </w:rPr>
        <w:t>30</w:t>
      </w:r>
      <w:r w:rsidRPr="005A05D1">
        <w:rPr>
          <w:rFonts w:ascii="Bookman Old Style" w:hAnsi="Bookman Old Style"/>
          <w:szCs w:val="24"/>
        </w:rPr>
        <w:t xml:space="preserve"> – 13.</w:t>
      </w:r>
      <w:r>
        <w:rPr>
          <w:rFonts w:ascii="Bookman Old Style" w:hAnsi="Bookman Old Style"/>
          <w:szCs w:val="24"/>
        </w:rPr>
        <w:t>4</w:t>
      </w:r>
      <w:r w:rsidRPr="005A05D1">
        <w:rPr>
          <w:rFonts w:ascii="Bookman Old Style" w:hAnsi="Bookman Old Style"/>
          <w:szCs w:val="24"/>
        </w:rPr>
        <w:t xml:space="preserve">5    </w:t>
      </w:r>
      <w:r w:rsidRPr="005A05D1">
        <w:rPr>
          <w:rFonts w:ascii="Bookman Old Style" w:hAnsi="Bookman Old Style"/>
          <w:szCs w:val="24"/>
        </w:rPr>
        <w:tab/>
        <w:t>przerwa</w:t>
      </w:r>
    </w:p>
    <w:p w:rsidR="00F83AF7" w:rsidRDefault="00F83AF7" w:rsidP="00F83AF7">
      <w:pPr>
        <w:pStyle w:val="Tekstpodstawowy"/>
        <w:tabs>
          <w:tab w:val="left" w:pos="0"/>
        </w:tabs>
        <w:spacing w:after="60" w:line="276" w:lineRule="auto"/>
        <w:rPr>
          <w:rFonts w:ascii="Bookman Old Style" w:hAnsi="Bookman Old Style"/>
          <w:szCs w:val="24"/>
        </w:rPr>
      </w:pPr>
    </w:p>
    <w:p w:rsidR="00F83AF7" w:rsidRPr="002D2B81" w:rsidRDefault="00F83AF7" w:rsidP="00F83AF7">
      <w:pPr>
        <w:pStyle w:val="Tekstpodstawowy"/>
        <w:tabs>
          <w:tab w:val="left" w:pos="0"/>
          <w:tab w:val="left" w:pos="2835"/>
        </w:tabs>
        <w:spacing w:after="60" w:line="276" w:lineRule="auto"/>
        <w:ind w:left="2127" w:hanging="2127"/>
        <w:rPr>
          <w:rFonts w:ascii="Bookman Old Style" w:hAnsi="Bookman Old Style"/>
          <w:b/>
        </w:rPr>
      </w:pPr>
      <w:r w:rsidRPr="002D2B81">
        <w:rPr>
          <w:rFonts w:ascii="Bookman Old Style" w:hAnsi="Bookman Old Style"/>
          <w:b/>
          <w:szCs w:val="24"/>
        </w:rPr>
        <w:t>1</w:t>
      </w:r>
      <w:r>
        <w:rPr>
          <w:rFonts w:ascii="Bookman Old Style" w:hAnsi="Bookman Old Style"/>
          <w:b/>
          <w:szCs w:val="24"/>
        </w:rPr>
        <w:t>3</w:t>
      </w:r>
      <w:r w:rsidRPr="002D2B81">
        <w:rPr>
          <w:rFonts w:ascii="Bookman Old Style" w:hAnsi="Bookman Old Style"/>
          <w:b/>
          <w:szCs w:val="24"/>
        </w:rPr>
        <w:t>.</w:t>
      </w:r>
      <w:r>
        <w:rPr>
          <w:rFonts w:ascii="Bookman Old Style" w:hAnsi="Bookman Old Style"/>
          <w:b/>
          <w:szCs w:val="24"/>
        </w:rPr>
        <w:t>4</w:t>
      </w:r>
      <w:r w:rsidRPr="002D2B81">
        <w:rPr>
          <w:rFonts w:ascii="Bookman Old Style" w:hAnsi="Bookman Old Style"/>
          <w:b/>
          <w:szCs w:val="24"/>
        </w:rPr>
        <w:t>5 – 1</w:t>
      </w:r>
      <w:r>
        <w:rPr>
          <w:rFonts w:ascii="Bookman Old Style" w:hAnsi="Bookman Old Style"/>
          <w:b/>
          <w:szCs w:val="24"/>
        </w:rPr>
        <w:t>5</w:t>
      </w:r>
      <w:r w:rsidRPr="002D2B81">
        <w:rPr>
          <w:rFonts w:ascii="Bookman Old Style" w:hAnsi="Bookman Old Style"/>
          <w:b/>
          <w:szCs w:val="24"/>
        </w:rPr>
        <w:t>.</w:t>
      </w:r>
      <w:r>
        <w:rPr>
          <w:rFonts w:ascii="Bookman Old Style" w:hAnsi="Bookman Old Style"/>
          <w:b/>
          <w:szCs w:val="24"/>
        </w:rPr>
        <w:t>1</w:t>
      </w:r>
      <w:r w:rsidRPr="002D2B81">
        <w:rPr>
          <w:rFonts w:ascii="Bookman Old Style" w:hAnsi="Bookman Old Style"/>
          <w:b/>
          <w:szCs w:val="24"/>
        </w:rPr>
        <w:t xml:space="preserve">5 </w:t>
      </w:r>
      <w:r w:rsidRPr="002D2B81">
        <w:rPr>
          <w:rFonts w:ascii="Bookman Old Style" w:hAnsi="Bookman Old Style"/>
          <w:b/>
          <w:szCs w:val="24"/>
        </w:rPr>
        <w:tab/>
      </w:r>
      <w:r>
        <w:rPr>
          <w:rFonts w:ascii="Bookman Old Style" w:hAnsi="Bookman Old Style"/>
          <w:b/>
        </w:rPr>
        <w:t>Cd. wykładu</w:t>
      </w:r>
      <w:r w:rsidRPr="002D2B81">
        <w:rPr>
          <w:rFonts w:ascii="Bookman Old Style" w:hAnsi="Bookman Old Style"/>
          <w:b/>
        </w:rPr>
        <w:t xml:space="preserve"> </w:t>
      </w:r>
    </w:p>
    <w:p w:rsidR="00F83AF7" w:rsidRDefault="00F83AF7" w:rsidP="00F83AF7">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SSA Małgorzata Stanek</w:t>
      </w:r>
    </w:p>
    <w:p w:rsidR="00F83AF7" w:rsidRDefault="00F83AF7" w:rsidP="00F83AF7">
      <w:pPr>
        <w:pStyle w:val="Tekstpodstawowy"/>
        <w:tabs>
          <w:tab w:val="left" w:pos="0"/>
        </w:tabs>
        <w:spacing w:after="60" w:line="276" w:lineRule="auto"/>
        <w:rPr>
          <w:rFonts w:ascii="Bookman Old Style" w:hAnsi="Bookman Old Style"/>
        </w:rPr>
      </w:pPr>
    </w:p>
    <w:p w:rsidR="00010440" w:rsidRDefault="00010440" w:rsidP="000A78A4">
      <w:pPr>
        <w:pStyle w:val="Tekstpodstawowy"/>
        <w:tabs>
          <w:tab w:val="left" w:pos="0"/>
        </w:tabs>
        <w:spacing w:after="60" w:line="276" w:lineRule="auto"/>
        <w:ind w:left="2127"/>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4766FE" w:rsidP="000A78A4">
      <w:pPr>
        <w:jc w:val="center"/>
        <w:rPr>
          <w:rStyle w:val="Hipercze"/>
          <w:rFonts w:ascii="Bookman Old Style" w:hAnsi="Bookman Old Style"/>
          <w:color w:val="auto"/>
          <w:sz w:val="20"/>
          <w:szCs w:val="20"/>
          <w:u w:val="none"/>
        </w:rPr>
      </w:pPr>
      <w:hyperlink r:id="rId9"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od 1</w:t>
      </w:r>
      <w:r w:rsidR="00440A4B">
        <w:rPr>
          <w:rFonts w:ascii="Bookman Old Style" w:hAnsi="Bookman Old Style"/>
          <w:sz w:val="20"/>
          <w:szCs w:val="20"/>
        </w:rPr>
        <w:t>8</w:t>
      </w:r>
      <w:r w:rsidRPr="000A78A4">
        <w:rPr>
          <w:rFonts w:ascii="Bookman Old Style" w:hAnsi="Bookman Old Style"/>
          <w:sz w:val="20"/>
          <w:szCs w:val="20"/>
        </w:rPr>
        <w:t xml:space="preserve"> </w:t>
      </w:r>
      <w:r w:rsidR="00440A4B">
        <w:rPr>
          <w:rFonts w:ascii="Bookman Old Style" w:hAnsi="Bookman Old Style"/>
          <w:sz w:val="20"/>
          <w:szCs w:val="20"/>
        </w:rPr>
        <w:t>czerwca</w:t>
      </w:r>
      <w:r w:rsidRPr="000A78A4">
        <w:rPr>
          <w:rFonts w:ascii="Bookman Old Style" w:hAnsi="Bookman Old Style"/>
          <w:sz w:val="20"/>
          <w:szCs w:val="20"/>
        </w:rPr>
        <w:t xml:space="preserve"> 2015 r. do 1</w:t>
      </w:r>
      <w:r w:rsidR="00440A4B">
        <w:rPr>
          <w:rFonts w:ascii="Bookman Old Style" w:hAnsi="Bookman Old Style"/>
          <w:sz w:val="20"/>
          <w:szCs w:val="20"/>
        </w:rPr>
        <w:t>7</w:t>
      </w:r>
      <w:r w:rsidRPr="000A78A4">
        <w:rPr>
          <w:rFonts w:ascii="Bookman Old Style" w:hAnsi="Bookman Old Style"/>
          <w:sz w:val="20"/>
          <w:szCs w:val="20"/>
        </w:rPr>
        <w:t xml:space="preserve"> </w:t>
      </w:r>
      <w:r w:rsidR="00440A4B">
        <w:rPr>
          <w:rFonts w:ascii="Bookman Old Style" w:hAnsi="Bookman Old Style"/>
          <w:sz w:val="20"/>
          <w:szCs w:val="20"/>
        </w:rPr>
        <w:t>lipca</w:t>
      </w:r>
      <w:r w:rsidRPr="000A78A4">
        <w:rPr>
          <w:rFonts w:ascii="Bookman Old Style" w:hAnsi="Bookman Old Style"/>
          <w:sz w:val="20"/>
          <w:szCs w:val="20"/>
        </w:rPr>
        <w:t xml:space="preserve"> 2015 r.</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482B5D" w:rsidRDefault="00482B5D" w:rsidP="000A78A4">
      <w:pPr>
        <w:spacing w:before="60"/>
        <w:jc w:val="center"/>
        <w:rPr>
          <w:rFonts w:ascii="Bookman Old Style" w:hAnsi="Bookman Old Style"/>
          <w:sz w:val="20"/>
          <w:szCs w:val="20"/>
        </w:rPr>
      </w:pPr>
    </w:p>
    <w:p w:rsidR="004766FE" w:rsidRDefault="004766FE" w:rsidP="000A78A4">
      <w:pPr>
        <w:spacing w:before="60"/>
        <w:jc w:val="center"/>
        <w:rPr>
          <w:rFonts w:ascii="Bookman Old Style" w:hAnsi="Bookman Old Style"/>
          <w:sz w:val="20"/>
          <w:szCs w:val="20"/>
        </w:rPr>
      </w:pPr>
    </w:p>
    <w:p w:rsidR="004766FE" w:rsidRDefault="004766FE" w:rsidP="000A78A4">
      <w:pPr>
        <w:spacing w:before="60"/>
        <w:jc w:val="center"/>
        <w:rPr>
          <w:rFonts w:ascii="Bookman Old Style" w:hAnsi="Bookman Old Style"/>
          <w:sz w:val="20"/>
          <w:szCs w:val="20"/>
        </w:rPr>
      </w:pPr>
    </w:p>
    <w:p w:rsidR="004766FE" w:rsidRDefault="004766FE" w:rsidP="000A78A4">
      <w:pPr>
        <w:spacing w:before="60"/>
        <w:jc w:val="center"/>
        <w:rPr>
          <w:rFonts w:ascii="Bookman Old Style" w:hAnsi="Bookman Old Style"/>
          <w:sz w:val="20"/>
          <w:szCs w:val="20"/>
        </w:rPr>
      </w:pPr>
    </w:p>
    <w:p w:rsidR="004766FE" w:rsidRDefault="004766FE" w:rsidP="000A78A4">
      <w:pPr>
        <w:spacing w:before="60"/>
        <w:jc w:val="center"/>
        <w:rPr>
          <w:rFonts w:ascii="Bookman Old Style" w:hAnsi="Bookman Old Style"/>
          <w:sz w:val="20"/>
          <w:szCs w:val="20"/>
        </w:rPr>
      </w:pPr>
    </w:p>
    <w:p w:rsidR="004766FE" w:rsidRPr="000040EC" w:rsidRDefault="004766FE" w:rsidP="004766FE">
      <w:pPr>
        <w:ind w:left="3544"/>
        <w:jc w:val="center"/>
        <w:rPr>
          <w:rFonts w:ascii="Bookman Old Style" w:hAnsi="Bookman Old Style"/>
          <w:i/>
          <w:sz w:val="18"/>
          <w:szCs w:val="18"/>
        </w:rPr>
      </w:pPr>
      <w:r w:rsidRPr="000040EC">
        <w:rPr>
          <w:rFonts w:ascii="Bookman Old Style" w:hAnsi="Bookman Old Style"/>
          <w:i/>
          <w:sz w:val="18"/>
          <w:szCs w:val="18"/>
        </w:rPr>
        <w:t>ZASTĘPCA DYREKTORA</w:t>
      </w:r>
    </w:p>
    <w:p w:rsidR="004766FE" w:rsidRPr="000040EC" w:rsidRDefault="004766FE" w:rsidP="004766FE">
      <w:pPr>
        <w:ind w:left="3544"/>
        <w:jc w:val="center"/>
        <w:rPr>
          <w:rFonts w:ascii="Bookman Old Style" w:hAnsi="Bookman Old Style"/>
          <w:i/>
          <w:sz w:val="18"/>
          <w:szCs w:val="18"/>
        </w:rPr>
      </w:pPr>
      <w:r w:rsidRPr="000040EC">
        <w:rPr>
          <w:rFonts w:ascii="Bookman Old Style" w:hAnsi="Bookman Old Style"/>
          <w:i/>
          <w:sz w:val="18"/>
          <w:szCs w:val="18"/>
        </w:rPr>
        <w:t>Krajowej Szkoły Sądownictwa i Prokuratury</w:t>
      </w:r>
    </w:p>
    <w:p w:rsidR="004766FE" w:rsidRPr="000040EC" w:rsidRDefault="004766FE" w:rsidP="004766FE">
      <w:pPr>
        <w:ind w:left="3544"/>
        <w:jc w:val="center"/>
        <w:rPr>
          <w:rFonts w:ascii="Bookman Old Style" w:hAnsi="Bookman Old Style"/>
          <w:i/>
          <w:sz w:val="18"/>
          <w:szCs w:val="18"/>
        </w:rPr>
      </w:pPr>
      <w:r w:rsidRPr="000040EC">
        <w:rPr>
          <w:rFonts w:ascii="Bookman Old Style" w:hAnsi="Bookman Old Style"/>
          <w:i/>
          <w:sz w:val="18"/>
          <w:szCs w:val="18"/>
        </w:rPr>
        <w:t>ds. Szkolenia Ustawicznego i Współpracy</w:t>
      </w:r>
    </w:p>
    <w:p w:rsidR="004766FE" w:rsidRPr="000040EC" w:rsidRDefault="004766FE" w:rsidP="004766FE">
      <w:pPr>
        <w:ind w:left="3544"/>
        <w:jc w:val="center"/>
        <w:rPr>
          <w:rFonts w:ascii="Bookman Old Style" w:hAnsi="Bookman Old Style"/>
          <w:i/>
          <w:sz w:val="18"/>
          <w:szCs w:val="18"/>
        </w:rPr>
      </w:pPr>
      <w:r w:rsidRPr="000040EC">
        <w:rPr>
          <w:rFonts w:ascii="Bookman Old Style" w:hAnsi="Bookman Old Style"/>
          <w:i/>
          <w:sz w:val="18"/>
          <w:szCs w:val="18"/>
        </w:rPr>
        <w:t>Międzynarodowej</w:t>
      </w:r>
    </w:p>
    <w:p w:rsidR="004766FE" w:rsidRPr="000040EC" w:rsidRDefault="004766FE" w:rsidP="004766FE">
      <w:pPr>
        <w:ind w:left="3544"/>
        <w:jc w:val="center"/>
        <w:rPr>
          <w:rFonts w:ascii="Bookman Old Style" w:hAnsi="Bookman Old Style"/>
          <w:i/>
          <w:sz w:val="18"/>
          <w:szCs w:val="18"/>
        </w:rPr>
      </w:pPr>
      <w:r w:rsidRPr="000040EC">
        <w:rPr>
          <w:rFonts w:ascii="Bookman Old Style" w:hAnsi="Bookman Old Style"/>
          <w:i/>
          <w:sz w:val="18"/>
          <w:szCs w:val="18"/>
        </w:rPr>
        <w:t>/-/</w:t>
      </w:r>
    </w:p>
    <w:p w:rsidR="004766FE" w:rsidRPr="000040EC" w:rsidRDefault="004766FE" w:rsidP="004766FE">
      <w:pPr>
        <w:ind w:left="3544"/>
        <w:jc w:val="center"/>
        <w:rPr>
          <w:rFonts w:ascii="Bookman Old Style" w:hAnsi="Bookman Old Style"/>
          <w:i/>
          <w:sz w:val="18"/>
          <w:szCs w:val="18"/>
        </w:rPr>
      </w:pPr>
      <w:r w:rsidRPr="000040EC">
        <w:rPr>
          <w:rFonts w:ascii="Bookman Old Style" w:hAnsi="Bookman Old Style"/>
          <w:i/>
          <w:sz w:val="18"/>
          <w:szCs w:val="18"/>
        </w:rPr>
        <w:t>Adam Czerwiński</w:t>
      </w:r>
    </w:p>
    <w:p w:rsidR="004766FE" w:rsidRDefault="004766FE" w:rsidP="004766FE">
      <w:pPr>
        <w:ind w:left="3544"/>
        <w:jc w:val="center"/>
      </w:pPr>
      <w:r w:rsidRPr="000040EC">
        <w:rPr>
          <w:rFonts w:ascii="Bookman Old Style" w:hAnsi="Bookman Old Style"/>
          <w:i/>
          <w:sz w:val="18"/>
          <w:szCs w:val="18"/>
        </w:rPr>
        <w:t>sędzia</w:t>
      </w:r>
    </w:p>
    <w:p w:rsidR="004766FE" w:rsidRPr="000A78A4" w:rsidRDefault="004766FE" w:rsidP="004766FE">
      <w:pPr>
        <w:spacing w:before="60"/>
        <w:jc w:val="center"/>
        <w:rPr>
          <w:rFonts w:ascii="Bookman Old Style" w:hAnsi="Bookman Old Style"/>
          <w:sz w:val="20"/>
          <w:szCs w:val="20"/>
        </w:rPr>
      </w:pPr>
    </w:p>
    <w:p w:rsidR="004766FE" w:rsidRDefault="004766FE" w:rsidP="000A78A4">
      <w:pPr>
        <w:spacing w:before="60"/>
        <w:jc w:val="center"/>
        <w:rPr>
          <w:rFonts w:ascii="Bookman Old Style" w:hAnsi="Bookman Old Style"/>
          <w:sz w:val="20"/>
          <w:szCs w:val="20"/>
        </w:rPr>
      </w:pPr>
      <w:bookmarkStart w:id="0" w:name="_GoBack"/>
      <w:bookmarkEnd w:id="0"/>
    </w:p>
    <w:p w:rsidR="00482B5D" w:rsidRPr="000A78A4" w:rsidRDefault="00482B5D" w:rsidP="000A78A4">
      <w:pPr>
        <w:spacing w:before="60"/>
        <w:jc w:val="center"/>
        <w:rPr>
          <w:rFonts w:ascii="Bookman Old Style" w:hAnsi="Bookman Old Style"/>
          <w:sz w:val="20"/>
          <w:szCs w:val="20"/>
        </w:rPr>
      </w:pPr>
    </w:p>
    <w:sectPr w:rsidR="00482B5D"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287F"/>
    <w:rsid w:val="000572F4"/>
    <w:rsid w:val="000A78A4"/>
    <w:rsid w:val="000B6C9B"/>
    <w:rsid w:val="001008D3"/>
    <w:rsid w:val="0011182B"/>
    <w:rsid w:val="00192E49"/>
    <w:rsid w:val="001A7182"/>
    <w:rsid w:val="001E09B7"/>
    <w:rsid w:val="001E667A"/>
    <w:rsid w:val="00212269"/>
    <w:rsid w:val="00256535"/>
    <w:rsid w:val="002867A2"/>
    <w:rsid w:val="002A4494"/>
    <w:rsid w:val="002D2B81"/>
    <w:rsid w:val="003377DE"/>
    <w:rsid w:val="004159ED"/>
    <w:rsid w:val="00440A4B"/>
    <w:rsid w:val="00447768"/>
    <w:rsid w:val="004766FE"/>
    <w:rsid w:val="00482B5D"/>
    <w:rsid w:val="0049426B"/>
    <w:rsid w:val="004E4749"/>
    <w:rsid w:val="0052217A"/>
    <w:rsid w:val="00556117"/>
    <w:rsid w:val="00575F55"/>
    <w:rsid w:val="00581CCF"/>
    <w:rsid w:val="005A05D1"/>
    <w:rsid w:val="005A0CC6"/>
    <w:rsid w:val="005A1501"/>
    <w:rsid w:val="00676973"/>
    <w:rsid w:val="00715A5E"/>
    <w:rsid w:val="00722BD1"/>
    <w:rsid w:val="00725E36"/>
    <w:rsid w:val="007A02D8"/>
    <w:rsid w:val="007D03E0"/>
    <w:rsid w:val="007D72A9"/>
    <w:rsid w:val="008014A8"/>
    <w:rsid w:val="00814B23"/>
    <w:rsid w:val="00864626"/>
    <w:rsid w:val="0087334E"/>
    <w:rsid w:val="008F32A8"/>
    <w:rsid w:val="009406B1"/>
    <w:rsid w:val="00970825"/>
    <w:rsid w:val="00B71092"/>
    <w:rsid w:val="00BF04C5"/>
    <w:rsid w:val="00C115A4"/>
    <w:rsid w:val="00C242E8"/>
    <w:rsid w:val="00CB3B8B"/>
    <w:rsid w:val="00CC2961"/>
    <w:rsid w:val="00D37441"/>
    <w:rsid w:val="00D8069D"/>
    <w:rsid w:val="00D84AE3"/>
    <w:rsid w:val="00DA3258"/>
    <w:rsid w:val="00EB2B11"/>
    <w:rsid w:val="00F429E4"/>
    <w:rsid w:val="00F83A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0832FFB-77E1-4AE1-A426-F466D3F3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taniak@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3</Pages>
  <Words>446</Words>
  <Characters>2682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4</cp:revision>
  <cp:lastPrinted>2015-05-11T10:13:00Z</cp:lastPrinted>
  <dcterms:created xsi:type="dcterms:W3CDTF">2015-03-13T10:27:00Z</dcterms:created>
  <dcterms:modified xsi:type="dcterms:W3CDTF">2015-05-11T11:15:00Z</dcterms:modified>
</cp:coreProperties>
</file>