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5365115</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7D6685" w:rsidP="000A78A4">
      <w:pPr>
        <w:tabs>
          <w:tab w:val="left" w:pos="0"/>
        </w:tabs>
        <w:spacing w:before="60" w:line="276" w:lineRule="auto"/>
        <w:jc w:val="both"/>
        <w:rPr>
          <w:rFonts w:ascii="Bookman Old Style" w:hAnsi="Bookman Old Style"/>
        </w:rPr>
      </w:pPr>
      <w:r>
        <w:rPr>
          <w:rFonts w:ascii="Bookman Old Style" w:hAnsi="Bookman Old Style"/>
        </w:rPr>
        <w:t>OSU-III-401-3</w:t>
      </w:r>
      <w:r w:rsidR="000A78A4" w:rsidRPr="009406B1">
        <w:rPr>
          <w:rFonts w:ascii="Bookman Old Style" w:hAnsi="Bookman Old Style"/>
        </w:rPr>
        <w:t>/201</w:t>
      </w:r>
      <w:r w:rsidR="00EF18F8">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sidR="000A78A4" w:rsidRPr="009406B1">
        <w:rPr>
          <w:rFonts w:ascii="Bookman Old Style" w:hAnsi="Bookman Old Style"/>
        </w:rPr>
        <w:t xml:space="preserve">Lublin, </w:t>
      </w:r>
      <w:r w:rsidR="00DE401E">
        <w:rPr>
          <w:rFonts w:ascii="Bookman Old Style" w:hAnsi="Bookman Old Style"/>
        </w:rPr>
        <w:t xml:space="preserve">  5</w:t>
      </w:r>
      <w:r w:rsidR="00B20A45">
        <w:rPr>
          <w:rFonts w:ascii="Bookman Old Style" w:hAnsi="Bookman Old Style"/>
        </w:rPr>
        <w:t xml:space="preserve">  </w:t>
      </w:r>
      <w:r w:rsidR="00EF18F8">
        <w:rPr>
          <w:rFonts w:ascii="Bookman Old Style" w:hAnsi="Bookman Old Style"/>
        </w:rPr>
        <w:t>stycznia</w:t>
      </w:r>
      <w:r w:rsidR="000A78A4" w:rsidRPr="009406B1">
        <w:rPr>
          <w:rFonts w:ascii="Bookman Old Style" w:hAnsi="Bookman Old Style"/>
        </w:rPr>
        <w:t xml:space="preserve"> 201</w:t>
      </w:r>
      <w:r w:rsidR="00EF18F8">
        <w:rPr>
          <w:rFonts w:ascii="Bookman Old Style" w:hAnsi="Bookman Old Style"/>
        </w:rPr>
        <w:t>6</w:t>
      </w:r>
      <w:r w:rsidR="000A78A4" w:rsidRPr="009406B1">
        <w:rPr>
          <w:rFonts w:ascii="Bookman Old Style" w:hAnsi="Bookman Old Style"/>
        </w:rPr>
        <w:t xml:space="preserve"> r.</w:t>
      </w:r>
    </w:p>
    <w:p w:rsidR="000A78A4" w:rsidRPr="009406B1" w:rsidRDefault="000A78A4" w:rsidP="000A78A4">
      <w:pPr>
        <w:tabs>
          <w:tab w:val="left" w:pos="0"/>
        </w:tabs>
        <w:rPr>
          <w:rFonts w:ascii="Bookman Old Style" w:hAnsi="Bookman Old Style"/>
        </w:rPr>
      </w:pPr>
      <w:r w:rsidRPr="009406B1">
        <w:rPr>
          <w:rFonts w:ascii="Bookman Old Style" w:hAnsi="Bookman Old Style"/>
        </w:rPr>
        <w:t xml:space="preserve">C </w:t>
      </w:r>
      <w:r w:rsidR="00EF18F8">
        <w:rPr>
          <w:rFonts w:ascii="Bookman Old Style" w:hAnsi="Bookman Old Style"/>
        </w:rPr>
        <w:t>1</w:t>
      </w:r>
      <w:r w:rsidR="00B20A45">
        <w:rPr>
          <w:rFonts w:ascii="Bookman Old Style" w:hAnsi="Bookman Old Style"/>
        </w:rPr>
        <w:t>/</w:t>
      </w:r>
      <w:r w:rsidR="00C26260">
        <w:rPr>
          <w:rFonts w:ascii="Bookman Old Style" w:hAnsi="Bookman Old Style"/>
        </w:rPr>
        <w:t>B</w:t>
      </w:r>
      <w:r w:rsidR="007136F6">
        <w:rPr>
          <w:rFonts w:ascii="Bookman Old Style" w:hAnsi="Bookman Old Style"/>
        </w:rPr>
        <w:t>/</w:t>
      </w:r>
      <w:r w:rsidR="00B20A45">
        <w:rPr>
          <w:rFonts w:ascii="Bookman Old Style" w:hAnsi="Bookman Old Style"/>
        </w:rPr>
        <w:t>16</w:t>
      </w:r>
    </w:p>
    <w:p w:rsidR="000A78A4" w:rsidRPr="009406B1" w:rsidRDefault="00DF5503"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EF18F8" w:rsidRPr="00EF18F8" w:rsidRDefault="00EF18F8" w:rsidP="00EF18F8">
      <w:pPr>
        <w:jc w:val="center"/>
        <w:rPr>
          <w:rFonts w:ascii="Bookman Old Style" w:hAnsi="Bookman Old Style"/>
        </w:rPr>
      </w:pPr>
      <w:r w:rsidRPr="00EF18F8">
        <w:rPr>
          <w:rFonts w:ascii="Bookman Old Style" w:hAnsi="Bookman Old Style"/>
        </w:rPr>
        <w:t xml:space="preserve">SZKOLENIA DLA SĘDZIÓW I ASESORÓW SĄDOWYCH ORZEKAJĄCYCH </w:t>
      </w:r>
      <w:r>
        <w:rPr>
          <w:rFonts w:ascii="Bookman Old Style" w:hAnsi="Bookman Old Style"/>
        </w:rPr>
        <w:br/>
      </w:r>
      <w:r w:rsidRPr="00EF18F8">
        <w:rPr>
          <w:rFonts w:ascii="Bookman Old Style" w:hAnsi="Bookman Old Style"/>
        </w:rPr>
        <w:t xml:space="preserve">W WYDZIAŁACH CYWILNYCH ORAZ ASYSTENTÓW </w:t>
      </w:r>
    </w:p>
    <w:p w:rsidR="000A78A4" w:rsidRPr="009406B1" w:rsidRDefault="00EF18F8" w:rsidP="00EF18F8">
      <w:pPr>
        <w:jc w:val="center"/>
        <w:rPr>
          <w:rFonts w:ascii="Bookman Old Style" w:hAnsi="Bookman Old Style"/>
          <w:b/>
        </w:rPr>
      </w:pPr>
      <w:r w:rsidRPr="00EF18F8">
        <w:rPr>
          <w:rFonts w:ascii="Bookman Old Style" w:hAnsi="Bookman Old Style"/>
        </w:rPr>
        <w:t>I REFERENDARZY WYKONUJĄCYCH CZYNNOŚCI W WYDZIAŁACH CYWILNYCH, PROKURATORÓW I ASESORÓW ZAJMUJĄCYCH SIĘ SPRAWAMI Z ZAKRESU PRAWA CYWILNEGO</w:t>
      </w:r>
      <w:r w:rsidR="00577258">
        <w:rPr>
          <w:rFonts w:ascii="Bookman Old Style" w:hAnsi="Bookman Old Style"/>
          <w:b/>
        </w:rPr>
        <w:pict>
          <v:shape id="_x0000_i1026" type="#_x0000_t75" style="width:470.6pt;height:6.25pt" o:hrpct="0" o:hralign="center" o:hr="t">
            <v:imagedata r:id="rId6" o:title="BD14845_"/>
          </v:shape>
        </w:pict>
      </w:r>
    </w:p>
    <w:p w:rsidR="000A78A4" w:rsidRPr="00B71092" w:rsidRDefault="000A78A4" w:rsidP="000A78A4">
      <w:pPr>
        <w:rPr>
          <w:rFonts w:ascii="Bookman Old Style" w:hAnsi="Bookman Old Style"/>
          <w:b/>
          <w:sz w:val="18"/>
          <w:szCs w:val="18"/>
        </w:rPr>
      </w:pPr>
    </w:p>
    <w:p w:rsidR="000A78A4" w:rsidRPr="009406B1" w:rsidRDefault="00577258"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577258" w:rsidP="000A78A4">
      <w:pPr>
        <w:jc w:val="both"/>
        <w:rPr>
          <w:rFonts w:ascii="Bookman Old Style" w:hAnsi="Bookman Old Style"/>
        </w:rPr>
      </w:pPr>
      <w:r>
        <w:rPr>
          <w:rFonts w:ascii="Bookman Old Style" w:hAnsi="Bookman Old Style"/>
          <w:b/>
        </w:rPr>
        <w:pict>
          <v:shape id="_x0000_i1028" type="#_x0000_t75" style="width:119.55pt;height:5.6pt" o:hrpct="0" o:hr="t">
            <v:imagedata r:id="rId6"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Pr="00B71092" w:rsidRDefault="00EF18F8" w:rsidP="000A78A4">
      <w:pPr>
        <w:spacing w:line="276" w:lineRule="auto"/>
        <w:jc w:val="center"/>
        <w:rPr>
          <w:rFonts w:ascii="Bookman Old Style" w:hAnsi="Bookman Old Style"/>
          <w:sz w:val="20"/>
          <w:szCs w:val="20"/>
        </w:rPr>
      </w:pPr>
      <w:r w:rsidRPr="00EF18F8">
        <w:rPr>
          <w:rFonts w:ascii="Bookman Old Style" w:hAnsi="Bookman Old Style"/>
          <w:b/>
        </w:rPr>
        <w:t>„Postępowanie zabezpieczające, egzekucyjne i klauzulowe - wybrane zagadnienia.”</w:t>
      </w:r>
    </w:p>
    <w:p w:rsidR="000A78A4" w:rsidRPr="009406B1" w:rsidRDefault="00577258"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6"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577258" w:rsidP="000A78A4">
      <w:pPr>
        <w:jc w:val="both"/>
        <w:rPr>
          <w:rFonts w:ascii="Bookman Old Style" w:hAnsi="Bookman Old Style"/>
        </w:rPr>
      </w:pPr>
      <w:r>
        <w:rPr>
          <w:rFonts w:ascii="Bookman Old Style" w:hAnsi="Bookman Old Style"/>
          <w:b/>
        </w:rPr>
        <w:pict>
          <v:shape id="_x0000_i1030" type="#_x0000_t75" style="width:119.55pt;height:5.6pt" o:hrpct="0" o:hr="t">
            <v:imagedata r:id="rId6" o:title="BD14845_"/>
          </v:shape>
        </w:pict>
      </w:r>
    </w:p>
    <w:p w:rsidR="000A78A4" w:rsidRPr="00B71092" w:rsidRDefault="000A78A4" w:rsidP="000A78A4">
      <w:pPr>
        <w:spacing w:line="276" w:lineRule="auto"/>
        <w:rPr>
          <w:rFonts w:ascii="Bookman Old Style" w:hAnsi="Bookman Old Style"/>
          <w:sz w:val="20"/>
          <w:szCs w:val="20"/>
        </w:rPr>
      </w:pPr>
    </w:p>
    <w:p w:rsidR="00C26260" w:rsidRPr="00C26260" w:rsidRDefault="00EF18F8" w:rsidP="00C26260">
      <w:pPr>
        <w:ind w:left="3540" w:hanging="3540"/>
        <w:rPr>
          <w:rFonts w:ascii="Bookman Old Style" w:hAnsi="Bookman Old Style"/>
        </w:rPr>
      </w:pPr>
      <w:r>
        <w:rPr>
          <w:rFonts w:ascii="Bookman Old Style" w:hAnsi="Bookman Old Style"/>
        </w:rPr>
        <w:t>5 – 7 września</w:t>
      </w:r>
      <w:r w:rsidR="00C26260" w:rsidRPr="00C26260">
        <w:rPr>
          <w:rFonts w:ascii="Bookman Old Style" w:hAnsi="Bookman Old Style"/>
        </w:rPr>
        <w:t xml:space="preserve"> 2016 r.</w:t>
      </w:r>
      <w:r w:rsidR="001049D1">
        <w:rPr>
          <w:rFonts w:ascii="Bookman Old Style" w:hAnsi="Bookman Old Style"/>
        </w:rPr>
        <w:tab/>
      </w:r>
      <w:r w:rsidR="00C26260" w:rsidRPr="00C26260">
        <w:rPr>
          <w:rFonts w:ascii="Bookman Old Style" w:hAnsi="Bookman Old Style"/>
        </w:rPr>
        <w:t>Ośrodek Szkoleniowy w Dębem</w:t>
      </w:r>
    </w:p>
    <w:p w:rsidR="00C26260" w:rsidRPr="00C26260" w:rsidRDefault="00C26260" w:rsidP="00C26260">
      <w:pPr>
        <w:ind w:left="3540" w:hanging="3540"/>
        <w:rPr>
          <w:rFonts w:ascii="Bookman Old Style" w:hAnsi="Bookman Old Style"/>
        </w:rPr>
      </w:pPr>
      <w:r w:rsidRPr="00C26260">
        <w:rPr>
          <w:rFonts w:ascii="Bookman Old Style" w:hAnsi="Bookman Old Style"/>
        </w:rPr>
        <w:tab/>
        <w:t>05-140 Serock</w:t>
      </w:r>
    </w:p>
    <w:p w:rsidR="001049D1" w:rsidRDefault="00C26260" w:rsidP="00C26260">
      <w:pPr>
        <w:ind w:left="3540" w:hanging="3540"/>
        <w:rPr>
          <w:rFonts w:ascii="Bookman Old Style" w:hAnsi="Bookman Old Style"/>
          <w:b/>
        </w:rPr>
      </w:pPr>
      <w:r w:rsidRPr="00C26260">
        <w:rPr>
          <w:rFonts w:ascii="Bookman Old Style" w:hAnsi="Bookman Old Style"/>
        </w:rPr>
        <w:tab/>
        <w:t>tel. (22) 774-20-61, 774-21-51</w:t>
      </w:r>
    </w:p>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577258" w:rsidP="000A78A4">
      <w:pPr>
        <w:rPr>
          <w:rFonts w:ascii="Bookman Old Style" w:hAnsi="Bookman Old Style"/>
        </w:rPr>
      </w:pPr>
      <w:r>
        <w:rPr>
          <w:rFonts w:ascii="Bookman Old Style" w:hAnsi="Bookman Old Style"/>
          <w:b/>
        </w:rPr>
        <w:pict>
          <v:shape id="_x0000_i1031" type="#_x0000_t75" style="width:119.55pt;height:5.6pt" o:hrpct="0" o:hr="t">
            <v:imagedata r:id="rId6"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577258" w:rsidP="000A78A4">
      <w:pPr>
        <w:rPr>
          <w:rFonts w:ascii="Bookman Old Style" w:hAnsi="Bookman Old Style"/>
        </w:rPr>
      </w:pPr>
      <w:r>
        <w:rPr>
          <w:rFonts w:ascii="Bookman Old Style" w:hAnsi="Bookman Old Style"/>
          <w:b/>
        </w:rPr>
        <w:pict>
          <v:shape id="_x0000_i1032" type="#_x0000_t75" style="width:119.55pt;height:5.6pt" o:hrpct="0" o:hr="t">
            <v:imagedata r:id="rId6"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C26260" w:rsidRDefault="00C26260" w:rsidP="000A78A4">
      <w:pPr>
        <w:spacing w:before="60"/>
        <w:jc w:val="both"/>
        <w:rPr>
          <w:rFonts w:ascii="Bookman Old Style" w:hAnsi="Bookman Old Style"/>
          <w:sz w:val="20"/>
          <w:szCs w:val="20"/>
        </w:rPr>
      </w:pPr>
    </w:p>
    <w:p w:rsidR="00C26260" w:rsidRDefault="00C26260" w:rsidP="000A78A4">
      <w:pPr>
        <w:spacing w:before="60"/>
        <w:jc w:val="both"/>
        <w:rPr>
          <w:rFonts w:ascii="Bookman Old Style" w:hAnsi="Bookman Old Style"/>
          <w:sz w:val="20"/>
          <w:szCs w:val="20"/>
        </w:rPr>
      </w:pPr>
    </w:p>
    <w:p w:rsidR="00C26260" w:rsidRDefault="00C26260" w:rsidP="000A78A4">
      <w:pPr>
        <w:spacing w:before="60"/>
        <w:jc w:val="both"/>
        <w:rPr>
          <w:rFonts w:ascii="Bookman Old Style" w:hAnsi="Bookman Old Style"/>
          <w:sz w:val="20"/>
          <w:szCs w:val="20"/>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37589E" w:rsidRDefault="0037589E" w:rsidP="000A78A4">
      <w:pPr>
        <w:rPr>
          <w:rFonts w:ascii="Bookman Old Style" w:hAnsi="Bookman Old Style"/>
          <w:b/>
        </w:rPr>
      </w:pPr>
    </w:p>
    <w:p w:rsidR="00C26260" w:rsidRDefault="00C26260" w:rsidP="000A78A4">
      <w:pPr>
        <w:rPr>
          <w:rFonts w:ascii="Bookman Old Style" w:hAnsi="Bookman Old Style"/>
          <w:b/>
        </w:rPr>
      </w:pPr>
    </w:p>
    <w:p w:rsidR="00C26260" w:rsidRDefault="00C26260" w:rsidP="000A78A4">
      <w:pPr>
        <w:rPr>
          <w:rFonts w:ascii="Bookman Old Style" w:hAnsi="Bookman Old Style"/>
          <w:b/>
        </w:rPr>
      </w:pPr>
    </w:p>
    <w:p w:rsidR="00C26260" w:rsidRDefault="00C26260" w:rsidP="000A78A4">
      <w:pPr>
        <w:rPr>
          <w:rFonts w:ascii="Bookman Old Style" w:hAnsi="Bookman Old Style"/>
          <w:b/>
        </w:rPr>
      </w:pPr>
    </w:p>
    <w:p w:rsidR="000A78A4" w:rsidRDefault="00577258"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6"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577258"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6"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7D6685" w:rsidRPr="00653CF8" w:rsidRDefault="007D6685" w:rsidP="007D6685">
      <w:pPr>
        <w:spacing w:before="60" w:line="276" w:lineRule="auto"/>
        <w:jc w:val="both"/>
        <w:rPr>
          <w:rFonts w:ascii="Bookman Old Style" w:hAnsi="Bookman Old Style"/>
          <w:sz w:val="22"/>
          <w:szCs w:val="22"/>
        </w:rPr>
      </w:pPr>
      <w:r w:rsidRPr="00653CF8">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Pr="00653CF8">
        <w:rPr>
          <w:rFonts w:ascii="Bookman Old Style" w:hAnsi="Bookman Old Style"/>
          <w:sz w:val="22"/>
          <w:szCs w:val="22"/>
        </w:rPr>
        <w:t>organizacyjnie:</w:t>
      </w:r>
    </w:p>
    <w:p w:rsidR="007D6685" w:rsidRPr="00653CF8" w:rsidRDefault="007D6685" w:rsidP="007D6685">
      <w:pPr>
        <w:spacing w:before="60" w:line="276" w:lineRule="auto"/>
        <w:ind w:left="4956" w:hanging="4950"/>
        <w:jc w:val="both"/>
        <w:rPr>
          <w:rFonts w:ascii="Bookman Old Style" w:hAnsi="Bookman Old Style"/>
          <w:sz w:val="22"/>
          <w:szCs w:val="22"/>
        </w:rPr>
      </w:pPr>
      <w:r w:rsidRPr="00653CF8">
        <w:rPr>
          <w:rFonts w:ascii="Bookman Old Style" w:hAnsi="Bookman Old Style"/>
          <w:sz w:val="22"/>
          <w:szCs w:val="22"/>
        </w:rPr>
        <w:t xml:space="preserve">sędzia </w:t>
      </w:r>
      <w:r>
        <w:rPr>
          <w:rFonts w:ascii="Bookman Old Style" w:hAnsi="Bookman Old Style"/>
          <w:sz w:val="22"/>
          <w:szCs w:val="22"/>
        </w:rPr>
        <w:t xml:space="preserve">Anna Cybulska                          </w:t>
      </w:r>
      <w:r w:rsidRPr="005524A2">
        <w:rPr>
          <w:rFonts w:ascii="Bookman Old Style" w:hAnsi="Bookman Old Style"/>
          <w:sz w:val="22"/>
          <w:szCs w:val="22"/>
        </w:rPr>
        <w:t>starszy inspektor Ewelina Bożyk-Dyszczak</w:t>
      </w:r>
    </w:p>
    <w:p w:rsidR="007D6685" w:rsidRPr="00653CF8" w:rsidRDefault="007D6685" w:rsidP="007D6685">
      <w:pPr>
        <w:spacing w:line="276" w:lineRule="auto"/>
        <w:rPr>
          <w:rFonts w:ascii="Bookman Old Style" w:hAnsi="Bookman Old Style"/>
          <w:sz w:val="22"/>
          <w:szCs w:val="22"/>
          <w:lang w:val="en-US"/>
        </w:rPr>
      </w:pPr>
      <w:r w:rsidRPr="00C37FC8">
        <w:rPr>
          <w:rFonts w:ascii="Bookman Old Style" w:hAnsi="Bookman Old Style"/>
          <w:sz w:val="22"/>
          <w:szCs w:val="22"/>
          <w:lang w:val="en-US"/>
        </w:rPr>
        <w:t xml:space="preserve">tel. </w:t>
      </w:r>
      <w:r w:rsidRPr="00EF18F8">
        <w:rPr>
          <w:rFonts w:ascii="Bookman Old Style" w:hAnsi="Bookman Old Style"/>
          <w:sz w:val="22"/>
          <w:szCs w:val="22"/>
          <w:lang w:val="en-US"/>
        </w:rPr>
        <w:t>81 458 37 57</w:t>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sidRPr="00653CF8">
        <w:rPr>
          <w:rFonts w:ascii="Bookman Old Style" w:hAnsi="Bookman Old Style"/>
          <w:sz w:val="22"/>
          <w:szCs w:val="22"/>
          <w:lang w:val="en-US"/>
        </w:rPr>
        <w:t>tel.  81 458 37 53</w:t>
      </w:r>
    </w:p>
    <w:p w:rsidR="007D6685" w:rsidRDefault="007D6685" w:rsidP="007D6685">
      <w:pPr>
        <w:spacing w:line="360" w:lineRule="auto"/>
        <w:rPr>
          <w:rFonts w:ascii="Bookman Old Style" w:hAnsi="Bookman Old Style"/>
          <w:sz w:val="22"/>
          <w:szCs w:val="22"/>
          <w:lang w:val="it-IT"/>
        </w:rPr>
      </w:pPr>
      <w:r w:rsidRPr="00B20A45">
        <w:rPr>
          <w:rFonts w:ascii="Bookman Old Style" w:hAnsi="Bookman Old Style"/>
          <w:sz w:val="22"/>
          <w:szCs w:val="22"/>
          <w:lang w:val="en-US"/>
        </w:rPr>
        <w:t xml:space="preserve">e-mail: </w:t>
      </w:r>
      <w:hyperlink r:id="rId7" w:history="1">
        <w:r w:rsidRPr="001C390B">
          <w:rPr>
            <w:rStyle w:val="Hipercze"/>
            <w:rFonts w:ascii="Bookman Old Style" w:hAnsi="Bookman Old Style"/>
            <w:sz w:val="22"/>
            <w:szCs w:val="22"/>
            <w:lang w:val="en-US"/>
          </w:rPr>
          <w:t>a.cybulska@kssip.gov.pl</w:t>
        </w:r>
      </w:hyperlink>
      <w:r>
        <w:rPr>
          <w:rFonts w:ascii="Bookman Old Style" w:hAnsi="Bookman Old Style"/>
          <w:sz w:val="22"/>
          <w:szCs w:val="22"/>
          <w:lang w:val="en-US"/>
        </w:rPr>
        <w:tab/>
      </w:r>
      <w:r>
        <w:rPr>
          <w:rFonts w:ascii="Bookman Old Style" w:hAnsi="Bookman Old Style"/>
          <w:sz w:val="22"/>
          <w:szCs w:val="22"/>
          <w:lang w:val="en-US"/>
        </w:rPr>
        <w:tab/>
      </w:r>
      <w:r w:rsidRPr="00B71092">
        <w:rPr>
          <w:rFonts w:ascii="Bookman Old Style" w:hAnsi="Bookman Old Style"/>
          <w:sz w:val="22"/>
          <w:szCs w:val="22"/>
          <w:lang w:val="it-IT"/>
        </w:rPr>
        <w:t xml:space="preserve">e-mail: </w:t>
      </w:r>
      <w:r>
        <w:rPr>
          <w:rFonts w:ascii="Bookman Old Style" w:hAnsi="Bookman Old Style"/>
          <w:sz w:val="22"/>
          <w:szCs w:val="22"/>
          <w:lang w:val="it-IT"/>
        </w:rPr>
        <w:fldChar w:fldCharType="begin"/>
      </w:r>
      <w:r>
        <w:rPr>
          <w:rFonts w:ascii="Bookman Old Style" w:hAnsi="Bookman Old Style"/>
          <w:sz w:val="22"/>
          <w:szCs w:val="22"/>
          <w:lang w:val="it-IT"/>
        </w:rPr>
        <w:instrText xml:space="preserve"> HYPERLINK "mailto:e.dyszczak@kssip.gov.pl" </w:instrText>
      </w:r>
      <w:r>
        <w:rPr>
          <w:rFonts w:ascii="Bookman Old Style" w:hAnsi="Bookman Old Style"/>
          <w:sz w:val="22"/>
          <w:szCs w:val="22"/>
          <w:lang w:val="it-IT"/>
        </w:rPr>
        <w:fldChar w:fldCharType="separate"/>
      </w:r>
      <w:r w:rsidRPr="009C5BB3">
        <w:rPr>
          <w:rStyle w:val="Hipercze"/>
          <w:rFonts w:ascii="Bookman Old Style" w:hAnsi="Bookman Old Style"/>
          <w:sz w:val="22"/>
          <w:szCs w:val="22"/>
          <w:lang w:val="it-IT"/>
        </w:rPr>
        <w:t>e.dyszczak@kssip.gov.pl</w:t>
      </w:r>
      <w:r>
        <w:rPr>
          <w:rFonts w:ascii="Bookman Old Style" w:hAnsi="Bookman Old Style"/>
          <w:sz w:val="22"/>
          <w:szCs w:val="22"/>
          <w:lang w:val="it-IT"/>
        </w:rPr>
        <w:fldChar w:fldCharType="end"/>
      </w:r>
    </w:p>
    <w:p w:rsidR="003D61AB" w:rsidRPr="007D6685" w:rsidRDefault="003D61AB" w:rsidP="003D61AB">
      <w:pPr>
        <w:pStyle w:val="Akapitzlist"/>
        <w:spacing w:before="60" w:line="276" w:lineRule="auto"/>
        <w:ind w:left="284"/>
        <w:jc w:val="both"/>
        <w:rPr>
          <w:rFonts w:ascii="Bookman Old Style" w:hAnsi="Bookman Old Style"/>
          <w:sz w:val="22"/>
          <w:szCs w:val="22"/>
          <w:lang w:val="it-IT"/>
        </w:rPr>
      </w:pPr>
    </w:p>
    <w:p w:rsidR="000A78A4" w:rsidRPr="00EF18F8"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577258"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6"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577258">
        <w:rPr>
          <w:rFonts w:ascii="Bookman Old Style" w:hAnsi="Bookman Old Style"/>
          <w:b/>
        </w:rPr>
        <w:pict>
          <v:shape id="_x0000_i1036" type="#_x0000_t75" style="width:119.55pt;height:5.6pt" o:hrpct="0" o:hr="t">
            <v:imagedata r:id="rId6"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DF5503" w:rsidRPr="00A34701" w:rsidRDefault="00DF5503" w:rsidP="00DF5503">
      <w:pPr>
        <w:shd w:val="clear" w:color="auto" w:fill="FEFEFE"/>
        <w:spacing w:after="135" w:line="360" w:lineRule="auto"/>
        <w:ind w:left="2410" w:hanging="2410"/>
        <w:jc w:val="both"/>
        <w:rPr>
          <w:rFonts w:ascii="Bookman Old Style" w:eastAsiaTheme="minorHAnsi" w:hAnsi="Bookman Old Style" w:cs="Arial"/>
          <w:color w:val="333333"/>
        </w:rPr>
      </w:pPr>
      <w:r w:rsidRPr="00A34701">
        <w:rPr>
          <w:rFonts w:ascii="Bookman Old Style" w:eastAsiaTheme="minorHAnsi" w:hAnsi="Bookman Old Style"/>
          <w:b/>
          <w:bCs/>
        </w:rPr>
        <w:t xml:space="preserve">Wiesław </w:t>
      </w:r>
      <w:proofErr w:type="spellStart"/>
      <w:r w:rsidRPr="00A34701">
        <w:rPr>
          <w:rFonts w:ascii="Bookman Old Style" w:eastAsiaTheme="minorHAnsi" w:hAnsi="Bookman Old Style"/>
          <w:b/>
          <w:bCs/>
        </w:rPr>
        <w:t>Grajdura</w:t>
      </w:r>
      <w:proofErr w:type="spellEnd"/>
      <w:r w:rsidRPr="00A34701">
        <w:rPr>
          <w:rFonts w:ascii="Bookman Old Style" w:eastAsiaTheme="minorHAnsi" w:hAnsi="Bookman Old Style"/>
          <w:b/>
          <w:bCs/>
        </w:rPr>
        <w:t xml:space="preserve"> - </w:t>
      </w:r>
      <w:r w:rsidRPr="00A34701">
        <w:rPr>
          <w:rFonts w:ascii="Bookman Old Style" w:eastAsiaTheme="minorHAnsi" w:hAnsi="Bookman Old Style"/>
        </w:rPr>
        <w:t>sęd</w:t>
      </w:r>
      <w:r>
        <w:rPr>
          <w:rFonts w:ascii="Bookman Old Style" w:eastAsiaTheme="minorHAnsi" w:hAnsi="Bookman Old Style"/>
        </w:rPr>
        <w:t xml:space="preserve">zia Sądu Okręgowego w Tarnowie. </w:t>
      </w:r>
      <w:r w:rsidRPr="00A34701">
        <w:rPr>
          <w:rFonts w:ascii="Bookman Old Style" w:eastAsiaTheme="minorHAnsi" w:hAnsi="Bookman Old Style"/>
        </w:rPr>
        <w:t>Wykładowca Krajowej Szkoły Sądownictwa i Prokuratury, a także wieloletni wykładowca na szkoleniach dla sędziów, referendarzy sądowych, adwokatów, radców prawnych i komorników. Autor publikacji z zakresu postępowania cywilnego.</w:t>
      </w:r>
    </w:p>
    <w:p w:rsidR="00EF18F8" w:rsidRPr="009A4B5B" w:rsidRDefault="00EF18F8" w:rsidP="00EF18F8">
      <w:pPr>
        <w:pStyle w:val="HTML-wstpniesformatowany"/>
        <w:tabs>
          <w:tab w:val="clear" w:pos="1832"/>
        </w:tabs>
        <w:spacing w:before="240" w:line="360" w:lineRule="auto"/>
        <w:ind w:left="2410" w:hanging="2410"/>
        <w:jc w:val="both"/>
        <w:rPr>
          <w:rStyle w:val="Uwydatnienie"/>
          <w:rFonts w:ascii="Bookman Old Style" w:hAnsi="Bookman Old Style"/>
          <w:i w:val="0"/>
          <w:sz w:val="24"/>
          <w:szCs w:val="24"/>
        </w:rPr>
      </w:pPr>
      <w:r w:rsidRPr="003A6D10">
        <w:rPr>
          <w:rFonts w:ascii="Bookman Old Style" w:hAnsi="Bookman Old Style"/>
          <w:b/>
          <w:sz w:val="24"/>
          <w:szCs w:val="24"/>
        </w:rPr>
        <w:t>Mar</w:t>
      </w:r>
      <w:r>
        <w:rPr>
          <w:rFonts w:ascii="Bookman Old Style" w:hAnsi="Bookman Old Style"/>
          <w:b/>
          <w:sz w:val="24"/>
          <w:szCs w:val="24"/>
        </w:rPr>
        <w:t>c</w:t>
      </w:r>
      <w:r w:rsidRPr="003A6D10">
        <w:rPr>
          <w:rFonts w:ascii="Bookman Old Style" w:hAnsi="Bookman Old Style"/>
          <w:b/>
          <w:sz w:val="24"/>
          <w:szCs w:val="24"/>
        </w:rPr>
        <w:t xml:space="preserve">in </w:t>
      </w:r>
      <w:proofErr w:type="spellStart"/>
      <w:r w:rsidRPr="003A6D10">
        <w:rPr>
          <w:rFonts w:ascii="Bookman Old Style" w:hAnsi="Bookman Old Style"/>
          <w:b/>
          <w:sz w:val="24"/>
          <w:szCs w:val="24"/>
        </w:rPr>
        <w:t>Uliasz</w:t>
      </w:r>
      <w:proofErr w:type="spellEnd"/>
      <w:r w:rsidRPr="003A6D10">
        <w:rPr>
          <w:rFonts w:ascii="Bookman Old Style" w:hAnsi="Bookman Old Style"/>
          <w:b/>
        </w:rPr>
        <w:t xml:space="preserve"> </w:t>
      </w:r>
      <w:r w:rsidRPr="003A6D10">
        <w:rPr>
          <w:rFonts w:ascii="Bookman Old Style" w:hAnsi="Bookman Old Style"/>
          <w:b/>
          <w:sz w:val="24"/>
          <w:szCs w:val="24"/>
        </w:rPr>
        <w:t>–</w:t>
      </w:r>
      <w:r>
        <w:rPr>
          <w:rFonts w:ascii="Bookman Old Style" w:hAnsi="Bookman Old Style"/>
          <w:b/>
          <w:sz w:val="24"/>
          <w:szCs w:val="24"/>
        </w:rPr>
        <w:t xml:space="preserve"> </w:t>
      </w:r>
      <w:r>
        <w:rPr>
          <w:rFonts w:ascii="Bookman Old Style" w:hAnsi="Bookman Old Style"/>
          <w:b/>
          <w:sz w:val="24"/>
          <w:szCs w:val="24"/>
        </w:rPr>
        <w:tab/>
      </w:r>
      <w:r w:rsidR="009A4B5B" w:rsidRPr="009A4B5B">
        <w:rPr>
          <w:rFonts w:ascii="Bookman Old Style" w:hAnsi="Bookman Old Style"/>
          <w:iCs/>
          <w:sz w:val="24"/>
          <w:szCs w:val="24"/>
        </w:rPr>
        <w:t>sędzia Sądu Rejonowego Lublin-Zachód w Lublinie, doktor</w:t>
      </w:r>
      <w:r w:rsidR="009A4B5B" w:rsidRPr="009A4B5B">
        <w:rPr>
          <w:rFonts w:ascii="Bookman Old Style" w:hAnsi="Bookman Old Style"/>
          <w:sz w:val="24"/>
          <w:szCs w:val="24"/>
        </w:rPr>
        <w:t xml:space="preserve"> nauk prawnych</w:t>
      </w:r>
      <w:r w:rsidR="009A4B5B" w:rsidRPr="009A4B5B">
        <w:rPr>
          <w:rFonts w:ascii="Bookman Old Style" w:hAnsi="Bookman Old Style"/>
          <w:iCs/>
          <w:sz w:val="24"/>
          <w:szCs w:val="24"/>
        </w:rPr>
        <w:t>, autor „Komentarza do kodeksu postępowania cywilnego” oraz wielu publikacji z zakresu prawa cywilnego materialnego i procesowego.</w:t>
      </w:r>
    </w:p>
    <w:p w:rsidR="000A78A4" w:rsidRDefault="000A78A4" w:rsidP="000A78A4">
      <w:pPr>
        <w:ind w:right="-709"/>
        <w:jc w:val="both"/>
        <w:rPr>
          <w:rFonts w:ascii="Bookman Old Style" w:hAnsi="Bookman Old Style"/>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EF18F8">
        <w:rPr>
          <w:rFonts w:ascii="Bookman Old Style" w:hAnsi="Bookman Old Style"/>
        </w:rPr>
        <w:t>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577258"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EF18F8">
        <w:rPr>
          <w:rFonts w:ascii="Bookman Old Style" w:hAnsi="Bookman Old Style"/>
          <w:b/>
        </w:rPr>
        <w:t>5 września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577258"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6"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EF18F8" w:rsidRPr="00EF18F8" w:rsidRDefault="00EF18F8" w:rsidP="00EF18F8">
      <w:pPr>
        <w:spacing w:before="60"/>
        <w:ind w:left="2127" w:hanging="2127"/>
        <w:jc w:val="both"/>
        <w:rPr>
          <w:rFonts w:ascii="Bookman Old Style" w:hAnsi="Bookman Old Style"/>
        </w:rPr>
      </w:pPr>
      <w:r w:rsidRPr="00EF18F8">
        <w:rPr>
          <w:rFonts w:ascii="Bookman Old Style" w:hAnsi="Bookman Old Style"/>
        </w:rPr>
        <w:t>ok. 11.00</w:t>
      </w:r>
      <w:r w:rsidRPr="00EF18F8">
        <w:rPr>
          <w:rFonts w:ascii="Bookman Old Style" w:hAnsi="Bookman Old Style"/>
        </w:rPr>
        <w:tab/>
        <w:t xml:space="preserve">odjazd autokaru z Warszawy (parking przy Pałacu Kultury </w:t>
      </w:r>
      <w:r w:rsidRPr="00EF18F8">
        <w:rPr>
          <w:rFonts w:ascii="Bookman Old Style" w:hAnsi="Bookman Old Style"/>
        </w:rPr>
        <w:br/>
        <w:t>i Nauki od strony Muzeum Techniki – tylko dla autokarów)</w:t>
      </w:r>
    </w:p>
    <w:p w:rsidR="00EF18F8" w:rsidRPr="00EF18F8" w:rsidRDefault="00EF18F8" w:rsidP="00EF18F8">
      <w:pPr>
        <w:tabs>
          <w:tab w:val="left" w:pos="0"/>
        </w:tabs>
        <w:spacing w:after="60" w:line="276" w:lineRule="auto"/>
        <w:ind w:left="2127" w:hanging="2127"/>
        <w:jc w:val="both"/>
        <w:rPr>
          <w:rFonts w:ascii="Bookman Old Style" w:hAnsi="Bookman Old Style"/>
          <w:b/>
        </w:rPr>
      </w:pPr>
    </w:p>
    <w:p w:rsidR="00EF18F8" w:rsidRPr="00EF18F8" w:rsidRDefault="00EF18F8" w:rsidP="00EF18F8">
      <w:pPr>
        <w:tabs>
          <w:tab w:val="left" w:pos="0"/>
        </w:tabs>
        <w:spacing w:after="60" w:line="276" w:lineRule="auto"/>
        <w:ind w:left="2127" w:hanging="2127"/>
        <w:jc w:val="both"/>
        <w:rPr>
          <w:rFonts w:ascii="Bookman Old Style" w:hAnsi="Bookman Old Style"/>
        </w:rPr>
      </w:pPr>
      <w:r w:rsidRPr="00EF18F8">
        <w:rPr>
          <w:rFonts w:ascii="Bookman Old Style" w:hAnsi="Bookman Old Style"/>
        </w:rPr>
        <w:t>12.00</w:t>
      </w:r>
      <w:r w:rsidRPr="00EF18F8">
        <w:rPr>
          <w:rFonts w:ascii="Bookman Old Style" w:hAnsi="Bookman Old Style"/>
        </w:rPr>
        <w:tab/>
        <w:t>zakwaterowanie uczestników</w:t>
      </w:r>
    </w:p>
    <w:p w:rsidR="00EF18F8" w:rsidRPr="00EF18F8" w:rsidRDefault="00EF18F8" w:rsidP="00EF18F8">
      <w:pPr>
        <w:tabs>
          <w:tab w:val="left" w:pos="0"/>
        </w:tabs>
        <w:spacing w:after="60" w:line="276" w:lineRule="auto"/>
        <w:ind w:left="2127" w:hanging="2127"/>
        <w:jc w:val="both"/>
        <w:rPr>
          <w:rFonts w:ascii="Bookman Old Style" w:hAnsi="Bookman Old Style"/>
        </w:rPr>
      </w:pPr>
    </w:p>
    <w:p w:rsidR="00EF18F8" w:rsidRDefault="00EF18F8" w:rsidP="00EF18F8">
      <w:pPr>
        <w:tabs>
          <w:tab w:val="left" w:pos="0"/>
        </w:tabs>
        <w:spacing w:after="60" w:line="276" w:lineRule="auto"/>
        <w:ind w:left="2127" w:hanging="2127"/>
        <w:jc w:val="both"/>
        <w:rPr>
          <w:rFonts w:ascii="Bookman Old Style" w:hAnsi="Bookman Old Style"/>
        </w:rPr>
      </w:pPr>
      <w:r w:rsidRPr="00EF18F8">
        <w:rPr>
          <w:rFonts w:ascii="Bookman Old Style" w:hAnsi="Bookman Old Style"/>
        </w:rPr>
        <w:t>12.30 – 13.30</w:t>
      </w:r>
      <w:r w:rsidRPr="00EF18F8">
        <w:rPr>
          <w:rFonts w:ascii="Bookman Old Style" w:hAnsi="Bookman Old Style"/>
        </w:rPr>
        <w:tab/>
        <w:t>obiad</w:t>
      </w:r>
    </w:p>
    <w:p w:rsidR="00577258" w:rsidRPr="00EF18F8" w:rsidRDefault="00577258" w:rsidP="00EF18F8">
      <w:pPr>
        <w:tabs>
          <w:tab w:val="left" w:pos="0"/>
        </w:tabs>
        <w:spacing w:after="60" w:line="276" w:lineRule="auto"/>
        <w:ind w:left="2127" w:hanging="2127"/>
        <w:jc w:val="both"/>
        <w:rPr>
          <w:rFonts w:ascii="Bookman Old Style" w:hAnsi="Bookman Old Style"/>
        </w:rPr>
      </w:pPr>
      <w:bookmarkStart w:id="0" w:name="_GoBack"/>
      <w:bookmarkEnd w:id="0"/>
    </w:p>
    <w:p w:rsidR="00EF18F8" w:rsidRPr="00EF18F8" w:rsidRDefault="00EF18F8" w:rsidP="00EF18F8">
      <w:pPr>
        <w:rPr>
          <w:rFonts w:ascii="Bookman Old Style" w:hAnsi="Bookman Old Style"/>
          <w:b/>
          <w:sz w:val="22"/>
          <w:szCs w:val="22"/>
        </w:rPr>
      </w:pPr>
      <w:r w:rsidRPr="00EF18F8">
        <w:rPr>
          <w:rFonts w:ascii="Bookman Old Style" w:hAnsi="Bookman Old Style"/>
          <w:b/>
        </w:rPr>
        <w:lastRenderedPageBreak/>
        <w:t>13.30 – 15.00</w:t>
      </w:r>
      <w:r w:rsidRPr="00EF18F8">
        <w:rPr>
          <w:rFonts w:ascii="Bookman Old Style" w:hAnsi="Bookman Old Style"/>
        </w:rPr>
        <w:tab/>
      </w:r>
      <w:r w:rsidRPr="00EF18F8">
        <w:rPr>
          <w:rFonts w:ascii="Bookman Old Style" w:hAnsi="Bookman Old Style"/>
          <w:b/>
        </w:rPr>
        <w:t>Postępowanie zabezpieczające - problemy praktyczne.</w:t>
      </w:r>
    </w:p>
    <w:p w:rsidR="007B2F23" w:rsidRDefault="007B2F23" w:rsidP="007B2F23">
      <w:pPr>
        <w:ind w:left="2124"/>
        <w:jc w:val="both"/>
        <w:rPr>
          <w:rFonts w:ascii="Bookman Old Style" w:hAnsi="Bookman Old Style"/>
          <w:b/>
        </w:rPr>
      </w:pPr>
      <w:r w:rsidRPr="007B2F23">
        <w:rPr>
          <w:rFonts w:ascii="Bookman Old Style" w:hAnsi="Bookman Old Style"/>
          <w:b/>
        </w:rPr>
        <w:t>Zabezpieczenie wierzytelności wynikającej z czynności bankowych, zwłaszcza w kontekście uchylenia bankowego tytułu egzekucyjnego</w:t>
      </w:r>
      <w:r>
        <w:rPr>
          <w:rFonts w:ascii="Bookman Old Style" w:hAnsi="Bookman Old Style"/>
          <w:b/>
        </w:rPr>
        <w:t>.</w:t>
      </w:r>
    </w:p>
    <w:p w:rsidR="00EF18F8" w:rsidRPr="00EF18F8" w:rsidRDefault="00EF18F8" w:rsidP="00EF18F8">
      <w:pPr>
        <w:ind w:left="1416" w:firstLine="708"/>
        <w:rPr>
          <w:rFonts w:ascii="Bookman Old Style" w:hAnsi="Bookman Old Style"/>
          <w:b/>
        </w:rPr>
      </w:pPr>
      <w:r w:rsidRPr="00EF18F8">
        <w:rPr>
          <w:rFonts w:ascii="Bookman Old Style" w:hAnsi="Bookman Old Style"/>
          <w:b/>
        </w:rPr>
        <w:t>Europejski nakaz zabezpieczenia.</w:t>
      </w:r>
    </w:p>
    <w:p w:rsidR="00EF18F8" w:rsidRPr="00EF18F8" w:rsidRDefault="00EF18F8" w:rsidP="00EF18F8">
      <w:pPr>
        <w:tabs>
          <w:tab w:val="left" w:pos="0"/>
        </w:tabs>
        <w:spacing w:after="60" w:line="276" w:lineRule="auto"/>
        <w:ind w:left="2127" w:hanging="2127"/>
        <w:jc w:val="both"/>
        <w:rPr>
          <w:rFonts w:ascii="Bookman Old Style" w:hAnsi="Bookman Old Style"/>
          <w:b/>
          <w:szCs w:val="20"/>
        </w:rPr>
      </w:pPr>
    </w:p>
    <w:p w:rsidR="00EF18F8" w:rsidRPr="00EF18F8" w:rsidRDefault="00EF18F8" w:rsidP="00EF18F8">
      <w:pPr>
        <w:tabs>
          <w:tab w:val="left" w:pos="0"/>
        </w:tabs>
        <w:spacing w:after="60" w:line="276" w:lineRule="auto"/>
        <w:ind w:left="2127"/>
        <w:jc w:val="both"/>
        <w:rPr>
          <w:rFonts w:ascii="Bookman Old Style" w:hAnsi="Bookman Old Style"/>
          <w:szCs w:val="20"/>
        </w:rPr>
      </w:pPr>
      <w:r w:rsidRPr="00EF18F8">
        <w:rPr>
          <w:rFonts w:ascii="Bookman Old Style" w:hAnsi="Bookman Old Style"/>
        </w:rPr>
        <w:t xml:space="preserve">Prowadzący – SSO Wiesław </w:t>
      </w:r>
      <w:proofErr w:type="spellStart"/>
      <w:r w:rsidRPr="00EF18F8">
        <w:rPr>
          <w:rFonts w:ascii="Bookman Old Style" w:hAnsi="Bookman Old Style"/>
        </w:rPr>
        <w:t>Grajdura</w:t>
      </w:r>
      <w:proofErr w:type="spellEnd"/>
    </w:p>
    <w:p w:rsidR="00EF18F8" w:rsidRPr="00EF18F8" w:rsidRDefault="00EF18F8" w:rsidP="00EF18F8">
      <w:pPr>
        <w:tabs>
          <w:tab w:val="left" w:pos="0"/>
        </w:tabs>
        <w:spacing w:after="60" w:line="276" w:lineRule="auto"/>
        <w:ind w:left="2127" w:hanging="2127"/>
        <w:jc w:val="both"/>
        <w:rPr>
          <w:rFonts w:ascii="Bookman Old Style" w:hAnsi="Bookman Old Style"/>
        </w:rPr>
      </w:pPr>
    </w:p>
    <w:p w:rsidR="00EF18F8" w:rsidRPr="00EF18F8" w:rsidRDefault="00EF18F8" w:rsidP="00EF18F8">
      <w:pPr>
        <w:tabs>
          <w:tab w:val="left" w:pos="0"/>
        </w:tabs>
        <w:spacing w:after="60" w:line="276" w:lineRule="auto"/>
        <w:ind w:left="2127" w:hanging="2127"/>
        <w:jc w:val="both"/>
        <w:rPr>
          <w:rFonts w:ascii="Bookman Old Style" w:hAnsi="Bookman Old Style"/>
        </w:rPr>
      </w:pPr>
      <w:r w:rsidRPr="00EF18F8">
        <w:rPr>
          <w:rFonts w:ascii="Bookman Old Style" w:hAnsi="Bookman Old Style"/>
        </w:rPr>
        <w:t>15.00 – 15.15</w:t>
      </w:r>
      <w:r w:rsidRPr="00EF18F8">
        <w:rPr>
          <w:rFonts w:ascii="Bookman Old Style" w:hAnsi="Bookman Old Style"/>
        </w:rPr>
        <w:tab/>
        <w:t>przerwa</w:t>
      </w:r>
    </w:p>
    <w:p w:rsidR="00EF18F8" w:rsidRPr="00EF18F8" w:rsidRDefault="00EF18F8" w:rsidP="00EF18F8">
      <w:pPr>
        <w:tabs>
          <w:tab w:val="left" w:pos="0"/>
        </w:tabs>
        <w:spacing w:after="60" w:line="276" w:lineRule="auto"/>
        <w:ind w:left="2127" w:hanging="2127"/>
        <w:jc w:val="both"/>
        <w:rPr>
          <w:rFonts w:ascii="Bookman Old Style" w:hAnsi="Bookman Old Style"/>
          <w:b/>
        </w:rPr>
      </w:pPr>
    </w:p>
    <w:p w:rsidR="00EF18F8" w:rsidRPr="00EF18F8" w:rsidRDefault="00EF18F8" w:rsidP="00EF18F8">
      <w:pPr>
        <w:tabs>
          <w:tab w:val="left" w:pos="0"/>
          <w:tab w:val="left" w:pos="2835"/>
        </w:tabs>
        <w:spacing w:after="60" w:line="276" w:lineRule="auto"/>
        <w:ind w:left="2127" w:hanging="2127"/>
        <w:jc w:val="both"/>
        <w:rPr>
          <w:rFonts w:ascii="Bookman Old Style" w:hAnsi="Bookman Old Style"/>
          <w:b/>
          <w:szCs w:val="20"/>
        </w:rPr>
      </w:pPr>
      <w:r w:rsidRPr="00EF18F8">
        <w:rPr>
          <w:rFonts w:ascii="Bookman Old Style" w:hAnsi="Bookman Old Style"/>
          <w:b/>
        </w:rPr>
        <w:t>15.15 – 16.45</w:t>
      </w:r>
      <w:r w:rsidRPr="00EF18F8">
        <w:rPr>
          <w:rFonts w:ascii="Bookman Old Style" w:hAnsi="Bookman Old Style"/>
          <w:b/>
        </w:rPr>
        <w:tab/>
      </w:r>
      <w:r w:rsidRPr="00EF18F8">
        <w:rPr>
          <w:rFonts w:ascii="Bookman Old Style" w:hAnsi="Bookman Old Style"/>
          <w:b/>
          <w:szCs w:val="20"/>
        </w:rPr>
        <w:t>Cd. seminarium</w:t>
      </w:r>
    </w:p>
    <w:p w:rsidR="00EF18F8" w:rsidRPr="00EF18F8" w:rsidRDefault="00EF18F8" w:rsidP="00EF18F8">
      <w:pPr>
        <w:tabs>
          <w:tab w:val="left" w:pos="0"/>
          <w:tab w:val="left" w:pos="2835"/>
        </w:tabs>
        <w:spacing w:after="60" w:line="276" w:lineRule="auto"/>
        <w:ind w:left="2127" w:hanging="2127"/>
        <w:jc w:val="both"/>
        <w:rPr>
          <w:rFonts w:ascii="Bookman Old Style" w:hAnsi="Bookman Old Style"/>
          <w:b/>
          <w:szCs w:val="20"/>
        </w:rPr>
      </w:pPr>
    </w:p>
    <w:p w:rsidR="00EF18F8" w:rsidRPr="00EF18F8" w:rsidRDefault="00EF18F8" w:rsidP="00EF18F8">
      <w:pPr>
        <w:tabs>
          <w:tab w:val="left" w:pos="0"/>
        </w:tabs>
        <w:spacing w:after="60" w:line="276" w:lineRule="auto"/>
        <w:ind w:left="2127"/>
        <w:jc w:val="both"/>
        <w:rPr>
          <w:rFonts w:ascii="Bookman Old Style" w:hAnsi="Bookman Old Style"/>
          <w:szCs w:val="20"/>
        </w:rPr>
      </w:pPr>
      <w:r w:rsidRPr="00EF18F8">
        <w:rPr>
          <w:rFonts w:ascii="Bookman Old Style" w:hAnsi="Bookman Old Style"/>
        </w:rPr>
        <w:t xml:space="preserve">Prowadzący – SSO Wiesław </w:t>
      </w:r>
      <w:proofErr w:type="spellStart"/>
      <w:r w:rsidRPr="00EF18F8">
        <w:rPr>
          <w:rFonts w:ascii="Bookman Old Style" w:hAnsi="Bookman Old Style"/>
        </w:rPr>
        <w:t>Grajdura</w:t>
      </w:r>
      <w:proofErr w:type="spellEnd"/>
    </w:p>
    <w:p w:rsidR="00EF18F8" w:rsidRPr="00EF18F8" w:rsidRDefault="00EF18F8" w:rsidP="00EF18F8">
      <w:pPr>
        <w:tabs>
          <w:tab w:val="left" w:pos="0"/>
        </w:tabs>
        <w:spacing w:after="60" w:line="276" w:lineRule="auto"/>
        <w:ind w:left="2127"/>
        <w:jc w:val="both"/>
        <w:rPr>
          <w:rFonts w:ascii="Bookman Old Style" w:hAnsi="Bookman Old Style"/>
          <w:szCs w:val="20"/>
        </w:rPr>
      </w:pPr>
    </w:p>
    <w:p w:rsidR="00EF18F8" w:rsidRPr="00EF18F8" w:rsidRDefault="00EF18F8" w:rsidP="00EF18F8">
      <w:pPr>
        <w:tabs>
          <w:tab w:val="left" w:pos="0"/>
        </w:tabs>
        <w:spacing w:after="60" w:line="276" w:lineRule="auto"/>
        <w:jc w:val="both"/>
        <w:rPr>
          <w:rFonts w:ascii="Bookman Old Style" w:hAnsi="Bookman Old Style"/>
          <w:szCs w:val="20"/>
        </w:rPr>
      </w:pPr>
      <w:r w:rsidRPr="00EF18F8">
        <w:rPr>
          <w:rFonts w:ascii="Bookman Old Style" w:hAnsi="Bookman Old Style"/>
          <w:szCs w:val="20"/>
        </w:rPr>
        <w:t>18.00</w:t>
      </w:r>
      <w:r w:rsidRPr="00EF18F8">
        <w:rPr>
          <w:rFonts w:ascii="Bookman Old Style" w:hAnsi="Bookman Old Style"/>
          <w:szCs w:val="20"/>
        </w:rPr>
        <w:tab/>
      </w:r>
      <w:r w:rsidRPr="00EF18F8">
        <w:rPr>
          <w:rFonts w:ascii="Bookman Old Style" w:hAnsi="Bookman Old Style"/>
          <w:szCs w:val="20"/>
        </w:rPr>
        <w:tab/>
      </w:r>
      <w:r w:rsidRPr="00EF18F8">
        <w:rPr>
          <w:rFonts w:ascii="Bookman Old Style" w:hAnsi="Bookman Old Style"/>
          <w:szCs w:val="20"/>
        </w:rPr>
        <w:tab/>
        <w:t>kolacja</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DF5503"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6" o:title="BD14845_"/>
          </v:shape>
        </w:pict>
      </w:r>
    </w:p>
    <w:p w:rsidR="004E3DFE" w:rsidRPr="005A05D1" w:rsidRDefault="00B20A45" w:rsidP="00EF18F8">
      <w:pPr>
        <w:ind w:right="-709"/>
        <w:rPr>
          <w:rFonts w:ascii="Bookman Old Style" w:hAnsi="Bookman Old Style"/>
          <w:b/>
        </w:rPr>
        <w:sectPr w:rsidR="004E3DFE"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EF18F8">
        <w:rPr>
          <w:rFonts w:ascii="Bookman Old Style" w:hAnsi="Bookman Old Style"/>
          <w:b/>
        </w:rPr>
        <w:t>6</w:t>
      </w:r>
      <w:r w:rsidR="00EF18F8" w:rsidRPr="00EF18F8">
        <w:rPr>
          <w:rFonts w:ascii="Bookman Old Style" w:hAnsi="Bookman Old Style"/>
          <w:b/>
        </w:rPr>
        <w:t xml:space="preserve"> września 2016 r.</w:t>
      </w:r>
      <w:r w:rsidR="00DF5503">
        <w:rPr>
          <w:rFonts w:ascii="Bookman Old Style" w:hAnsi="Bookman Old Style"/>
          <w:b/>
        </w:rPr>
        <w:pict>
          <v:shape id="_x0000_i1040" type="#_x0000_t75" style="width:470.6pt;height:6.25pt" o:hrpct="0" o:hralign="center" o:hr="t">
            <v:imagedata r:id="rId6"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EF18F8" w:rsidRDefault="00EF18F8" w:rsidP="00EF18F8">
      <w:pPr>
        <w:tabs>
          <w:tab w:val="left" w:pos="1985"/>
        </w:tabs>
        <w:spacing w:before="60" w:line="360" w:lineRule="auto"/>
        <w:jc w:val="both"/>
        <w:rPr>
          <w:rFonts w:ascii="Bookman Old Style" w:hAnsi="Bookman Old Style"/>
        </w:rPr>
      </w:pPr>
      <w:r>
        <w:rPr>
          <w:rFonts w:ascii="Bookman Old Style" w:hAnsi="Bookman Old Style"/>
        </w:rPr>
        <w:t>8.00 – 9.00</w:t>
      </w:r>
      <w:r>
        <w:rPr>
          <w:rFonts w:ascii="Bookman Old Style" w:hAnsi="Bookman Old Style"/>
        </w:rPr>
        <w:tab/>
        <w:t xml:space="preserve"> Śniadanie</w:t>
      </w:r>
    </w:p>
    <w:p w:rsidR="00EF18F8" w:rsidRDefault="00EF18F8" w:rsidP="00EF18F8">
      <w:pPr>
        <w:rPr>
          <w:rFonts w:ascii="Bookman Old Style" w:hAnsi="Bookman Old Style"/>
          <w:b/>
        </w:rPr>
      </w:pPr>
    </w:p>
    <w:p w:rsidR="00EF18F8" w:rsidRDefault="00EF18F8" w:rsidP="00EF18F8">
      <w:pPr>
        <w:ind w:left="2124" w:hanging="2124"/>
        <w:jc w:val="both"/>
        <w:rPr>
          <w:rFonts w:ascii="Bookman Old Style" w:hAnsi="Bookman Old Style"/>
          <w:b/>
          <w:sz w:val="22"/>
          <w:szCs w:val="22"/>
        </w:rPr>
      </w:pPr>
      <w:r>
        <w:rPr>
          <w:rFonts w:ascii="Bookman Old Style" w:hAnsi="Bookman Old Style"/>
          <w:b/>
        </w:rPr>
        <w:t>9.00 – 10.30</w:t>
      </w:r>
      <w:r>
        <w:rPr>
          <w:rFonts w:ascii="Bookman Old Style" w:hAnsi="Bookman Old Style"/>
          <w:b/>
        </w:rPr>
        <w:tab/>
        <w:t xml:space="preserve">Europejski tytuł egzekucyjny: zasady wydawania </w:t>
      </w:r>
      <w:r>
        <w:rPr>
          <w:rFonts w:ascii="Bookman Old Style" w:hAnsi="Bookman Old Style"/>
          <w:b/>
        </w:rPr>
        <w:br/>
        <w:t xml:space="preserve">i uchylania zaświadczeń dotyczących orzeczeń, ugód </w:t>
      </w:r>
      <w:r>
        <w:rPr>
          <w:rFonts w:ascii="Bookman Old Style" w:hAnsi="Bookman Old Style"/>
          <w:b/>
        </w:rPr>
        <w:br/>
        <w:t>i innych tytułów egzekucyjnych, zasady prowadzenia postępowania egzekucyjnego.</w:t>
      </w:r>
    </w:p>
    <w:p w:rsidR="00EF18F8" w:rsidRDefault="00EF18F8" w:rsidP="00EF18F8">
      <w:pPr>
        <w:ind w:left="2124"/>
        <w:jc w:val="both"/>
        <w:rPr>
          <w:rFonts w:ascii="Bookman Old Style" w:hAnsi="Bookman Old Style"/>
          <w:b/>
        </w:rPr>
      </w:pPr>
      <w:r>
        <w:rPr>
          <w:rFonts w:ascii="Bookman Old Style" w:hAnsi="Bookman Old Style"/>
          <w:b/>
        </w:rPr>
        <w:t>Nadawanie klauzuli wykonalności - wybrane zagadnienia.</w:t>
      </w:r>
    </w:p>
    <w:p w:rsidR="00EF18F8" w:rsidRDefault="00EF18F8" w:rsidP="00EF18F8">
      <w:pPr>
        <w:ind w:left="1416" w:firstLine="708"/>
        <w:jc w:val="both"/>
        <w:rPr>
          <w:rFonts w:ascii="Bookman Old Style" w:hAnsi="Bookman Old Style"/>
          <w:b/>
        </w:rPr>
      </w:pPr>
      <w:r>
        <w:rPr>
          <w:rFonts w:ascii="Bookman Old Style" w:hAnsi="Bookman Old Style"/>
          <w:b/>
        </w:rPr>
        <w:t>Zbieg egzekucji sądowej i administracyjnej.</w:t>
      </w:r>
    </w:p>
    <w:p w:rsidR="00EF18F8" w:rsidRDefault="00EF18F8" w:rsidP="00EF18F8">
      <w:pPr>
        <w:pStyle w:val="Tekstpodstawowy"/>
        <w:tabs>
          <w:tab w:val="left" w:pos="0"/>
          <w:tab w:val="left" w:pos="2835"/>
        </w:tabs>
        <w:spacing w:after="60" w:line="276" w:lineRule="auto"/>
        <w:ind w:left="2127" w:hanging="2127"/>
        <w:rPr>
          <w:rFonts w:ascii="Bookman Old Style" w:hAnsi="Bookman Old Style"/>
          <w:b/>
        </w:rPr>
      </w:pPr>
    </w:p>
    <w:p w:rsidR="00EF18F8" w:rsidRDefault="00EF18F8" w:rsidP="00EF18F8">
      <w:pPr>
        <w:pStyle w:val="Tekstpodstawowy"/>
        <w:tabs>
          <w:tab w:val="left" w:pos="0"/>
        </w:tabs>
        <w:spacing w:after="60" w:line="276" w:lineRule="auto"/>
        <w:ind w:left="2127"/>
        <w:rPr>
          <w:rFonts w:ascii="Bookman Old Style" w:hAnsi="Bookman Old Style"/>
        </w:rPr>
      </w:pPr>
      <w:r>
        <w:rPr>
          <w:rFonts w:ascii="Bookman Old Style" w:hAnsi="Bookman Old Style"/>
          <w:szCs w:val="24"/>
        </w:rPr>
        <w:t xml:space="preserve">Prowadzący – SSO Wiesław </w:t>
      </w:r>
      <w:proofErr w:type="spellStart"/>
      <w:r>
        <w:rPr>
          <w:rFonts w:ascii="Bookman Old Style" w:hAnsi="Bookman Old Style"/>
          <w:szCs w:val="24"/>
        </w:rPr>
        <w:t>Grajdura</w:t>
      </w:r>
      <w:proofErr w:type="spellEnd"/>
    </w:p>
    <w:p w:rsidR="00EF18F8" w:rsidRDefault="00EF18F8" w:rsidP="00EF18F8">
      <w:pPr>
        <w:pStyle w:val="Tekstpodstawowy"/>
        <w:tabs>
          <w:tab w:val="left" w:pos="0"/>
        </w:tabs>
        <w:spacing w:after="60" w:line="276" w:lineRule="auto"/>
        <w:ind w:left="2127" w:hanging="2127"/>
        <w:rPr>
          <w:rFonts w:ascii="Bookman Old Style" w:hAnsi="Bookman Old Style"/>
          <w:szCs w:val="24"/>
        </w:rPr>
      </w:pPr>
    </w:p>
    <w:p w:rsidR="00EF18F8" w:rsidRDefault="00EF18F8" w:rsidP="00EF18F8">
      <w:pPr>
        <w:spacing w:before="60"/>
        <w:jc w:val="both"/>
        <w:rPr>
          <w:rFonts w:ascii="Bookman Old Style" w:hAnsi="Bookman Old Style"/>
        </w:rPr>
      </w:pPr>
      <w:r>
        <w:rPr>
          <w:rFonts w:ascii="Bookman Old Style" w:hAnsi="Bookman Old Style"/>
        </w:rPr>
        <w:t xml:space="preserve">10.30 – 10.45   </w:t>
      </w:r>
      <w:r>
        <w:rPr>
          <w:rFonts w:ascii="Bookman Old Style" w:hAnsi="Bookman Old Style"/>
        </w:rPr>
        <w:tab/>
        <w:t xml:space="preserve">Przerwa </w:t>
      </w:r>
    </w:p>
    <w:p w:rsidR="00EF18F8" w:rsidRDefault="00EF18F8" w:rsidP="00EF18F8">
      <w:pPr>
        <w:spacing w:before="60"/>
        <w:jc w:val="both"/>
        <w:rPr>
          <w:rFonts w:ascii="Bookman Old Style" w:hAnsi="Bookman Old Style"/>
        </w:rPr>
      </w:pPr>
    </w:p>
    <w:p w:rsidR="00EF18F8" w:rsidRDefault="00EF18F8" w:rsidP="00EF18F8">
      <w:pPr>
        <w:pStyle w:val="Tekstpodstawowy"/>
        <w:tabs>
          <w:tab w:val="left" w:pos="0"/>
          <w:tab w:val="left" w:pos="2835"/>
        </w:tabs>
        <w:spacing w:after="60" w:line="276" w:lineRule="auto"/>
        <w:ind w:left="2127" w:hanging="2127"/>
        <w:rPr>
          <w:rFonts w:ascii="Bookman Old Style" w:hAnsi="Bookman Old Style"/>
          <w:b/>
        </w:rPr>
      </w:pPr>
      <w:r>
        <w:rPr>
          <w:rFonts w:ascii="Bookman Old Style" w:hAnsi="Bookman Old Style"/>
          <w:b/>
        </w:rPr>
        <w:t>10.45 – 12.15</w:t>
      </w:r>
      <w:r>
        <w:rPr>
          <w:rFonts w:ascii="Bookman Old Style" w:hAnsi="Bookman Old Style"/>
          <w:b/>
          <w:sz w:val="22"/>
          <w:szCs w:val="22"/>
        </w:rPr>
        <w:t xml:space="preserve">     </w:t>
      </w:r>
      <w:r>
        <w:rPr>
          <w:rFonts w:ascii="Bookman Old Style" w:hAnsi="Bookman Old Style"/>
          <w:b/>
        </w:rPr>
        <w:t>Cd. seminarium</w:t>
      </w:r>
    </w:p>
    <w:p w:rsidR="00EF18F8" w:rsidRDefault="00EF18F8" w:rsidP="00EF18F8">
      <w:pPr>
        <w:pStyle w:val="Tekstpodstawowy"/>
        <w:tabs>
          <w:tab w:val="left" w:pos="0"/>
          <w:tab w:val="left" w:pos="2835"/>
        </w:tabs>
        <w:spacing w:after="60" w:line="276" w:lineRule="auto"/>
        <w:ind w:left="2127" w:hanging="2127"/>
        <w:rPr>
          <w:rFonts w:ascii="Bookman Old Style" w:hAnsi="Bookman Old Style"/>
          <w:b/>
        </w:rPr>
      </w:pPr>
    </w:p>
    <w:p w:rsidR="00EF18F8" w:rsidRDefault="00EF18F8" w:rsidP="00EF18F8">
      <w:pPr>
        <w:pStyle w:val="Tekstpodstawowy"/>
        <w:tabs>
          <w:tab w:val="left" w:pos="0"/>
        </w:tabs>
        <w:spacing w:after="60" w:line="276" w:lineRule="auto"/>
        <w:ind w:left="2127"/>
        <w:rPr>
          <w:rFonts w:ascii="Bookman Old Style" w:hAnsi="Bookman Old Style"/>
        </w:rPr>
      </w:pPr>
      <w:r>
        <w:rPr>
          <w:rFonts w:ascii="Bookman Old Style" w:hAnsi="Bookman Old Style"/>
          <w:szCs w:val="24"/>
        </w:rPr>
        <w:t xml:space="preserve">Prowadzący – SSO Wiesław </w:t>
      </w:r>
      <w:proofErr w:type="spellStart"/>
      <w:r>
        <w:rPr>
          <w:rFonts w:ascii="Bookman Old Style" w:hAnsi="Bookman Old Style"/>
          <w:szCs w:val="24"/>
        </w:rPr>
        <w:t>Grajdura</w:t>
      </w:r>
      <w:proofErr w:type="spellEnd"/>
    </w:p>
    <w:p w:rsidR="00EF18F8" w:rsidRDefault="00EF18F8" w:rsidP="00EF18F8">
      <w:pPr>
        <w:pStyle w:val="Tekstpodstawowy"/>
        <w:tabs>
          <w:tab w:val="left" w:pos="0"/>
        </w:tabs>
        <w:spacing w:after="60" w:line="276" w:lineRule="auto"/>
        <w:ind w:left="2127" w:hanging="2127"/>
        <w:rPr>
          <w:rFonts w:ascii="Bookman Old Style" w:hAnsi="Bookman Old Style"/>
          <w:b/>
          <w:sz w:val="22"/>
          <w:szCs w:val="22"/>
        </w:rPr>
      </w:pPr>
      <w:r>
        <w:rPr>
          <w:rFonts w:ascii="Bookman Old Style" w:hAnsi="Bookman Old Style"/>
          <w:b/>
          <w:sz w:val="22"/>
          <w:szCs w:val="22"/>
        </w:rPr>
        <w:tab/>
      </w:r>
    </w:p>
    <w:p w:rsidR="00EF18F8" w:rsidRDefault="00EF18F8" w:rsidP="00EF18F8">
      <w:pPr>
        <w:tabs>
          <w:tab w:val="left" w:pos="1985"/>
        </w:tabs>
        <w:spacing w:before="60" w:line="360" w:lineRule="auto"/>
        <w:jc w:val="both"/>
        <w:rPr>
          <w:rFonts w:ascii="Bookman Old Style" w:hAnsi="Bookman Old Style"/>
          <w:b/>
        </w:rPr>
      </w:pPr>
      <w:r>
        <w:rPr>
          <w:rFonts w:ascii="Bookman Old Style" w:hAnsi="Bookman Old Style"/>
        </w:rPr>
        <w:t>12.15 – 13.00</w:t>
      </w:r>
      <w:r>
        <w:rPr>
          <w:rFonts w:ascii="Bookman Old Style" w:hAnsi="Bookman Old Style"/>
        </w:rPr>
        <w:tab/>
      </w:r>
      <w:r>
        <w:rPr>
          <w:rFonts w:ascii="Bookman Old Style" w:hAnsi="Bookman Old Style"/>
        </w:rPr>
        <w:tab/>
        <w:t>Obiad</w:t>
      </w:r>
      <w:r>
        <w:rPr>
          <w:rFonts w:ascii="Bookman Old Style" w:hAnsi="Bookman Old Style"/>
          <w:b/>
        </w:rPr>
        <w:t xml:space="preserve"> </w:t>
      </w:r>
    </w:p>
    <w:p w:rsidR="00EF18F8" w:rsidRDefault="00EF18F8" w:rsidP="00EF18F8">
      <w:pPr>
        <w:rPr>
          <w:rFonts w:ascii="Bookman Old Style" w:hAnsi="Bookman Old Style"/>
          <w:b/>
          <w:sz w:val="22"/>
          <w:szCs w:val="22"/>
        </w:rPr>
      </w:pPr>
    </w:p>
    <w:p w:rsidR="00EF18F8" w:rsidRDefault="00EF18F8" w:rsidP="00EF18F8">
      <w:pPr>
        <w:jc w:val="both"/>
        <w:rPr>
          <w:rFonts w:ascii="Bookman Old Style" w:hAnsi="Bookman Old Style"/>
          <w:b/>
          <w:sz w:val="22"/>
          <w:szCs w:val="22"/>
        </w:rPr>
      </w:pPr>
      <w:r>
        <w:rPr>
          <w:rFonts w:ascii="Bookman Old Style" w:hAnsi="Bookman Old Style"/>
          <w:b/>
        </w:rPr>
        <w:t>13.00 – 14.30</w:t>
      </w:r>
      <w:r>
        <w:rPr>
          <w:rFonts w:ascii="Bookman Old Style" w:hAnsi="Bookman Old Style"/>
          <w:b/>
          <w:sz w:val="22"/>
          <w:szCs w:val="22"/>
        </w:rPr>
        <w:t xml:space="preserve"> </w:t>
      </w:r>
      <w:r>
        <w:rPr>
          <w:rFonts w:ascii="Bookman Old Style" w:hAnsi="Bookman Old Style"/>
          <w:b/>
          <w:sz w:val="22"/>
          <w:szCs w:val="22"/>
        </w:rPr>
        <w:tab/>
      </w:r>
      <w:r>
        <w:rPr>
          <w:rFonts w:ascii="Bookman Old Style" w:hAnsi="Bookman Old Style"/>
          <w:b/>
        </w:rPr>
        <w:t>Egzekucja z nieruchomości i jej poszczególne etapy.</w:t>
      </w:r>
    </w:p>
    <w:p w:rsidR="00EF18F8" w:rsidRDefault="00EF18F8" w:rsidP="00EF18F8">
      <w:pPr>
        <w:ind w:left="2124"/>
        <w:jc w:val="both"/>
        <w:rPr>
          <w:rFonts w:ascii="Bookman Old Style" w:hAnsi="Bookman Old Style"/>
          <w:b/>
        </w:rPr>
      </w:pPr>
      <w:r>
        <w:rPr>
          <w:rFonts w:ascii="Bookman Old Style" w:hAnsi="Bookman Old Style"/>
          <w:b/>
        </w:rPr>
        <w:t xml:space="preserve">Ograniczenia w egzekucji z rachunków bankowych </w:t>
      </w:r>
      <w:r>
        <w:rPr>
          <w:rFonts w:ascii="Bookman Old Style" w:hAnsi="Bookman Old Style"/>
          <w:b/>
        </w:rPr>
        <w:br/>
        <w:t>i rachunków prowadzonych przez spółdzielcze kasy oszczędnościowo – kredytowe.</w:t>
      </w:r>
    </w:p>
    <w:p w:rsidR="00EF18F8" w:rsidRDefault="00EF18F8" w:rsidP="00EF18F8">
      <w:pPr>
        <w:pStyle w:val="Tekstpodstawowy"/>
        <w:tabs>
          <w:tab w:val="left" w:pos="0"/>
        </w:tabs>
        <w:spacing w:line="276" w:lineRule="auto"/>
        <w:ind w:left="2127" w:hanging="2127"/>
        <w:rPr>
          <w:rFonts w:ascii="Bookman Old Style" w:hAnsi="Bookman Old Style"/>
          <w:b/>
          <w:szCs w:val="24"/>
        </w:rPr>
      </w:pPr>
    </w:p>
    <w:p w:rsidR="00EF18F8" w:rsidRDefault="00EF18F8" w:rsidP="00EF18F8">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rPr>
        <w:tab/>
      </w:r>
      <w:r>
        <w:rPr>
          <w:rFonts w:ascii="Bookman Old Style" w:hAnsi="Bookman Old Style"/>
          <w:szCs w:val="24"/>
        </w:rPr>
        <w:t xml:space="preserve">Prowadzący – SSR dr Marcin </w:t>
      </w:r>
      <w:proofErr w:type="spellStart"/>
      <w:r>
        <w:rPr>
          <w:rFonts w:ascii="Bookman Old Style" w:hAnsi="Bookman Old Style"/>
          <w:szCs w:val="24"/>
        </w:rPr>
        <w:t>Uliasz</w:t>
      </w:r>
      <w:proofErr w:type="spellEnd"/>
    </w:p>
    <w:p w:rsidR="00EF18F8" w:rsidRDefault="00EF18F8" w:rsidP="00EF18F8">
      <w:pPr>
        <w:pStyle w:val="Tekstpodstawowy"/>
        <w:tabs>
          <w:tab w:val="left" w:pos="0"/>
        </w:tabs>
        <w:spacing w:after="60" w:line="276" w:lineRule="auto"/>
        <w:ind w:left="1985" w:hanging="1985"/>
        <w:rPr>
          <w:rFonts w:ascii="Bookman Old Style" w:hAnsi="Bookman Old Style"/>
          <w:szCs w:val="24"/>
        </w:rPr>
      </w:pPr>
    </w:p>
    <w:p w:rsidR="00EF18F8" w:rsidRDefault="00EF18F8" w:rsidP="00EF18F8">
      <w:pPr>
        <w:tabs>
          <w:tab w:val="left" w:pos="1843"/>
        </w:tabs>
        <w:rPr>
          <w:rFonts w:ascii="Bookman Old Style" w:hAnsi="Bookman Old Style"/>
        </w:rPr>
      </w:pPr>
      <w:r>
        <w:rPr>
          <w:rFonts w:ascii="Bookman Old Style" w:hAnsi="Bookman Old Style"/>
        </w:rPr>
        <w:t>14.30– 14.45</w:t>
      </w:r>
      <w:r>
        <w:rPr>
          <w:rFonts w:ascii="Bookman Old Style" w:hAnsi="Bookman Old Style"/>
        </w:rPr>
        <w:tab/>
        <w:t xml:space="preserve">   Przerwa </w:t>
      </w:r>
    </w:p>
    <w:p w:rsidR="00EF18F8" w:rsidRDefault="00EF18F8" w:rsidP="00EF18F8">
      <w:pPr>
        <w:spacing w:before="60"/>
        <w:jc w:val="both"/>
        <w:rPr>
          <w:rFonts w:ascii="Bookman Old Style" w:hAnsi="Bookman Old Style"/>
        </w:rPr>
      </w:pPr>
    </w:p>
    <w:p w:rsidR="00EF18F8" w:rsidRDefault="00EF18F8" w:rsidP="00EF18F8">
      <w:pPr>
        <w:pStyle w:val="Tekstpodstawowy"/>
        <w:tabs>
          <w:tab w:val="left" w:pos="0"/>
        </w:tabs>
        <w:spacing w:before="240" w:after="60" w:line="360" w:lineRule="auto"/>
        <w:ind w:left="2127" w:hanging="2127"/>
        <w:rPr>
          <w:rFonts w:ascii="Bookman Old Style" w:hAnsi="Bookman Old Style"/>
        </w:rPr>
      </w:pPr>
      <w:r>
        <w:rPr>
          <w:rFonts w:ascii="Bookman Old Style" w:hAnsi="Bookman Old Style"/>
          <w:b/>
        </w:rPr>
        <w:t>14.45 – 16.15</w:t>
      </w:r>
      <w:r>
        <w:rPr>
          <w:rFonts w:ascii="Bookman Old Style" w:hAnsi="Bookman Old Style"/>
        </w:rPr>
        <w:t xml:space="preserve">     </w:t>
      </w:r>
      <w:r>
        <w:rPr>
          <w:rFonts w:ascii="Bookman Old Style" w:hAnsi="Bookman Old Style"/>
          <w:b/>
        </w:rPr>
        <w:t>Cd. seminarium</w:t>
      </w:r>
    </w:p>
    <w:p w:rsidR="00EF18F8" w:rsidRDefault="00EF18F8" w:rsidP="00EF18F8">
      <w:pPr>
        <w:spacing w:line="360" w:lineRule="auto"/>
        <w:ind w:left="1416" w:firstLine="708"/>
        <w:rPr>
          <w:rFonts w:ascii="Bookman Old Style" w:hAnsi="Bookman Old Style"/>
        </w:rPr>
      </w:pPr>
      <w:r>
        <w:rPr>
          <w:rFonts w:ascii="Bookman Old Style" w:hAnsi="Bookman Old Style"/>
        </w:rPr>
        <w:t xml:space="preserve">Prowadzący – SSR dr Marcin </w:t>
      </w:r>
      <w:proofErr w:type="spellStart"/>
      <w:r>
        <w:rPr>
          <w:rFonts w:ascii="Bookman Old Style" w:hAnsi="Bookman Old Style"/>
        </w:rPr>
        <w:t>Uliasz</w:t>
      </w:r>
      <w:proofErr w:type="spellEnd"/>
    </w:p>
    <w:p w:rsidR="00EF18F8" w:rsidRDefault="00EF18F8" w:rsidP="00EF18F8">
      <w:pPr>
        <w:spacing w:line="360" w:lineRule="auto"/>
        <w:ind w:left="1416" w:firstLine="708"/>
        <w:rPr>
          <w:rFonts w:ascii="Bookman Old Style" w:hAnsi="Bookman Old Style"/>
        </w:rPr>
      </w:pPr>
    </w:p>
    <w:p w:rsidR="00EF18F8" w:rsidRDefault="00EF18F8" w:rsidP="00EF18F8">
      <w:pPr>
        <w:spacing w:before="60"/>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t xml:space="preserve">         Kolacja</w:t>
      </w:r>
    </w:p>
    <w:p w:rsidR="0037589E" w:rsidRDefault="0037589E" w:rsidP="004E3DFE">
      <w:pPr>
        <w:pStyle w:val="Tekstpodstawowy"/>
        <w:tabs>
          <w:tab w:val="left" w:pos="0"/>
        </w:tabs>
        <w:spacing w:after="60" w:line="276" w:lineRule="auto"/>
        <w:ind w:left="2127" w:hanging="2127"/>
        <w:rPr>
          <w:rFonts w:ascii="Bookman Old Style" w:hAnsi="Bookman Old Style"/>
          <w:szCs w:val="24"/>
        </w:rPr>
      </w:pPr>
    </w:p>
    <w:p w:rsidR="0062717B" w:rsidRDefault="00DF5503"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6"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EF18F8">
        <w:rPr>
          <w:rFonts w:ascii="Bookman Old Style" w:hAnsi="Bookman Old Style"/>
          <w:b/>
        </w:rPr>
        <w:t>7</w:t>
      </w:r>
      <w:r w:rsidR="00EF18F8" w:rsidRPr="00EF18F8">
        <w:rPr>
          <w:rFonts w:ascii="Bookman Old Style" w:hAnsi="Bookman Old Style"/>
          <w:b/>
        </w:rPr>
        <w:t xml:space="preserve"> września 2016 r.</w:t>
      </w:r>
    </w:p>
    <w:p w:rsidR="0062717B" w:rsidRPr="005A05D1" w:rsidRDefault="00DF5503"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6"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EF18F8" w:rsidRDefault="00EF18F8" w:rsidP="00EF18F8">
      <w:pPr>
        <w:spacing w:before="60"/>
        <w:jc w:val="both"/>
        <w:rPr>
          <w:rFonts w:ascii="Bookman Old Style" w:hAnsi="Bookman Old Style"/>
        </w:rPr>
      </w:pPr>
      <w:r>
        <w:rPr>
          <w:rFonts w:ascii="Bookman Old Style" w:hAnsi="Bookman Old Style"/>
        </w:rPr>
        <w:t>08.00 – 09.00</w:t>
      </w:r>
      <w:r>
        <w:rPr>
          <w:rFonts w:ascii="Bookman Old Style" w:hAnsi="Bookman Old Style"/>
        </w:rPr>
        <w:tab/>
        <w:t>Śniadanie</w:t>
      </w:r>
    </w:p>
    <w:p w:rsidR="00EF18F8" w:rsidRDefault="00EF18F8" w:rsidP="00EF18F8">
      <w:pPr>
        <w:spacing w:before="60"/>
        <w:jc w:val="both"/>
        <w:rPr>
          <w:rFonts w:ascii="Bookman Old Style" w:hAnsi="Bookman Old Style"/>
        </w:rPr>
      </w:pPr>
    </w:p>
    <w:p w:rsidR="00EF18F8" w:rsidRDefault="00EF18F8" w:rsidP="00EF18F8">
      <w:pPr>
        <w:jc w:val="both"/>
        <w:rPr>
          <w:rFonts w:ascii="Bookman Old Style" w:hAnsi="Bookman Old Style"/>
          <w:b/>
          <w:sz w:val="22"/>
          <w:szCs w:val="22"/>
        </w:rPr>
      </w:pPr>
      <w:r>
        <w:rPr>
          <w:rFonts w:ascii="Bookman Old Style" w:hAnsi="Bookman Old Style"/>
          <w:b/>
        </w:rPr>
        <w:t>O9.00 – 10.30</w:t>
      </w:r>
      <w:r>
        <w:rPr>
          <w:rFonts w:ascii="Bookman Old Style" w:hAnsi="Bookman Old Style"/>
          <w:b/>
        </w:rPr>
        <w:tab/>
        <w:t>Sprzedaż w drodze licytacji elektronicznej.</w:t>
      </w:r>
    </w:p>
    <w:p w:rsidR="00EF18F8" w:rsidRDefault="00EF18F8" w:rsidP="00EF18F8">
      <w:pPr>
        <w:ind w:left="1416" w:firstLine="708"/>
        <w:jc w:val="both"/>
        <w:rPr>
          <w:rFonts w:ascii="Bookman Old Style" w:hAnsi="Bookman Old Style"/>
          <w:b/>
        </w:rPr>
      </w:pPr>
      <w:r>
        <w:rPr>
          <w:rFonts w:ascii="Bookman Old Style" w:hAnsi="Bookman Old Style"/>
          <w:b/>
        </w:rPr>
        <w:t>Nadzór nad egzekucją.</w:t>
      </w:r>
    </w:p>
    <w:p w:rsidR="00EF18F8" w:rsidRDefault="00EF18F8" w:rsidP="00EF18F8">
      <w:pPr>
        <w:ind w:left="2124"/>
        <w:jc w:val="both"/>
        <w:rPr>
          <w:rFonts w:ascii="Bookman Old Style" w:hAnsi="Bookman Old Style"/>
          <w:b/>
        </w:rPr>
      </w:pPr>
      <w:r>
        <w:rPr>
          <w:rFonts w:ascii="Bookman Old Style" w:hAnsi="Bookman Old Style"/>
          <w:b/>
        </w:rPr>
        <w:t>Tryb wnoszenia i rozpoznawania skargi na czynność komornika po zmianach dokonanych ustawą z dnia 10 lipca 2015 r.</w:t>
      </w:r>
    </w:p>
    <w:p w:rsidR="00EF18F8" w:rsidRDefault="00EF18F8" w:rsidP="00EF18F8">
      <w:pPr>
        <w:pStyle w:val="Tekstpodstawowy"/>
        <w:tabs>
          <w:tab w:val="left" w:pos="0"/>
        </w:tabs>
        <w:spacing w:line="276" w:lineRule="auto"/>
        <w:ind w:left="2127" w:hanging="2127"/>
        <w:rPr>
          <w:rFonts w:ascii="Bookman Old Style" w:hAnsi="Bookman Old Style"/>
          <w:b/>
          <w:szCs w:val="24"/>
        </w:rPr>
      </w:pPr>
    </w:p>
    <w:p w:rsidR="00EF18F8" w:rsidRDefault="00EF18F8" w:rsidP="00EF18F8">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b/>
        </w:rPr>
        <w:tab/>
      </w:r>
      <w:r>
        <w:rPr>
          <w:rFonts w:ascii="Bookman Old Style" w:hAnsi="Bookman Old Style"/>
          <w:szCs w:val="24"/>
        </w:rPr>
        <w:t xml:space="preserve">Prowadzący – SSR dr Marcin </w:t>
      </w:r>
      <w:proofErr w:type="spellStart"/>
      <w:r>
        <w:rPr>
          <w:rFonts w:ascii="Bookman Old Style" w:hAnsi="Bookman Old Style"/>
          <w:szCs w:val="24"/>
        </w:rPr>
        <w:t>Uliasz</w:t>
      </w:r>
      <w:proofErr w:type="spellEnd"/>
    </w:p>
    <w:p w:rsidR="00EF18F8" w:rsidRDefault="00EF18F8" w:rsidP="00EF18F8">
      <w:pPr>
        <w:spacing w:before="240" w:line="480" w:lineRule="auto"/>
        <w:jc w:val="both"/>
        <w:rPr>
          <w:rFonts w:ascii="Bookman Old Style" w:hAnsi="Bookman Old Style"/>
        </w:rPr>
      </w:pPr>
      <w:r>
        <w:rPr>
          <w:rFonts w:ascii="Bookman Old Style" w:hAnsi="Bookman Old Style"/>
        </w:rPr>
        <w:t>10.30 – 10.45</w:t>
      </w:r>
      <w:r>
        <w:rPr>
          <w:rFonts w:ascii="Bookman Old Style" w:hAnsi="Bookman Old Style"/>
        </w:rPr>
        <w:tab/>
        <w:t xml:space="preserve">Przerwa </w:t>
      </w:r>
    </w:p>
    <w:p w:rsidR="00EF18F8" w:rsidRDefault="00EF18F8" w:rsidP="00EF18F8">
      <w:pPr>
        <w:pStyle w:val="Tekstpodstawowy"/>
        <w:tabs>
          <w:tab w:val="left" w:pos="0"/>
        </w:tabs>
        <w:spacing w:after="60" w:line="276" w:lineRule="auto"/>
        <w:ind w:left="1985" w:hanging="1985"/>
        <w:rPr>
          <w:rFonts w:ascii="Bookman Old Style" w:hAnsi="Bookman Old Style"/>
          <w:b/>
        </w:rPr>
      </w:pPr>
      <w:r>
        <w:rPr>
          <w:rFonts w:ascii="Bookman Old Style" w:hAnsi="Bookman Old Style"/>
          <w:b/>
        </w:rPr>
        <w:t xml:space="preserve">10.45 – 12.15    </w:t>
      </w:r>
      <w:r>
        <w:rPr>
          <w:rFonts w:ascii="Bookman Old Style" w:hAnsi="Bookman Old Style"/>
          <w:b/>
        </w:rPr>
        <w:tab/>
        <w:t>Cd. seminarium</w:t>
      </w:r>
    </w:p>
    <w:p w:rsidR="00EF18F8" w:rsidRDefault="00EF18F8" w:rsidP="00EF18F8">
      <w:pPr>
        <w:spacing w:before="240" w:line="360" w:lineRule="auto"/>
        <w:ind w:left="1416" w:firstLine="708"/>
        <w:rPr>
          <w:rFonts w:ascii="Bookman Old Style" w:hAnsi="Bookman Old Style"/>
        </w:rPr>
      </w:pPr>
      <w:r>
        <w:rPr>
          <w:rFonts w:ascii="Bookman Old Style" w:hAnsi="Bookman Old Style"/>
        </w:rPr>
        <w:t xml:space="preserve">Prowadzący – SSR dr Marcin </w:t>
      </w:r>
      <w:proofErr w:type="spellStart"/>
      <w:r>
        <w:rPr>
          <w:rFonts w:ascii="Bookman Old Style" w:hAnsi="Bookman Old Style"/>
        </w:rPr>
        <w:t>Uliasz</w:t>
      </w:r>
      <w:proofErr w:type="spellEnd"/>
    </w:p>
    <w:p w:rsidR="00EF18F8" w:rsidRDefault="00EF18F8" w:rsidP="00EF18F8">
      <w:pPr>
        <w:spacing w:before="120" w:after="240" w:line="360" w:lineRule="auto"/>
        <w:jc w:val="both"/>
        <w:rPr>
          <w:rFonts w:ascii="Bookman Old Style" w:hAnsi="Bookman Old Style"/>
        </w:rPr>
      </w:pPr>
      <w:r>
        <w:rPr>
          <w:rFonts w:ascii="Bookman Old Style" w:hAnsi="Bookman Old Style"/>
        </w:rPr>
        <w:t>12.30</w:t>
      </w:r>
      <w:r>
        <w:rPr>
          <w:rFonts w:ascii="Bookman Old Style" w:hAnsi="Bookman Old Style"/>
        </w:rPr>
        <w:tab/>
      </w:r>
      <w:r>
        <w:rPr>
          <w:rFonts w:ascii="Bookman Old Style" w:hAnsi="Bookman Old Style"/>
        </w:rPr>
        <w:tab/>
      </w:r>
      <w:r>
        <w:rPr>
          <w:rFonts w:ascii="Bookman Old Style" w:hAnsi="Bookman Old Style"/>
        </w:rPr>
        <w:tab/>
        <w:t>Obiad</w:t>
      </w:r>
    </w:p>
    <w:p w:rsidR="00EF18F8" w:rsidRDefault="00EF18F8" w:rsidP="00EF18F8">
      <w:pPr>
        <w:spacing w:after="240" w:line="360" w:lineRule="auto"/>
        <w:rPr>
          <w:rFonts w:ascii="Bookman Old Style" w:hAnsi="Bookman Old Style"/>
        </w:rPr>
      </w:pPr>
      <w:r>
        <w:rPr>
          <w:rFonts w:ascii="Bookman Old Style" w:hAnsi="Bookman Old Style"/>
        </w:rPr>
        <w:t>13.00</w:t>
      </w:r>
      <w:r>
        <w:rPr>
          <w:rFonts w:ascii="Bookman Old Style" w:hAnsi="Bookman Old Style"/>
        </w:rPr>
        <w:tab/>
      </w:r>
      <w:r>
        <w:rPr>
          <w:rFonts w:ascii="Bookman Old Style" w:hAnsi="Bookman Old Style"/>
        </w:rPr>
        <w:tab/>
      </w:r>
      <w:r>
        <w:rPr>
          <w:rFonts w:ascii="Bookman Old Style" w:hAnsi="Bookman Old Style"/>
        </w:rPr>
        <w:tab/>
        <w:t>Odjazd uczestników do Warszawy</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577258" w:rsidP="000A78A4">
      <w:pPr>
        <w:jc w:val="center"/>
        <w:rPr>
          <w:rStyle w:val="Hipercze"/>
          <w:rFonts w:ascii="Bookman Old Style" w:hAnsi="Bookman Old Style"/>
          <w:color w:val="auto"/>
          <w:sz w:val="20"/>
          <w:szCs w:val="20"/>
          <w:u w:val="none"/>
        </w:rPr>
      </w:pPr>
      <w:hyperlink r:id="rId8"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540949">
        <w:rPr>
          <w:rFonts w:ascii="Bookman Old Style" w:hAnsi="Bookman Old Style"/>
          <w:sz w:val="20"/>
          <w:szCs w:val="20"/>
        </w:rPr>
        <w:t>8 września 2016</w:t>
      </w:r>
      <w:r w:rsidR="0062717B">
        <w:rPr>
          <w:rFonts w:ascii="Bookman Old Style" w:hAnsi="Bookman Old Style"/>
          <w:sz w:val="20"/>
          <w:szCs w:val="20"/>
        </w:rPr>
        <w:t xml:space="preserve">r. do </w:t>
      </w:r>
      <w:r w:rsidR="00540949">
        <w:rPr>
          <w:rFonts w:ascii="Bookman Old Style" w:hAnsi="Bookman Old Style"/>
          <w:sz w:val="20"/>
          <w:szCs w:val="20"/>
        </w:rPr>
        <w:t>9 października 2016</w:t>
      </w:r>
      <w:r w:rsidRPr="000A78A4">
        <w:rPr>
          <w:rFonts w:ascii="Bookman Old Style" w:hAnsi="Bookman Old Style"/>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DE401E" w:rsidRDefault="00DE401E" w:rsidP="000A78A4">
      <w:pPr>
        <w:spacing w:before="60"/>
        <w:jc w:val="center"/>
        <w:rPr>
          <w:rFonts w:ascii="Bookman Old Style" w:hAnsi="Bookman Old Style"/>
          <w:sz w:val="20"/>
          <w:szCs w:val="20"/>
        </w:rPr>
      </w:pPr>
    </w:p>
    <w:p w:rsidR="00DE401E" w:rsidRDefault="00DE401E" w:rsidP="000A78A4">
      <w:pPr>
        <w:spacing w:before="60"/>
        <w:jc w:val="center"/>
        <w:rPr>
          <w:rFonts w:ascii="Bookman Old Style" w:hAnsi="Bookman Old Style"/>
          <w:sz w:val="20"/>
          <w:szCs w:val="20"/>
        </w:rPr>
      </w:pPr>
    </w:p>
    <w:p w:rsidR="00DE401E" w:rsidRPr="004A51FE" w:rsidRDefault="00DE401E" w:rsidP="00DE401E">
      <w:pPr>
        <w:spacing w:before="60"/>
        <w:ind w:left="2124" w:firstLine="708"/>
        <w:jc w:val="center"/>
        <w:rPr>
          <w:rFonts w:ascii="Bookman Old Style" w:hAnsi="Bookman Old Style"/>
          <w:sz w:val="20"/>
          <w:szCs w:val="20"/>
        </w:rPr>
      </w:pPr>
      <w:r w:rsidRPr="004A51FE">
        <w:rPr>
          <w:b/>
          <w:i/>
          <w:sz w:val="20"/>
          <w:szCs w:val="20"/>
        </w:rPr>
        <w:t>Zastępca Dyrektora</w:t>
      </w:r>
    </w:p>
    <w:p w:rsidR="00DE401E" w:rsidRPr="004A51FE" w:rsidRDefault="00DE401E" w:rsidP="00DE401E">
      <w:pPr>
        <w:ind w:left="2124" w:firstLine="708"/>
        <w:jc w:val="center"/>
        <w:rPr>
          <w:b/>
          <w:i/>
          <w:sz w:val="20"/>
          <w:szCs w:val="20"/>
        </w:rPr>
      </w:pPr>
      <w:r w:rsidRPr="004A51FE">
        <w:rPr>
          <w:b/>
          <w:i/>
          <w:sz w:val="20"/>
          <w:szCs w:val="20"/>
        </w:rPr>
        <w:t>Krajowej Szkoły Sądownictwa i Prokuratury</w:t>
      </w:r>
    </w:p>
    <w:p w:rsidR="00DE401E" w:rsidRPr="004A51FE" w:rsidRDefault="00DE401E" w:rsidP="00DE401E">
      <w:pPr>
        <w:ind w:left="2124" w:firstLine="708"/>
        <w:jc w:val="center"/>
        <w:rPr>
          <w:b/>
          <w:i/>
          <w:sz w:val="20"/>
          <w:szCs w:val="20"/>
        </w:rPr>
      </w:pPr>
      <w:r w:rsidRPr="004A51FE">
        <w:rPr>
          <w:b/>
          <w:i/>
          <w:sz w:val="20"/>
          <w:szCs w:val="20"/>
        </w:rPr>
        <w:t>ds. Szkolenia Ustawicznego i Współpracy</w:t>
      </w:r>
    </w:p>
    <w:p w:rsidR="00DE401E" w:rsidRPr="004A51FE" w:rsidRDefault="00DE401E" w:rsidP="00DE401E">
      <w:pPr>
        <w:ind w:left="2124" w:firstLine="708"/>
        <w:jc w:val="center"/>
        <w:rPr>
          <w:b/>
          <w:i/>
          <w:sz w:val="20"/>
          <w:szCs w:val="20"/>
        </w:rPr>
      </w:pPr>
      <w:r w:rsidRPr="004A51FE">
        <w:rPr>
          <w:b/>
          <w:i/>
          <w:sz w:val="20"/>
          <w:szCs w:val="20"/>
        </w:rPr>
        <w:t>Międzynarodowej</w:t>
      </w:r>
    </w:p>
    <w:p w:rsidR="00DE401E" w:rsidRPr="004A51FE" w:rsidRDefault="00DE401E" w:rsidP="00DE401E">
      <w:pPr>
        <w:ind w:left="2832"/>
        <w:jc w:val="center"/>
        <w:rPr>
          <w:b/>
          <w:i/>
          <w:sz w:val="20"/>
          <w:szCs w:val="20"/>
        </w:rPr>
      </w:pPr>
      <w:r>
        <w:rPr>
          <w:b/>
          <w:i/>
          <w:sz w:val="20"/>
          <w:szCs w:val="20"/>
        </w:rPr>
        <w:t>/-/</w:t>
      </w:r>
    </w:p>
    <w:p w:rsidR="00DE401E" w:rsidRPr="004A51FE" w:rsidRDefault="00DE401E" w:rsidP="00DE401E">
      <w:pPr>
        <w:ind w:left="4956"/>
        <w:jc w:val="both"/>
        <w:rPr>
          <w:b/>
          <w:i/>
          <w:sz w:val="20"/>
          <w:szCs w:val="20"/>
        </w:rPr>
      </w:pPr>
      <w:r w:rsidRPr="004A51FE">
        <w:rPr>
          <w:b/>
          <w:i/>
          <w:sz w:val="20"/>
          <w:szCs w:val="20"/>
        </w:rPr>
        <w:t>sędzia Adam Czerwiński</w:t>
      </w:r>
    </w:p>
    <w:p w:rsidR="00DE401E" w:rsidRPr="000A78A4" w:rsidRDefault="00DE401E" w:rsidP="000A78A4">
      <w:pPr>
        <w:spacing w:before="60"/>
        <w:jc w:val="center"/>
        <w:rPr>
          <w:rFonts w:ascii="Bookman Old Style" w:hAnsi="Bookman Old Style"/>
          <w:sz w:val="20"/>
          <w:szCs w:val="20"/>
        </w:rPr>
      </w:pPr>
    </w:p>
    <w:sectPr w:rsidR="00DE401E" w:rsidRPr="000A78A4" w:rsidSect="005A05D1">
      <w:type w:val="continuous"/>
      <w:pgSz w:w="11906" w:h="16838"/>
      <w:pgMar w:top="2091" w:right="1416" w:bottom="1417" w:left="1417" w:header="0" w:footer="708" w:gutter="0"/>
      <w:cols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A78A4"/>
    <w:rsid w:val="001049D1"/>
    <w:rsid w:val="001427D5"/>
    <w:rsid w:val="00192E49"/>
    <w:rsid w:val="001C1D30"/>
    <w:rsid w:val="001E667A"/>
    <w:rsid w:val="002B57AA"/>
    <w:rsid w:val="002B7231"/>
    <w:rsid w:val="0037589E"/>
    <w:rsid w:val="00381602"/>
    <w:rsid w:val="003D61AB"/>
    <w:rsid w:val="00447768"/>
    <w:rsid w:val="004551ED"/>
    <w:rsid w:val="0049426B"/>
    <w:rsid w:val="004D46C7"/>
    <w:rsid w:val="004E3DFE"/>
    <w:rsid w:val="004E4749"/>
    <w:rsid w:val="00540949"/>
    <w:rsid w:val="00556117"/>
    <w:rsid w:val="00577258"/>
    <w:rsid w:val="005A0CC6"/>
    <w:rsid w:val="005E4D37"/>
    <w:rsid w:val="0062717B"/>
    <w:rsid w:val="006700CF"/>
    <w:rsid w:val="007136F6"/>
    <w:rsid w:val="00722BD1"/>
    <w:rsid w:val="007A02D8"/>
    <w:rsid w:val="007B2F23"/>
    <w:rsid w:val="007D03E0"/>
    <w:rsid w:val="007D6685"/>
    <w:rsid w:val="007E1B75"/>
    <w:rsid w:val="00864626"/>
    <w:rsid w:val="009A4B5B"/>
    <w:rsid w:val="00B20A45"/>
    <w:rsid w:val="00B71092"/>
    <w:rsid w:val="00BF04C5"/>
    <w:rsid w:val="00C26260"/>
    <w:rsid w:val="00C37FC8"/>
    <w:rsid w:val="00C73786"/>
    <w:rsid w:val="00DA3258"/>
    <w:rsid w:val="00DE401E"/>
    <w:rsid w:val="00DF5503"/>
    <w:rsid w:val="00E12B23"/>
    <w:rsid w:val="00EC1E91"/>
    <w:rsid w:val="00EF18F8"/>
    <w:rsid w:val="00F429E4"/>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EF18F8"/>
    <w:rPr>
      <w:b/>
      <w:bCs/>
    </w:rPr>
  </w:style>
  <w:style w:type="paragraph" w:styleId="HTML-wstpniesformatowany">
    <w:name w:val="HTML Preformatted"/>
    <w:basedOn w:val="Normalny"/>
    <w:link w:val="HTML-wstpniesformatowanyZnak"/>
    <w:unhideWhenUsed/>
    <w:rsid w:val="00EF1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EF18F8"/>
    <w:rPr>
      <w:rFonts w:ascii="Courier New" w:eastAsia="Times New Roman" w:hAnsi="Courier New" w:cs="Courier New"/>
      <w:sz w:val="20"/>
      <w:szCs w:val="20"/>
      <w:lang w:eastAsia="pl-PL"/>
    </w:rPr>
  </w:style>
  <w:style w:type="paragraph" w:styleId="NormalnyWeb">
    <w:name w:val="Normal (Web)"/>
    <w:basedOn w:val="Normalny"/>
    <w:uiPriority w:val="99"/>
    <w:semiHidden/>
    <w:unhideWhenUsed/>
    <w:rsid w:val="00EF18F8"/>
    <w:pPr>
      <w:spacing w:before="100" w:beforeAutospacing="1" w:after="100" w:afterAutospacing="1"/>
    </w:pPr>
    <w:rPr>
      <w:rFonts w:eastAsiaTheme="minorHAnsi"/>
    </w:rPr>
  </w:style>
  <w:style w:type="character" w:styleId="Uwydatnienie">
    <w:name w:val="Emphasis"/>
    <w:basedOn w:val="Domylnaczcionkaakapitu"/>
    <w:uiPriority w:val="20"/>
    <w:qFormat/>
    <w:rsid w:val="00EF18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434635">
      <w:bodyDiv w:val="1"/>
      <w:marLeft w:val="0"/>
      <w:marRight w:val="0"/>
      <w:marTop w:val="0"/>
      <w:marBottom w:val="0"/>
      <w:divBdr>
        <w:top w:val="none" w:sz="0" w:space="0" w:color="auto"/>
        <w:left w:val="none" w:sz="0" w:space="0" w:color="auto"/>
        <w:bottom w:val="none" w:sz="0" w:space="0" w:color="auto"/>
        <w:right w:val="none" w:sz="0" w:space="0" w:color="auto"/>
      </w:divBdr>
    </w:div>
    <w:div w:id="806432143">
      <w:bodyDiv w:val="1"/>
      <w:marLeft w:val="0"/>
      <w:marRight w:val="0"/>
      <w:marTop w:val="0"/>
      <w:marBottom w:val="0"/>
      <w:divBdr>
        <w:top w:val="none" w:sz="0" w:space="0" w:color="auto"/>
        <w:left w:val="none" w:sz="0" w:space="0" w:color="auto"/>
        <w:bottom w:val="none" w:sz="0" w:space="0" w:color="auto"/>
        <w:right w:val="none" w:sz="0" w:space="0" w:color="auto"/>
      </w:divBdr>
    </w:div>
    <w:div w:id="8669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kolenia.kssip.gov.pl/login/" TargetMode="External"/><Relationship Id="rId3" Type="http://schemas.openxmlformats.org/officeDocument/2006/relationships/settings" Target="settings.xml"/><Relationship Id="rId7" Type="http://schemas.openxmlformats.org/officeDocument/2006/relationships/hyperlink" Target="mailto:a.cybulska@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634</Words>
  <Characters>3807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Ewelina Bożyk-Dyszczak</cp:lastModifiedBy>
  <cp:revision>8</cp:revision>
  <cp:lastPrinted>2016-01-05T07:43:00Z</cp:lastPrinted>
  <dcterms:created xsi:type="dcterms:W3CDTF">2016-01-05T07:55:00Z</dcterms:created>
  <dcterms:modified xsi:type="dcterms:W3CDTF">2016-02-19T08:19:00Z</dcterms:modified>
</cp:coreProperties>
</file>