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7F0E80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</w:t>
            </w:r>
            <w:r w:rsidR="00EA3953">
              <w:rPr>
                <w:rFonts w:ascii="Bookman Old Style" w:hAnsi="Bookman Old Style"/>
                <w:sz w:val="22"/>
                <w:szCs w:val="22"/>
              </w:rPr>
              <w:t>89.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8F1900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8F1900">
        <w:trPr>
          <w:trHeight w:val="799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252C86" w:rsidRPr="008F1900" w:rsidRDefault="00C80A48" w:rsidP="00252C8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8F1900" w:rsidRPr="008F1900">
              <w:rPr>
                <w:rFonts w:ascii="Bookman Old Style" w:hAnsi="Bookman Old Style"/>
                <w:b/>
                <w:sz w:val="22"/>
                <w:szCs w:val="22"/>
              </w:rPr>
              <w:t xml:space="preserve">JURYSDYKCJA I PRAWO WŁAŚCIWE DLA ZOBOWIĄZAŃ UMOWNYCH </w:t>
            </w:r>
          </w:p>
          <w:p w:rsidR="00C80A48" w:rsidRPr="00077CCB" w:rsidRDefault="008F1900" w:rsidP="00252C8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F1900">
              <w:rPr>
                <w:rFonts w:ascii="Bookman Old Style" w:hAnsi="Bookman Old Style"/>
                <w:b/>
                <w:sz w:val="22"/>
                <w:szCs w:val="22"/>
              </w:rPr>
              <w:t>I POZAUMOWNYCH”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8F1900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8F1900" w:rsidRDefault="007F0E80" w:rsidP="008F190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F1900">
              <w:rPr>
                <w:rFonts w:ascii="Bookman Old Style" w:hAnsi="Bookman Old Style"/>
                <w:sz w:val="22"/>
                <w:szCs w:val="22"/>
              </w:rPr>
              <w:t>sędziowie, asesorzy sądowi orzekający w wydziałach cywilnych</w:t>
            </w:r>
            <w:r w:rsidR="00252C86" w:rsidRPr="008F1900">
              <w:rPr>
                <w:rFonts w:ascii="Bookman Old Style" w:hAnsi="Bookman Old Style"/>
                <w:sz w:val="22"/>
                <w:szCs w:val="22"/>
              </w:rPr>
              <w:t>, gospodarczych, prawa pracy i ubezpieczeń społecznych</w:t>
            </w:r>
            <w:r w:rsidRPr="008F1900">
              <w:rPr>
                <w:rFonts w:ascii="Bookman Old Style" w:hAnsi="Bookman Old Style"/>
                <w:sz w:val="22"/>
                <w:szCs w:val="22"/>
              </w:rPr>
              <w:t xml:space="preserve">, a </w:t>
            </w:r>
            <w:r w:rsidR="00E7599F">
              <w:rPr>
                <w:rFonts w:ascii="Bookman Old Style" w:hAnsi="Bookman Old Style"/>
                <w:sz w:val="22"/>
                <w:szCs w:val="22"/>
              </w:rPr>
              <w:t>także prokuratorzy i asesorzy w </w:t>
            </w:r>
            <w:r w:rsidRPr="008F1900">
              <w:rPr>
                <w:rFonts w:ascii="Bookman Old Style" w:hAnsi="Bookman Old Style"/>
                <w:sz w:val="22"/>
                <w:szCs w:val="22"/>
              </w:rPr>
              <w:t>prokuratury zajmujących się sprawami z 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252C86" w:rsidP="008F190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C15</w:t>
            </w:r>
            <w:r w:rsidR="007F0E80">
              <w:rPr>
                <w:rFonts w:ascii="Bookman Old Style" w:hAnsi="Bookman Old Style"/>
                <w:b/>
                <w:sz w:val="22"/>
                <w:szCs w:val="22"/>
              </w:rPr>
              <w:t>/A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7F0E80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8F1900" w:rsidRDefault="00252C86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F1900">
              <w:rPr>
                <w:rFonts w:ascii="Bookman Old Style" w:hAnsi="Bookman Old Style"/>
                <w:b/>
                <w:sz w:val="22"/>
                <w:szCs w:val="22"/>
              </w:rPr>
              <w:t>18 – 20 marca 2019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C86" w:rsidRPr="00252C86" w:rsidRDefault="00252C86" w:rsidP="00252C8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52C86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252C86" w:rsidRPr="00252C86" w:rsidRDefault="00252C86" w:rsidP="00252C8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52C86">
              <w:rPr>
                <w:rFonts w:ascii="Bookman Old Style" w:hAnsi="Bookman Old Style"/>
                <w:sz w:val="22"/>
                <w:szCs w:val="22"/>
              </w:rPr>
              <w:t>ul. Krakowskie Przedmieście 62</w:t>
            </w:r>
          </w:p>
          <w:p w:rsidR="007E28D3" w:rsidRDefault="00252C86" w:rsidP="00252C8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52C86">
              <w:rPr>
                <w:rFonts w:ascii="Bookman Old Style" w:hAnsi="Bookman Old Style"/>
                <w:sz w:val="22"/>
                <w:szCs w:val="22"/>
              </w:rPr>
              <w:t xml:space="preserve">20-076 Lublin </w:t>
            </w:r>
          </w:p>
          <w:p w:rsidR="00825CFD" w:rsidRPr="00825CFD" w:rsidRDefault="00825CFD" w:rsidP="00825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5CFD">
              <w:rPr>
                <w:rFonts w:ascii="Bookman Old Style" w:hAnsi="Bookman Old Style"/>
                <w:b/>
                <w:sz w:val="22"/>
                <w:szCs w:val="22"/>
              </w:rPr>
              <w:t>Zakwaterowanie</w:t>
            </w:r>
          </w:p>
          <w:p w:rsidR="00825CFD" w:rsidRPr="00077CCB" w:rsidRDefault="00825CFD" w:rsidP="00825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CFD">
              <w:rPr>
                <w:rFonts w:ascii="Bookman Old Style" w:hAnsi="Bookman Old Style"/>
                <w:sz w:val="22"/>
                <w:szCs w:val="22"/>
              </w:rPr>
              <w:t>Lublin, bliższe infor</w:t>
            </w:r>
            <w:r w:rsidR="00BD1785">
              <w:rPr>
                <w:rFonts w:ascii="Bookman Old Style" w:hAnsi="Bookman Old Style"/>
                <w:sz w:val="22"/>
                <w:szCs w:val="22"/>
              </w:rPr>
              <w:t>macje o hotelu zostaną podane w </w:t>
            </w:r>
            <w:r w:rsidRPr="00825CFD">
              <w:rPr>
                <w:rFonts w:ascii="Bookman Old Style" w:hAnsi="Bookman Old Style"/>
                <w:sz w:val="22"/>
                <w:szCs w:val="22"/>
              </w:rPr>
              <w:t>terminie późniejszym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E7599F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900" w:rsidRPr="008F1900" w:rsidRDefault="007F0E80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8F1900">
              <w:rPr>
                <w:rFonts w:ascii="Bookman Old Style" w:hAnsi="Bookman Old Style"/>
                <w:sz w:val="22"/>
                <w:szCs w:val="22"/>
                <w:lang w:val="en-US"/>
              </w:rPr>
              <w:t>Anna Cybulska</w:t>
            </w:r>
          </w:p>
          <w:p w:rsidR="007E28D3" w:rsidRPr="008F1900" w:rsidRDefault="00A14F57" w:rsidP="008F190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7F0E80" w:rsidRPr="008F190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8F190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8F190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8F1900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2C4023" w:rsidRPr="008F1900">
              <w:rPr>
                <w:rFonts w:ascii="Bookman Old Style" w:hAnsi="Bookman Old Style"/>
                <w:sz w:val="22"/>
                <w:szCs w:val="22"/>
                <w:lang w:val="en-US"/>
              </w:rPr>
              <w:t>81 458 37 57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900" w:rsidRDefault="00252C86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Ewelina Bożyk-Dyszczak</w:t>
            </w:r>
          </w:p>
          <w:p w:rsidR="007E28D3" w:rsidRPr="00C80A48" w:rsidRDefault="00A14F57" w:rsidP="00E7599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252C86">
              <w:rPr>
                <w:rFonts w:ascii="Bookman Old Style" w:hAnsi="Bookman Old Style"/>
                <w:sz w:val="22"/>
                <w:szCs w:val="22"/>
              </w:rPr>
              <w:t>e.</w:t>
            </w:r>
            <w:r w:rsidR="00BD1B89">
              <w:rPr>
                <w:rFonts w:ascii="Bookman Old Style" w:hAnsi="Bookman Old Style"/>
                <w:sz w:val="22"/>
                <w:szCs w:val="22"/>
              </w:rPr>
              <w:t>dyszczak</w:t>
            </w:r>
            <w:r w:rsidR="002C4023" w:rsidRPr="002C4023">
              <w:rPr>
                <w:rFonts w:ascii="Bookman Old Style" w:hAnsi="Bookman Old Style"/>
                <w:sz w:val="22"/>
                <w:szCs w:val="22"/>
              </w:rPr>
              <w:t>@kssip.gov.pl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8F190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52C86" w:rsidRPr="00252C86">
              <w:rPr>
                <w:rFonts w:ascii="Bookman Old Style" w:hAnsi="Bookman Old Style"/>
                <w:sz w:val="22"/>
                <w:szCs w:val="22"/>
              </w:rPr>
              <w:t>81 458 37 53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B3ED1" w:rsidRPr="00C80A48" w:rsidRDefault="00CB3ED1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B3ED1" w:rsidRDefault="00CB3ED1" w:rsidP="00C80A48">
      <w:pPr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9640" w:type="dxa"/>
        <w:tblInd w:w="-284" w:type="dxa"/>
        <w:tblLook w:val="04A0" w:firstRow="1" w:lastRow="0" w:firstColumn="1" w:lastColumn="0" w:noHBand="0" w:noVBand="1"/>
      </w:tblPr>
      <w:tblGrid>
        <w:gridCol w:w="4628"/>
        <w:gridCol w:w="5012"/>
      </w:tblGrid>
      <w:tr w:rsidR="00CB3ED1" w:rsidTr="008F1900">
        <w:trPr>
          <w:gridAfter w:val="1"/>
          <w:wAfter w:w="5012" w:type="dxa"/>
          <w:trHeight w:val="563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CB3ED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</w:tr>
      <w:tr w:rsidR="00CB3ED1" w:rsidTr="008F1900">
        <w:trPr>
          <w:gridAfter w:val="1"/>
          <w:wAfter w:w="5012" w:type="dxa"/>
          <w:trHeight w:val="240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B3ED1" w:rsidRDefault="00CB3ED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B3ED1" w:rsidTr="008F1900">
        <w:trPr>
          <w:gridAfter w:val="1"/>
          <w:wAfter w:w="5012" w:type="dxa"/>
          <w:trHeight w:val="371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CB3ED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b/>
                <w:sz w:val="22"/>
                <w:szCs w:val="22"/>
              </w:rPr>
              <w:t>Michał Wojewoda</w:t>
            </w:r>
          </w:p>
        </w:tc>
      </w:tr>
      <w:tr w:rsidR="00CB3ED1" w:rsidTr="008F1900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ED1" w:rsidRDefault="00CB3ED1" w:rsidP="00CB3E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sz w:val="22"/>
                <w:szCs w:val="22"/>
              </w:rPr>
              <w:t xml:space="preserve">dr hab. nauk prawnych, radca prawny, kierownik Zakładu Międzynarodowego Obrotu Cywilnego w Katedrze Prawa Cywilnego na Wydziale Prawa i Administracji Uniwersytetu Łódzkiego. </w:t>
            </w:r>
          </w:p>
          <w:p w:rsidR="008F1900" w:rsidRPr="008F1900" w:rsidRDefault="008F1900" w:rsidP="00CB3ED1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CB3ED1" w:rsidTr="008F1900">
        <w:trPr>
          <w:gridAfter w:val="1"/>
          <w:wAfter w:w="5012" w:type="dxa"/>
          <w:trHeight w:val="363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CB3ED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b/>
                <w:sz w:val="22"/>
                <w:szCs w:val="22"/>
              </w:rPr>
              <w:t>Marcin Kostwiński</w:t>
            </w:r>
          </w:p>
        </w:tc>
      </w:tr>
      <w:tr w:rsidR="00CB3ED1" w:rsidTr="008F1900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900" w:rsidRDefault="00CB3E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sz w:val="22"/>
                <w:szCs w:val="22"/>
              </w:rPr>
              <w:t>doktor nauk prawnych, adwokat, adiunkt w Katedrze Postępowania Cywilnego na Wydziale Prawa i Administracji Uniwersytetu Łódzkiego.</w:t>
            </w:r>
          </w:p>
          <w:p w:rsidR="00CB3ED1" w:rsidRPr="008F1900" w:rsidRDefault="00CB3ED1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CB3ED1" w:rsidTr="008F1900">
        <w:trPr>
          <w:trHeight w:val="477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ED1" w:rsidRDefault="00CB3ED1" w:rsidP="008F1900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63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7451"/>
      </w:tblGrid>
      <w:tr w:rsidR="00C80A48" w:rsidRPr="00C80A48" w:rsidTr="008F1900">
        <w:trPr>
          <w:trHeight w:val="411"/>
        </w:trPr>
        <w:tc>
          <w:tcPr>
            <w:tcW w:w="9635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B3ED1" w:rsidRPr="00AD3268" w:rsidRDefault="008F1900" w:rsidP="008F1900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4D2C0A">
        <w:trPr>
          <w:trHeight w:val="388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5E5E2D" w:rsidRDefault="00CB3ED1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9E5731" w:rsidRDefault="00CB3ED1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b/>
                <w:sz w:val="22"/>
                <w:szCs w:val="22"/>
              </w:rPr>
              <w:t>18 marca 2019 r.</w:t>
            </w:r>
          </w:p>
        </w:tc>
      </w:tr>
      <w:tr w:rsidR="00C80A48" w:rsidRPr="00C80A48" w:rsidTr="009E5731">
        <w:trPr>
          <w:trHeight w:val="283"/>
        </w:trPr>
        <w:tc>
          <w:tcPr>
            <w:tcW w:w="2184" w:type="dxa"/>
            <w:shd w:val="clear" w:color="auto" w:fill="auto"/>
            <w:hideMark/>
          </w:tcPr>
          <w:p w:rsidR="00C80A48" w:rsidRPr="008F1900" w:rsidRDefault="002C4023" w:rsidP="008F190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F1900">
              <w:rPr>
                <w:rFonts w:ascii="Bookman Old Style" w:hAnsi="Bookman Old Style"/>
                <w:sz w:val="22"/>
                <w:szCs w:val="22"/>
              </w:rPr>
              <w:t>od godz. 12.00</w:t>
            </w:r>
          </w:p>
        </w:tc>
        <w:tc>
          <w:tcPr>
            <w:tcW w:w="7451" w:type="dxa"/>
            <w:shd w:val="clear" w:color="auto" w:fill="FFFFFF" w:themeFill="background1"/>
            <w:hideMark/>
          </w:tcPr>
          <w:p w:rsidR="00C80A48" w:rsidRPr="00853222" w:rsidRDefault="002C4023" w:rsidP="008F1900">
            <w:pPr>
              <w:pStyle w:val="Tekstpodstawowy"/>
              <w:tabs>
                <w:tab w:val="left" w:pos="180"/>
              </w:tabs>
              <w:spacing w:after="60"/>
              <w:ind w:left="2832" w:hanging="2832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sz w:val="22"/>
                <w:szCs w:val="22"/>
              </w:rPr>
              <w:t>zakwaterowanie w hotelu</w:t>
            </w:r>
          </w:p>
        </w:tc>
      </w:tr>
      <w:tr w:rsidR="00C80A48" w:rsidRPr="00C80A48" w:rsidTr="009E5731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hideMark/>
          </w:tcPr>
          <w:p w:rsidR="00C80A48" w:rsidRPr="009E5731" w:rsidRDefault="002C4023" w:rsidP="008F1900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14.00 – 15.00</w:t>
            </w:r>
            <w:r w:rsidR="00C80A48"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9E5731" w:rsidRDefault="0002081E" w:rsidP="008F1900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lunch w </w:t>
            </w:r>
            <w:proofErr w:type="spellStart"/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KSSiP</w:t>
            </w:r>
            <w:proofErr w:type="spellEnd"/>
          </w:p>
        </w:tc>
      </w:tr>
      <w:tr w:rsidR="0002081E" w:rsidRPr="00C80A48" w:rsidTr="009E5731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02081E" w:rsidRPr="008F1900" w:rsidRDefault="0002081E" w:rsidP="008F190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F1900">
              <w:rPr>
                <w:rFonts w:ascii="Bookman Old Style" w:hAnsi="Bookman Old Style"/>
                <w:sz w:val="22"/>
                <w:szCs w:val="22"/>
              </w:rPr>
              <w:t>15.00 – 16.30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2081E" w:rsidRPr="00CB3ED1" w:rsidRDefault="00CB3ED1" w:rsidP="008F190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b/>
                <w:sz w:val="22"/>
                <w:szCs w:val="22"/>
              </w:rPr>
              <w:t>Transgraniczny charakter sprawy – jurysdykcja oraz prawo właściwe, źródła międzynarodowego prawa zobowiązań, instytucje części ogólnej prawa prywatnego międzynarodowego.</w:t>
            </w:r>
          </w:p>
        </w:tc>
      </w:tr>
      <w:tr w:rsidR="00C80F92" w:rsidRPr="00C80A48" w:rsidTr="009E5731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80F92" w:rsidRPr="008F1900" w:rsidRDefault="00C80F92" w:rsidP="008F190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C80F92" w:rsidRPr="00853222" w:rsidRDefault="00CB3ED1" w:rsidP="008F190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sz w:val="22"/>
                <w:szCs w:val="22"/>
              </w:rPr>
              <w:t>Prowadzenie – Michał Wojewoda</w:t>
            </w:r>
          </w:p>
        </w:tc>
      </w:tr>
      <w:tr w:rsidR="00C80F92" w:rsidRPr="00C80A48" w:rsidTr="009E5731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80F92" w:rsidRPr="008F1900" w:rsidRDefault="00C80F92" w:rsidP="008F1900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F1900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16.30 – 16.45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C80F92" w:rsidRPr="00853222" w:rsidRDefault="00C80F92" w:rsidP="008F1900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C80A48" w:rsidRPr="00C80A48" w:rsidTr="009E5731">
        <w:trPr>
          <w:trHeight w:val="283"/>
        </w:trPr>
        <w:tc>
          <w:tcPr>
            <w:tcW w:w="2184" w:type="dxa"/>
            <w:shd w:val="clear" w:color="auto" w:fill="auto"/>
            <w:hideMark/>
          </w:tcPr>
          <w:p w:rsidR="00853222" w:rsidRPr="008F1900" w:rsidRDefault="00853222" w:rsidP="008F190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80A48" w:rsidRPr="008F1900" w:rsidRDefault="00853222" w:rsidP="008F190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F1900">
              <w:rPr>
                <w:rFonts w:ascii="Bookman Old Style" w:hAnsi="Bookman Old Style"/>
                <w:sz w:val="22"/>
                <w:szCs w:val="22"/>
              </w:rPr>
              <w:t>16.45 – 18.15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61506D" w:rsidRDefault="00CB3ED1" w:rsidP="008F190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b/>
                <w:sz w:val="22"/>
                <w:szCs w:val="22"/>
              </w:rPr>
              <w:t>Rozporządzenie nr 593/2008 dotyczące prawa właściwego dla zobowiązań umownych (Rzym I) – wskazanie prawa, zakres statutu kontraktowego</w:t>
            </w:r>
            <w:r w:rsidR="009E573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80A48" w:rsidRPr="00C80A48" w:rsidTr="009E5731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  <w:hideMark/>
          </w:tcPr>
          <w:p w:rsidR="00C80A48" w:rsidRPr="008F1900" w:rsidRDefault="00C80A48" w:rsidP="008F190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F1900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853222" w:rsidRDefault="00CB3ED1" w:rsidP="008F190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sz w:val="22"/>
                <w:szCs w:val="22"/>
              </w:rPr>
              <w:t>Prowadzenie – Michał Wojewoda</w:t>
            </w:r>
          </w:p>
        </w:tc>
      </w:tr>
      <w:tr w:rsidR="00853222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</w:tcPr>
          <w:p w:rsidR="00853222" w:rsidRPr="009E5731" w:rsidRDefault="009E5731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</w:t>
            </w:r>
            <w:r w:rsidR="00853222"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853222"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 </w:t>
            </w:r>
          </w:p>
        </w:tc>
        <w:tc>
          <w:tcPr>
            <w:tcW w:w="7451" w:type="dxa"/>
            <w:tcBorders>
              <w:bottom w:val="double" w:sz="4" w:space="0" w:color="4472C4" w:themeColor="accent5"/>
            </w:tcBorders>
            <w:shd w:val="clear" w:color="auto" w:fill="auto"/>
          </w:tcPr>
          <w:p w:rsidR="00853222" w:rsidRPr="009E5731" w:rsidRDefault="00853222" w:rsidP="008F1900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kolacja w hotelu</w:t>
            </w:r>
          </w:p>
        </w:tc>
      </w:tr>
      <w:tr w:rsidR="00C80F92" w:rsidRPr="00C80A48" w:rsidTr="00853222">
        <w:trPr>
          <w:trHeight w:val="300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9E5731" w:rsidRDefault="00CB3ED1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853222" w:rsidRDefault="00CB3ED1" w:rsidP="009E573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b/>
                <w:sz w:val="22"/>
                <w:szCs w:val="22"/>
              </w:rPr>
              <w:t>19 marca 2019 r.</w:t>
            </w:r>
          </w:p>
        </w:tc>
      </w:tr>
      <w:tr w:rsidR="006C0577" w:rsidRPr="00C80A48" w:rsidTr="009E5731">
        <w:trPr>
          <w:trHeight w:val="283"/>
        </w:trPr>
        <w:tc>
          <w:tcPr>
            <w:tcW w:w="2184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6C0577" w:rsidRPr="009E5731" w:rsidRDefault="006C0577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7.00 – 8.00          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6C0577" w:rsidRPr="009E5731" w:rsidRDefault="006C0577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śniadanie w hotelu</w:t>
            </w:r>
          </w:p>
        </w:tc>
      </w:tr>
      <w:tr w:rsidR="006C0577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6C0577" w:rsidRPr="009E5731" w:rsidRDefault="002F013E" w:rsidP="009E573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6C0577" w:rsidRPr="00853222" w:rsidRDefault="00D672FA" w:rsidP="009E5731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Rozporządzenie WE nr 864/2007 dotyczące prawa właściweg</w:t>
            </w:r>
            <w:r w:rsidR="009E573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 dla zobowiązań pozaumownych (</w:t>
            </w:r>
            <w:r w:rsidRPr="00D672F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Rzym II) wskazanie prawa, zakres statutu</w:t>
            </w:r>
            <w:r w:rsidR="009E573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2F013E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2F013E" w:rsidRPr="009E5731" w:rsidRDefault="002F013E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D672FA" w:rsidP="009E573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sz w:val="22"/>
                <w:szCs w:val="22"/>
              </w:rPr>
              <w:t>Prowadzenie – Michał Wojewoda</w:t>
            </w:r>
          </w:p>
        </w:tc>
      </w:tr>
      <w:tr w:rsidR="002F013E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2F013E" w:rsidRPr="009E5731" w:rsidRDefault="002F013E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10.30 – 10.45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2F013E" w:rsidP="009E573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2F013E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2F013E" w:rsidRPr="009E5731" w:rsidRDefault="002F013E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sz w:val="22"/>
                <w:szCs w:val="22"/>
              </w:rPr>
              <w:t>10.45 – 12.15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D672FA" w:rsidP="009E573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Ustalenie treści prawa obcego. Zasady stosowania prawa obcego. Statut zastępczy.</w:t>
            </w:r>
          </w:p>
        </w:tc>
      </w:tr>
      <w:tr w:rsidR="002F013E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2F013E" w:rsidRPr="009E5731" w:rsidRDefault="002F013E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D672FA" w:rsidP="009E573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Michał Wojewoda</w:t>
            </w:r>
          </w:p>
        </w:tc>
      </w:tr>
      <w:tr w:rsidR="00A543E9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543E9" w:rsidRPr="009E5731" w:rsidRDefault="00A543E9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543E9" w:rsidRPr="009E5731" w:rsidRDefault="00A543E9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lunch w </w:t>
            </w:r>
            <w:proofErr w:type="spellStart"/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KSSiP</w:t>
            </w:r>
            <w:proofErr w:type="spellEnd"/>
          </w:p>
        </w:tc>
      </w:tr>
      <w:tr w:rsidR="00A543E9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543E9" w:rsidRPr="009E5731" w:rsidRDefault="00A543E9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sz w:val="22"/>
                <w:szCs w:val="22"/>
              </w:rPr>
              <w:t xml:space="preserve">13.00 – 14.30  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D672FA" w:rsidP="009E573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Zajęcia warsztatowe: Rozporządzenie Rzym I oraz Rozporządzenie Rzym II- rozwiązywanie kazusów.</w:t>
            </w:r>
          </w:p>
        </w:tc>
      </w:tr>
      <w:tr w:rsidR="00A543E9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543E9" w:rsidRPr="009E5731" w:rsidRDefault="00A543E9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D672FA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Michał Wojewoda</w:t>
            </w:r>
          </w:p>
        </w:tc>
      </w:tr>
      <w:tr w:rsidR="00A543E9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543E9" w:rsidRPr="009E5731" w:rsidRDefault="00A543E9" w:rsidP="009E5731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14.30 – 14.45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A543E9" w:rsidP="009E5731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A543E9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543E9" w:rsidRPr="009E5731" w:rsidRDefault="00A543E9" w:rsidP="009E5731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sz w:val="22"/>
                <w:szCs w:val="22"/>
              </w:rPr>
              <w:t>14.45 – 16.15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D672FA" w:rsidP="009E573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Jurysdykcja krajowa - zagadnienia ogólne, źródła prawa normujące jurysdykcję krajową i ich wzajemne relacje, rodzaje jurysdykcji krajowej, konflikty jurysdykcyjne.</w:t>
            </w:r>
          </w:p>
        </w:tc>
      </w:tr>
      <w:tr w:rsidR="00A543E9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A543E9" w:rsidP="009E5731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D672FA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sz w:val="22"/>
                <w:szCs w:val="22"/>
              </w:rPr>
              <w:t>Prowadzenie – Marcin Kostwiński</w:t>
            </w:r>
          </w:p>
        </w:tc>
      </w:tr>
      <w:tr w:rsidR="00A543E9" w:rsidRPr="00C80A48" w:rsidTr="009E5731">
        <w:trPr>
          <w:trHeight w:val="283"/>
        </w:trPr>
        <w:tc>
          <w:tcPr>
            <w:tcW w:w="2184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</w:tcPr>
          <w:p w:rsidR="00A543E9" w:rsidRPr="009E5731" w:rsidRDefault="00A543E9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 w:rsidR="009E5731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   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</w:tcPr>
          <w:p w:rsidR="00A543E9" w:rsidRPr="009E5731" w:rsidRDefault="00A543E9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kolacja w hotelu</w:t>
            </w:r>
          </w:p>
        </w:tc>
      </w:tr>
      <w:tr w:rsidR="00A543E9" w:rsidRPr="00C80A48" w:rsidTr="009E5731">
        <w:trPr>
          <w:trHeight w:val="365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A543E9" w:rsidRPr="00853222" w:rsidRDefault="00D672FA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A543E9" w:rsidRPr="00D672FA" w:rsidRDefault="00D672FA" w:rsidP="009E573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20 marca 2019 r.</w:t>
            </w:r>
          </w:p>
        </w:tc>
      </w:tr>
      <w:tr w:rsidR="00A543E9" w:rsidRPr="00C80A48" w:rsidTr="009E5731">
        <w:trPr>
          <w:trHeight w:val="283"/>
        </w:trPr>
        <w:tc>
          <w:tcPr>
            <w:tcW w:w="2184" w:type="dxa"/>
            <w:tcBorders>
              <w:top w:val="double" w:sz="4" w:space="0" w:color="4472C4" w:themeColor="accent5"/>
            </w:tcBorders>
            <w:shd w:val="clear" w:color="auto" w:fill="auto"/>
          </w:tcPr>
          <w:p w:rsidR="00A543E9" w:rsidRPr="009E5731" w:rsidRDefault="005E5E2D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7.00 – 8.00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</w:tcPr>
          <w:p w:rsidR="00A543E9" w:rsidRPr="009E5731" w:rsidRDefault="005E5E2D" w:rsidP="009E573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0070C0"/>
                <w:sz w:val="22"/>
                <w:szCs w:val="22"/>
              </w:rPr>
              <w:t>śniadanie w hotelu</w:t>
            </w:r>
          </w:p>
        </w:tc>
      </w:tr>
      <w:tr w:rsidR="005E5E2D" w:rsidRPr="00C80A48" w:rsidTr="009E5731">
        <w:trPr>
          <w:trHeight w:val="283"/>
        </w:trPr>
        <w:tc>
          <w:tcPr>
            <w:tcW w:w="2184" w:type="dxa"/>
            <w:shd w:val="clear" w:color="auto" w:fill="auto"/>
          </w:tcPr>
          <w:p w:rsidR="005E5E2D" w:rsidRPr="009E5731" w:rsidRDefault="005E5E2D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</w:tcPr>
          <w:p w:rsidR="004D2C0A" w:rsidRPr="00853222" w:rsidRDefault="00D672FA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Rozporządzenie Parlamentu Europejskiego i Rady (UE) nr 1215/2012 w sprawie jurysdykcji i uznawania orzeczeń sądowych oraz ich wyk</w:t>
            </w:r>
            <w:r w:rsidR="009E5731">
              <w:rPr>
                <w:rFonts w:ascii="Bookman Old Style" w:hAnsi="Bookman Old Style"/>
                <w:b/>
                <w:sz w:val="22"/>
                <w:szCs w:val="22"/>
              </w:rPr>
              <w:t>onywania w sprawach cywilnych i </w:t>
            </w: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 xml:space="preserve">handlowych (Bruksela I bis) - jurysdykcja krajowa ogólna, </w:t>
            </w: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 xml:space="preserve">szczególna i wyłączna, badanie jurysdykcji i dopuszczalność postępowania, zawisłość sprawy. </w:t>
            </w:r>
          </w:p>
        </w:tc>
      </w:tr>
      <w:tr w:rsidR="00BF208A" w:rsidRPr="00C80A48" w:rsidTr="009E5731">
        <w:trPr>
          <w:trHeight w:val="283"/>
        </w:trPr>
        <w:tc>
          <w:tcPr>
            <w:tcW w:w="2184" w:type="dxa"/>
            <w:shd w:val="clear" w:color="auto" w:fill="auto"/>
          </w:tcPr>
          <w:p w:rsidR="00BF208A" w:rsidRPr="009E5731" w:rsidRDefault="00BF208A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BF208A" w:rsidRPr="00853222" w:rsidRDefault="00D672FA" w:rsidP="009E573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sz w:val="22"/>
                <w:szCs w:val="22"/>
              </w:rPr>
              <w:t>Prowadzenie – Marcin Kostwiński</w:t>
            </w:r>
          </w:p>
        </w:tc>
      </w:tr>
      <w:tr w:rsidR="00853222" w:rsidRPr="00C80A48" w:rsidTr="009E5731">
        <w:trPr>
          <w:trHeight w:val="283"/>
        </w:trPr>
        <w:tc>
          <w:tcPr>
            <w:tcW w:w="2184" w:type="dxa"/>
            <w:shd w:val="clear" w:color="auto" w:fill="auto"/>
          </w:tcPr>
          <w:p w:rsidR="00853222" w:rsidRPr="009E5731" w:rsidRDefault="00853222" w:rsidP="009E5731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shd w:val="clear" w:color="auto" w:fill="auto"/>
          </w:tcPr>
          <w:p w:rsidR="00853222" w:rsidRPr="00853222" w:rsidRDefault="00853222" w:rsidP="009E5731">
            <w:pPr>
              <w:jc w:val="both"/>
              <w:rPr>
                <w:rFonts w:ascii="Bookman Old Style" w:hAnsi="Bookman Old Style"/>
                <w:b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853222" w:rsidRPr="00C80A48" w:rsidTr="009E5731">
        <w:trPr>
          <w:trHeight w:val="283"/>
        </w:trPr>
        <w:tc>
          <w:tcPr>
            <w:tcW w:w="2184" w:type="dxa"/>
            <w:shd w:val="clear" w:color="auto" w:fill="auto"/>
          </w:tcPr>
          <w:p w:rsidR="00853222" w:rsidRPr="009E5731" w:rsidRDefault="00853222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</w:tcPr>
          <w:p w:rsidR="00853222" w:rsidRPr="00853222" w:rsidRDefault="00D672FA" w:rsidP="009E573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Zajęcia warsztatowe: Rozporządzenie Bruksela I -</w:t>
            </w:r>
            <w:r w:rsidR="009E573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rozwiązywanie kazusów.</w:t>
            </w:r>
          </w:p>
        </w:tc>
      </w:tr>
      <w:tr w:rsidR="00853222" w:rsidRPr="00C80A48" w:rsidTr="009E5731">
        <w:trPr>
          <w:trHeight w:val="283"/>
        </w:trPr>
        <w:tc>
          <w:tcPr>
            <w:tcW w:w="2184" w:type="dxa"/>
            <w:shd w:val="clear" w:color="auto" w:fill="auto"/>
          </w:tcPr>
          <w:p w:rsidR="00853222" w:rsidRPr="009E5731" w:rsidRDefault="00853222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853222" w:rsidRPr="00853222" w:rsidRDefault="00D672FA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sz w:val="22"/>
                <w:szCs w:val="22"/>
              </w:rPr>
              <w:t>Prowadzenie – Marcin Kostwiński</w:t>
            </w:r>
          </w:p>
        </w:tc>
      </w:tr>
      <w:tr w:rsidR="00853222" w:rsidRPr="00C80A48" w:rsidTr="009E5731">
        <w:trPr>
          <w:trHeight w:val="283"/>
        </w:trPr>
        <w:tc>
          <w:tcPr>
            <w:tcW w:w="2184" w:type="dxa"/>
            <w:shd w:val="clear" w:color="auto" w:fill="auto"/>
          </w:tcPr>
          <w:p w:rsidR="00853222" w:rsidRPr="009E5731" w:rsidRDefault="00853222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E5731">
              <w:rPr>
                <w:rFonts w:ascii="Bookman Old Style" w:hAnsi="Bookman Old Style"/>
                <w:sz w:val="22"/>
                <w:szCs w:val="22"/>
              </w:rPr>
              <w:t>11.45</w:t>
            </w:r>
          </w:p>
        </w:tc>
        <w:tc>
          <w:tcPr>
            <w:tcW w:w="7451" w:type="dxa"/>
            <w:shd w:val="clear" w:color="auto" w:fill="auto"/>
          </w:tcPr>
          <w:p w:rsidR="00853222" w:rsidRPr="00853222" w:rsidRDefault="00853222" w:rsidP="009E573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sz w:val="22"/>
                <w:szCs w:val="22"/>
              </w:rPr>
              <w:t xml:space="preserve">lunch w </w:t>
            </w:r>
            <w:proofErr w:type="spellStart"/>
            <w:r w:rsidRPr="00853222">
              <w:rPr>
                <w:rFonts w:ascii="Bookman Old Style" w:hAnsi="Bookman Old Style"/>
                <w:sz w:val="22"/>
                <w:szCs w:val="22"/>
              </w:rPr>
              <w:t>KSSiP</w:t>
            </w:r>
            <w:proofErr w:type="spellEnd"/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9E5731" w:rsidRDefault="00C80A48" w:rsidP="009E5731">
      <w:pPr>
        <w:jc w:val="center"/>
        <w:rPr>
          <w:rFonts w:ascii="Bookman Old Style" w:hAnsi="Bookman Old Style"/>
          <w:sz w:val="20"/>
          <w:szCs w:val="20"/>
        </w:rPr>
      </w:pPr>
      <w:r w:rsidRPr="009E5731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9E5731">
        <w:rPr>
          <w:rFonts w:ascii="Bookman Old Style" w:hAnsi="Bookman Old Style"/>
          <w:sz w:val="20"/>
          <w:szCs w:val="20"/>
        </w:rPr>
        <w:t>KSSiP</w:t>
      </w:r>
      <w:proofErr w:type="spellEnd"/>
      <w:r w:rsidRPr="009E5731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9E5731" w:rsidRDefault="007173E8" w:rsidP="009E5731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80A48" w:rsidRPr="009E5731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9E5731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9E5731" w:rsidRDefault="00C80A48" w:rsidP="009E57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E5731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9E5731">
        <w:rPr>
          <w:rFonts w:ascii="Bookman Old Style" w:hAnsi="Bookman Old Style"/>
          <w:sz w:val="20"/>
          <w:szCs w:val="20"/>
        </w:rPr>
        <w:t>KSSiP</w:t>
      </w:r>
      <w:proofErr w:type="spellEnd"/>
      <w:r w:rsidRPr="009E5731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9E5731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9E5731" w:rsidRDefault="00C80A48" w:rsidP="009E57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E5731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9E5731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9E5731">
        <w:rPr>
          <w:rFonts w:ascii="Bookman Old Style" w:hAnsi="Bookman Old Style"/>
          <w:sz w:val="20"/>
          <w:szCs w:val="20"/>
        </w:rPr>
        <w:t>KSSiP</w:t>
      </w:r>
      <w:proofErr w:type="spellEnd"/>
      <w:r w:rsidRPr="009E5731">
        <w:rPr>
          <w:rFonts w:ascii="Bookman Old Style" w:hAnsi="Bookman Old Style"/>
          <w:sz w:val="20"/>
          <w:szCs w:val="20"/>
        </w:rPr>
        <w:t xml:space="preserve">. </w:t>
      </w:r>
      <w:r w:rsidRPr="009E5731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9E5731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9E5731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9E5731" w:rsidRDefault="00C80A48" w:rsidP="009E57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E573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E5731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9E5731" w:rsidRDefault="00331E74" w:rsidP="009E5731">
      <w:pPr>
        <w:rPr>
          <w:b/>
          <w:sz w:val="20"/>
          <w:szCs w:val="20"/>
        </w:rPr>
      </w:pPr>
    </w:p>
    <w:sectPr w:rsidR="00331E74" w:rsidRPr="009E5731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2081E"/>
    <w:rsid w:val="000378CA"/>
    <w:rsid w:val="000521FD"/>
    <w:rsid w:val="0011324D"/>
    <w:rsid w:val="00252C86"/>
    <w:rsid w:val="002C4023"/>
    <w:rsid w:val="002F013E"/>
    <w:rsid w:val="002F3B24"/>
    <w:rsid w:val="00331E74"/>
    <w:rsid w:val="003C5A59"/>
    <w:rsid w:val="00461B85"/>
    <w:rsid w:val="004D2C0A"/>
    <w:rsid w:val="004F54EE"/>
    <w:rsid w:val="00556A69"/>
    <w:rsid w:val="00556B8F"/>
    <w:rsid w:val="005E5E2D"/>
    <w:rsid w:val="0061506D"/>
    <w:rsid w:val="006947B0"/>
    <w:rsid w:val="006C0577"/>
    <w:rsid w:val="006C53EF"/>
    <w:rsid w:val="007173E8"/>
    <w:rsid w:val="007E28D3"/>
    <w:rsid w:val="007F0E80"/>
    <w:rsid w:val="008024DB"/>
    <w:rsid w:val="00820E99"/>
    <w:rsid w:val="00825CFD"/>
    <w:rsid w:val="00853222"/>
    <w:rsid w:val="008F1900"/>
    <w:rsid w:val="009E5731"/>
    <w:rsid w:val="00A14F57"/>
    <w:rsid w:val="00A543E9"/>
    <w:rsid w:val="00AD3268"/>
    <w:rsid w:val="00B1183A"/>
    <w:rsid w:val="00BD1785"/>
    <w:rsid w:val="00BD1B89"/>
    <w:rsid w:val="00BF208A"/>
    <w:rsid w:val="00C80A48"/>
    <w:rsid w:val="00C80F92"/>
    <w:rsid w:val="00CB3903"/>
    <w:rsid w:val="00CB3ED1"/>
    <w:rsid w:val="00D672FA"/>
    <w:rsid w:val="00E444B0"/>
    <w:rsid w:val="00E7599F"/>
    <w:rsid w:val="00EA1817"/>
    <w:rsid w:val="00EA3953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C402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402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1880-721F-4722-A3EE-8B1DBE6C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Małgorzata Dołęga</cp:lastModifiedBy>
  <cp:revision>2</cp:revision>
  <cp:lastPrinted>2018-12-27T12:10:00Z</cp:lastPrinted>
  <dcterms:created xsi:type="dcterms:W3CDTF">2018-12-31T10:00:00Z</dcterms:created>
  <dcterms:modified xsi:type="dcterms:W3CDTF">2018-12-31T10:00:00Z</dcterms:modified>
</cp:coreProperties>
</file>