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356" w:type="dxa"/>
        <w:tblLook w:val="04A0" w:firstRow="1" w:lastRow="0" w:firstColumn="1" w:lastColumn="0" w:noHBand="0" w:noVBand="1"/>
      </w:tblPr>
      <w:tblGrid>
        <w:gridCol w:w="2694"/>
        <w:gridCol w:w="1650"/>
        <w:gridCol w:w="187"/>
        <w:gridCol w:w="1640"/>
        <w:gridCol w:w="531"/>
        <w:gridCol w:w="2654"/>
      </w:tblGrid>
      <w:tr w:rsidR="00C80A48" w:rsidTr="00600638">
        <w:trPr>
          <w:trHeight w:val="521"/>
        </w:trPr>
        <w:tc>
          <w:tcPr>
            <w:tcW w:w="45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C80A48">
            <w:pPr>
              <w:tabs>
                <w:tab w:val="left" w:pos="0"/>
              </w:tabs>
              <w:spacing w:before="60" w:line="276" w:lineRule="auto"/>
              <w:rPr>
                <w:rFonts w:ascii="Bookman Old Style" w:hAnsi="Bookman Old Style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8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C80A48">
            <w:pPr>
              <w:tabs>
                <w:tab w:val="left" w:pos="0"/>
              </w:tabs>
              <w:spacing w:before="60" w:line="276" w:lineRule="auto"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360C628B" wp14:editId="142D4438">
                  <wp:extent cx="1139825" cy="1085215"/>
                  <wp:effectExtent l="0" t="0" r="3175" b="63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085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A48" w:rsidTr="00600638">
        <w:trPr>
          <w:trHeight w:val="580"/>
        </w:trPr>
        <w:tc>
          <w:tcPr>
            <w:tcW w:w="4531" w:type="dxa"/>
            <w:gridSpan w:val="3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DE389E" w:rsidP="00C80A48">
            <w:pPr>
              <w:spacing w:before="60" w:line="276" w:lineRule="auto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OSU-II.401.</w:t>
            </w:r>
            <w:r w:rsidR="00FE2D1F">
              <w:rPr>
                <w:rFonts w:ascii="Bookman Old Style" w:hAnsi="Bookman Old Style"/>
                <w:sz w:val="22"/>
                <w:szCs w:val="22"/>
              </w:rPr>
              <w:t>153</w:t>
            </w:r>
            <w:r w:rsidR="00C80A48" w:rsidRPr="00077CCB">
              <w:rPr>
                <w:rFonts w:ascii="Bookman Old Style" w:hAnsi="Bookman Old Style"/>
                <w:sz w:val="22"/>
                <w:szCs w:val="22"/>
              </w:rPr>
              <w:t>.2018</w:t>
            </w:r>
          </w:p>
        </w:tc>
        <w:tc>
          <w:tcPr>
            <w:tcW w:w="4825" w:type="dxa"/>
            <w:gridSpan w:val="3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52371E" w:rsidP="00C80A48">
            <w:pPr>
              <w:spacing w:before="60" w:line="276" w:lineRule="auto"/>
              <w:jc w:val="right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hAnsi="Bookman Old Style"/>
                <w:spacing w:val="30"/>
                <w:sz w:val="22"/>
                <w:szCs w:val="22"/>
              </w:rPr>
              <w:t>27</w:t>
            </w:r>
            <w:r w:rsidR="00DE389E">
              <w:rPr>
                <w:rFonts w:ascii="Bookman Old Style" w:hAnsi="Bookman Old Style"/>
                <w:spacing w:val="30"/>
                <w:sz w:val="22"/>
                <w:szCs w:val="22"/>
              </w:rPr>
              <w:t xml:space="preserve"> grudnia </w:t>
            </w:r>
            <w:r w:rsidR="00C80A48">
              <w:rPr>
                <w:rFonts w:ascii="Bookman Old Style" w:hAnsi="Bookman Old Style"/>
                <w:spacing w:val="30"/>
                <w:sz w:val="22"/>
                <w:szCs w:val="22"/>
              </w:rPr>
              <w:t xml:space="preserve">2018 r. </w:t>
            </w:r>
          </w:p>
        </w:tc>
      </w:tr>
      <w:tr w:rsidR="00C80A48" w:rsidTr="00600638">
        <w:trPr>
          <w:trHeight w:val="580"/>
        </w:trPr>
        <w:tc>
          <w:tcPr>
            <w:tcW w:w="9356" w:type="dxa"/>
            <w:gridSpan w:val="6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C80A48" w:rsidP="003120D5">
            <w:pPr>
              <w:spacing w:before="60" w:line="276" w:lineRule="auto"/>
              <w:jc w:val="center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pacing w:val="30"/>
                <w:sz w:val="22"/>
                <w:szCs w:val="22"/>
              </w:rPr>
              <w:t>P R O G R A M SZKOLENIA</w:t>
            </w:r>
          </w:p>
        </w:tc>
      </w:tr>
      <w:tr w:rsidR="00C80A48" w:rsidTr="00600638">
        <w:trPr>
          <w:trHeight w:val="678"/>
        </w:trPr>
        <w:tc>
          <w:tcPr>
            <w:tcW w:w="9356" w:type="dxa"/>
            <w:gridSpan w:val="6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Default="00C80A48" w:rsidP="00C85FB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b/>
                <w:sz w:val="22"/>
                <w:szCs w:val="22"/>
              </w:rPr>
              <w:t>„</w:t>
            </w:r>
            <w:r w:rsidR="00BA6F10">
              <w:rPr>
                <w:rFonts w:ascii="Bookman Old Style" w:hAnsi="Bookman Old Style"/>
                <w:b/>
                <w:sz w:val="22"/>
                <w:szCs w:val="22"/>
              </w:rPr>
              <w:t>Prawo autorskie w praktyce orzeczniczej</w:t>
            </w:r>
            <w:r w:rsidRPr="00077CCB">
              <w:rPr>
                <w:rFonts w:ascii="Bookman Old Style" w:hAnsi="Bookman Old Style"/>
                <w:b/>
                <w:sz w:val="22"/>
                <w:szCs w:val="22"/>
              </w:rPr>
              <w:t>”</w:t>
            </w:r>
          </w:p>
          <w:p w:rsidR="00BA6F10" w:rsidRPr="00BA6F10" w:rsidRDefault="00BA6F10" w:rsidP="00C85FB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BA6F10">
              <w:rPr>
                <w:rFonts w:ascii="Bookman Old Style" w:hAnsi="Bookman Old Style"/>
                <w:b/>
                <w:sz w:val="22"/>
                <w:szCs w:val="22"/>
              </w:rPr>
              <w:t xml:space="preserve">Zjazd </w:t>
            </w:r>
            <w:r w:rsidR="00EC3D78">
              <w:rPr>
                <w:rFonts w:ascii="Bookman Old Style" w:hAnsi="Bookman Old Style"/>
                <w:b/>
                <w:sz w:val="22"/>
                <w:szCs w:val="22"/>
              </w:rPr>
              <w:t>I</w:t>
            </w:r>
            <w:r w:rsidRPr="00BA6F10">
              <w:rPr>
                <w:rFonts w:ascii="Bookman Old Style" w:hAnsi="Bookman Old Style"/>
                <w:b/>
                <w:sz w:val="22"/>
                <w:szCs w:val="22"/>
              </w:rPr>
              <w:t>I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="00270FFB">
              <w:rPr>
                <w:rFonts w:ascii="Bookman Old Style" w:hAnsi="Bookman Old Style"/>
                <w:b/>
                <w:sz w:val="22"/>
                <w:szCs w:val="22"/>
              </w:rPr>
              <w:t>–</w:t>
            </w:r>
            <w:r w:rsidRPr="00BA6F10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="00270FFB">
              <w:rPr>
                <w:rFonts w:ascii="Bookman Old Style" w:hAnsi="Bookman Old Style" w:cs="Tahoma"/>
                <w:b/>
                <w:color w:val="8496B0" w:themeColor="text2" w:themeTint="99"/>
                <w:sz w:val="23"/>
                <w:szCs w:val="23"/>
              </w:rPr>
              <w:t xml:space="preserve">Naruszenie praw </w:t>
            </w:r>
            <w:r w:rsidRPr="00BA6F10">
              <w:rPr>
                <w:rFonts w:ascii="Bookman Old Style" w:hAnsi="Bookman Old Style" w:cs="Tahoma"/>
                <w:b/>
                <w:color w:val="8496B0" w:themeColor="text2" w:themeTint="99"/>
                <w:sz w:val="23"/>
                <w:szCs w:val="23"/>
              </w:rPr>
              <w:t>autorskich</w:t>
            </w:r>
          </w:p>
        </w:tc>
      </w:tr>
      <w:tr w:rsidR="00C80A48" w:rsidTr="00600638">
        <w:trPr>
          <w:trHeight w:val="243"/>
        </w:trPr>
        <w:tc>
          <w:tcPr>
            <w:tcW w:w="9356" w:type="dxa"/>
            <w:gridSpan w:val="6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8024DB" w:rsidTr="00600638">
        <w:trPr>
          <w:trHeight w:val="240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8024DB" w:rsidRPr="00C80A48" w:rsidRDefault="008024D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4DB" w:rsidRPr="00077CCB" w:rsidRDefault="005A3064" w:rsidP="00F76914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</w:t>
            </w:r>
            <w:r w:rsidRPr="005A3064">
              <w:rPr>
                <w:rFonts w:ascii="Bookman Old Style" w:hAnsi="Bookman Old Style"/>
                <w:sz w:val="22"/>
                <w:szCs w:val="22"/>
              </w:rPr>
              <w:t>ędziowie orzekający w wydziałach cywilnych i</w:t>
            </w:r>
            <w:r w:rsidR="00600638">
              <w:rPr>
                <w:rFonts w:ascii="Bookman Old Style" w:hAnsi="Bookman Old Style"/>
                <w:sz w:val="22"/>
                <w:szCs w:val="22"/>
              </w:rPr>
              <w:t> </w:t>
            </w:r>
            <w:r w:rsidRPr="005A3064">
              <w:rPr>
                <w:rFonts w:ascii="Bookman Old Style" w:hAnsi="Bookman Old Style"/>
                <w:sz w:val="22"/>
                <w:szCs w:val="22"/>
              </w:rPr>
              <w:t>gospodarczych sądów okręgowych i sądów apelacyjnych, a</w:t>
            </w:r>
            <w:r w:rsidR="00F76914">
              <w:rPr>
                <w:rFonts w:ascii="Bookman Old Style" w:hAnsi="Bookman Old Style"/>
                <w:sz w:val="22"/>
                <w:szCs w:val="22"/>
              </w:rPr>
              <w:t> </w:t>
            </w:r>
            <w:r w:rsidRPr="005A3064">
              <w:rPr>
                <w:rFonts w:ascii="Bookman Old Style" w:hAnsi="Bookman Old Style"/>
                <w:sz w:val="22"/>
                <w:szCs w:val="22"/>
              </w:rPr>
              <w:t>także prokuratorzy i asesorzy prokuratury zajmujący się sprawami z zakresu prawa cywilnego</w:t>
            </w:r>
          </w:p>
        </w:tc>
      </w:tr>
      <w:tr w:rsidR="008024DB" w:rsidTr="00600638">
        <w:trPr>
          <w:trHeight w:val="24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8024DB" w:rsidRPr="00C80A48" w:rsidRDefault="008024D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ADRESACI SZKOLENIA</w:t>
            </w:r>
          </w:p>
        </w:tc>
        <w:tc>
          <w:tcPr>
            <w:tcW w:w="6662" w:type="dxa"/>
            <w:gridSpan w:val="5"/>
            <w:vMerge/>
            <w:tcBorders>
              <w:top w:val="nil"/>
              <w:left w:val="nil"/>
              <w:right w:val="nil"/>
            </w:tcBorders>
            <w:vAlign w:val="center"/>
          </w:tcPr>
          <w:p w:rsidR="008024DB" w:rsidRPr="00077CCB" w:rsidRDefault="008024DB" w:rsidP="00C80A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024DB" w:rsidTr="00600638">
        <w:trPr>
          <w:trHeight w:val="24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8024DB" w:rsidRPr="00C80A48" w:rsidRDefault="008024D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5"/>
            <w:vMerge/>
            <w:tcBorders>
              <w:left w:val="nil"/>
              <w:bottom w:val="nil"/>
              <w:right w:val="nil"/>
            </w:tcBorders>
            <w:vAlign w:val="center"/>
          </w:tcPr>
          <w:p w:rsidR="008024DB" w:rsidRPr="00077CCB" w:rsidRDefault="008024DB" w:rsidP="00C80A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80A48" w:rsidTr="00600638"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4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80A48" w:rsidTr="00600638">
        <w:trPr>
          <w:trHeight w:val="568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C80A48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NUMER SZKOLENIA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C80A48" w:rsidRDefault="005A3064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C18/</w:t>
            </w:r>
            <w:r w:rsidR="0031508B">
              <w:rPr>
                <w:rFonts w:ascii="Bookman Old Style" w:hAnsi="Bookman Old Style"/>
                <w:b/>
                <w:sz w:val="22"/>
                <w:szCs w:val="22"/>
              </w:rPr>
              <w:t>B/19</w:t>
            </w:r>
          </w:p>
        </w:tc>
      </w:tr>
      <w:tr w:rsidR="00C80A48" w:rsidTr="00600638">
        <w:trPr>
          <w:trHeight w:val="437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DE5F47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66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DE5F47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</w:tr>
      <w:tr w:rsidR="00C80A48" w:rsidTr="00600638">
        <w:trPr>
          <w:trHeight w:val="499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C80A48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DATA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C80A48" w:rsidRDefault="00EC3D78" w:rsidP="0060063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4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>-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6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="00270FFB">
              <w:rPr>
                <w:rFonts w:ascii="Bookman Old Style" w:hAnsi="Bookman Old Style"/>
                <w:b/>
                <w:sz w:val="22"/>
                <w:szCs w:val="22"/>
              </w:rPr>
              <w:t xml:space="preserve">września </w:t>
            </w:r>
            <w:r w:rsidR="00C85FB5">
              <w:rPr>
                <w:rFonts w:ascii="Bookman Old Style" w:hAnsi="Bookman Old Style"/>
                <w:b/>
                <w:sz w:val="22"/>
                <w:szCs w:val="22"/>
              </w:rPr>
              <w:t>2019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r.</w:t>
            </w:r>
          </w:p>
        </w:tc>
      </w:tr>
      <w:tr w:rsidR="00C80A48" w:rsidTr="00600638">
        <w:trPr>
          <w:trHeight w:val="141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6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13A2F" w:rsidTr="00600638">
        <w:trPr>
          <w:trHeight w:val="501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13A2F" w:rsidRPr="00C80A48" w:rsidRDefault="00713A2F" w:rsidP="00713A2F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A2F" w:rsidRPr="00077CCB" w:rsidRDefault="00713A2F" w:rsidP="00713A2F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z w:val="22"/>
                <w:szCs w:val="22"/>
              </w:rPr>
              <w:t>Ośrodek Szkoleniowy w Dębem</w:t>
            </w:r>
          </w:p>
          <w:p w:rsidR="00713A2F" w:rsidRPr="00077CCB" w:rsidRDefault="00713A2F" w:rsidP="00713A2F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z w:val="22"/>
                <w:szCs w:val="22"/>
              </w:rPr>
              <w:t>05-140 Serock</w:t>
            </w:r>
          </w:p>
          <w:p w:rsidR="00713A2F" w:rsidRPr="00077CCB" w:rsidRDefault="00713A2F" w:rsidP="00713A2F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sym w:font="Wingdings" w:char="F028"/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077CCB">
              <w:rPr>
                <w:rFonts w:ascii="Bookman Old Style" w:hAnsi="Bookman Old Style"/>
                <w:sz w:val="22"/>
                <w:szCs w:val="22"/>
              </w:rPr>
              <w:t>22 7742061</w:t>
            </w:r>
          </w:p>
        </w:tc>
      </w:tr>
      <w:tr w:rsidR="00713A2F" w:rsidTr="00600638">
        <w:trPr>
          <w:trHeight w:val="676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13A2F" w:rsidRPr="00C80A48" w:rsidRDefault="00713A2F" w:rsidP="00713A2F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MIEJSCE</w:t>
            </w:r>
          </w:p>
        </w:tc>
        <w:tc>
          <w:tcPr>
            <w:tcW w:w="666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A2F" w:rsidRPr="00077CCB" w:rsidRDefault="00713A2F" w:rsidP="00713A2F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13A2F" w:rsidTr="00600638">
        <w:trPr>
          <w:trHeight w:val="35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13A2F" w:rsidRPr="00C80A48" w:rsidRDefault="00713A2F" w:rsidP="00713A2F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A2F" w:rsidRPr="00077CCB" w:rsidRDefault="00713A2F" w:rsidP="00713A2F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13A2F" w:rsidTr="00600638">
        <w:trPr>
          <w:trHeight w:val="403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13A2F" w:rsidRPr="00077CCB" w:rsidRDefault="00713A2F" w:rsidP="00713A2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66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A2F" w:rsidRPr="00077CCB" w:rsidRDefault="00713A2F" w:rsidP="00713A2F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z w:val="22"/>
                <w:szCs w:val="22"/>
              </w:rPr>
              <w:t>Krajowa Szkoła Sądownictwa i Prokuratury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OSUiWM</w:t>
            </w:r>
          </w:p>
          <w:p w:rsidR="00713A2F" w:rsidRPr="00077CCB" w:rsidRDefault="00713A2F" w:rsidP="00713A2F">
            <w:pPr>
              <w:spacing w:before="60" w:line="276" w:lineRule="auto"/>
              <w:jc w:val="center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  <w:r w:rsidRPr="00077CCB">
              <w:rPr>
                <w:rFonts w:ascii="Bookman Old Style" w:hAnsi="Bookman Old Style" w:cs="Bookman Old Style"/>
                <w:bCs/>
                <w:sz w:val="22"/>
                <w:szCs w:val="22"/>
              </w:rPr>
              <w:t>Krakowskie Przedmieście 62, 20 - 076 Lublin</w:t>
            </w:r>
          </w:p>
          <w:p w:rsidR="00713A2F" w:rsidRPr="00077CCB" w:rsidRDefault="00713A2F" w:rsidP="00713A2F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sym w:font="Wingdings" w:char="F028"/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077CCB">
              <w:rPr>
                <w:rFonts w:ascii="Bookman Old Style" w:hAnsi="Bookman Old Style"/>
                <w:sz w:val="22"/>
                <w:szCs w:val="22"/>
              </w:rPr>
              <w:t>81 440 87 10</w:t>
            </w:r>
          </w:p>
        </w:tc>
      </w:tr>
      <w:tr w:rsidR="00713A2F" w:rsidTr="00600638">
        <w:trPr>
          <w:trHeight w:val="61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13A2F" w:rsidRPr="00C80A48" w:rsidRDefault="00713A2F" w:rsidP="00713A2F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ORGANIZATOR</w:t>
            </w:r>
          </w:p>
        </w:tc>
        <w:tc>
          <w:tcPr>
            <w:tcW w:w="666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A2F" w:rsidRPr="00077CCB" w:rsidRDefault="00713A2F" w:rsidP="00713A2F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13A2F" w:rsidTr="00600638">
        <w:trPr>
          <w:trHeight w:val="61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13A2F" w:rsidRPr="00C80A48" w:rsidRDefault="00713A2F" w:rsidP="00713A2F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A2F" w:rsidRPr="00077CCB" w:rsidRDefault="00713A2F" w:rsidP="00713A2F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13A2F" w:rsidRPr="00FE2D1F" w:rsidTr="00600638">
        <w:trPr>
          <w:trHeight w:val="248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13A2F" w:rsidRPr="00C80A48" w:rsidRDefault="00713A2F" w:rsidP="00713A2F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A2F" w:rsidRPr="00B1183A" w:rsidRDefault="00713A2F" w:rsidP="00713A2F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Anna Cybulska</w:t>
            </w:r>
          </w:p>
          <w:p w:rsidR="00713A2F" w:rsidRPr="00B1183A" w:rsidRDefault="00713A2F" w:rsidP="00713A2F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C80A48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sym w:font="Wingdings" w:char="F02A"/>
            </w:r>
            <w:hyperlink r:id="rId9" w:history="1">
              <w:r w:rsidRPr="00600638">
                <w:rPr>
                  <w:rStyle w:val="Hipercze"/>
                  <w:rFonts w:ascii="Bookman Old Style" w:hAnsi="Bookman Old Style"/>
                  <w:color w:val="auto"/>
                  <w:sz w:val="22"/>
                  <w:szCs w:val="22"/>
                  <w:u w:val="none"/>
                  <w:lang w:val="en-US"/>
                </w:rPr>
                <w:t>a.cybulska@kssip.gov.pl</w:t>
              </w:r>
            </w:hyperlink>
            <w:r w:rsidRPr="00600638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t xml:space="preserve">   </w:t>
            </w:r>
            <w:r w:rsidRPr="00077CCB">
              <w:rPr>
                <w:rFonts w:ascii="Bookman Old Style" w:hAnsi="Bookman Old Style"/>
                <w:sz w:val="22"/>
                <w:szCs w:val="22"/>
                <w:lang w:val="en-US"/>
              </w:rPr>
              <w:sym w:font="Wingdings" w:char="F028"/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81 458 37 57</w:t>
            </w:r>
          </w:p>
          <w:p w:rsidR="00713A2F" w:rsidRPr="00B1183A" w:rsidRDefault="00713A2F" w:rsidP="00713A2F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</w:p>
        </w:tc>
      </w:tr>
      <w:tr w:rsidR="00713A2F" w:rsidRPr="00060404" w:rsidTr="00600638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13A2F" w:rsidRPr="00C80A48" w:rsidRDefault="00713A2F" w:rsidP="00713A2F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KOORDYNATOR MERYTORYCZNY</w:t>
            </w:r>
          </w:p>
        </w:tc>
        <w:tc>
          <w:tcPr>
            <w:tcW w:w="666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A2F" w:rsidRPr="00077CCB" w:rsidRDefault="00713A2F" w:rsidP="00713A2F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13A2F" w:rsidRPr="00060404" w:rsidTr="00600638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13A2F" w:rsidRPr="00C80A48" w:rsidRDefault="00713A2F" w:rsidP="00713A2F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A2F" w:rsidRPr="00077CCB" w:rsidRDefault="00713A2F" w:rsidP="00713A2F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13A2F" w:rsidRPr="00060404" w:rsidTr="00600638">
        <w:trPr>
          <w:trHeight w:val="169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13A2F" w:rsidRPr="00C80A48" w:rsidRDefault="00713A2F" w:rsidP="00713A2F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A2F" w:rsidRPr="00DE5F47" w:rsidRDefault="00713A2F" w:rsidP="00713A2F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Małgorzata Staniak</w:t>
            </w:r>
          </w:p>
          <w:p w:rsidR="00713A2F" w:rsidRPr="00DE5F47" w:rsidRDefault="00713A2F" w:rsidP="00713A2F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80A48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sym w:font="Wingdings" w:char="F02A"/>
            </w:r>
            <w:hyperlink r:id="rId10" w:history="1">
              <w:r w:rsidRPr="00600638">
                <w:rPr>
                  <w:rStyle w:val="Hipercze"/>
                  <w:rFonts w:ascii="Bookman Old Style" w:hAnsi="Bookman Old Style"/>
                  <w:color w:val="auto"/>
                  <w:sz w:val="22"/>
                  <w:szCs w:val="22"/>
                  <w:u w:val="none"/>
                </w:rPr>
                <w:t>m.staniak@kssip.gov.pl</w:t>
              </w:r>
            </w:hyperlink>
            <w:r w:rsidRPr="00600638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 xml:space="preserve">   </w:t>
            </w:r>
            <w:r w:rsidRPr="00077CCB">
              <w:rPr>
                <w:rFonts w:ascii="Bookman Old Style" w:hAnsi="Bookman Old Style"/>
                <w:sz w:val="22"/>
                <w:szCs w:val="22"/>
                <w:lang w:val="en-US"/>
              </w:rPr>
              <w:sym w:font="Wingdings" w:char="F028"/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81 440 8</w:t>
            </w:r>
            <w:r w:rsidRPr="00DE5F47">
              <w:rPr>
                <w:rFonts w:ascii="Bookman Old Style" w:hAnsi="Bookman Old Style"/>
                <w:sz w:val="22"/>
                <w:szCs w:val="22"/>
              </w:rPr>
              <w:t xml:space="preserve">7 </w:t>
            </w:r>
            <w:r>
              <w:rPr>
                <w:rFonts w:ascii="Bookman Old Style" w:hAnsi="Bookman Old Style"/>
                <w:sz w:val="22"/>
                <w:szCs w:val="22"/>
              </w:rPr>
              <w:t>3</w:t>
            </w:r>
            <w:r w:rsidRPr="00DE5F47">
              <w:rPr>
                <w:rFonts w:ascii="Bookman Old Style" w:hAnsi="Bookman Old Style"/>
                <w:sz w:val="22"/>
                <w:szCs w:val="22"/>
              </w:rPr>
              <w:t>9</w:t>
            </w:r>
          </w:p>
          <w:p w:rsidR="00713A2F" w:rsidRPr="00C80A48" w:rsidRDefault="00713A2F" w:rsidP="00713A2F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13A2F" w:rsidRPr="00060404" w:rsidTr="00600638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13A2F" w:rsidRPr="00C80A48" w:rsidRDefault="00713A2F" w:rsidP="00713A2F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KOORDYNATOR ORGANIZACYJNY</w:t>
            </w:r>
          </w:p>
        </w:tc>
        <w:tc>
          <w:tcPr>
            <w:tcW w:w="666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A2F" w:rsidRPr="00DE5F47" w:rsidRDefault="00713A2F" w:rsidP="00713A2F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13A2F" w:rsidRPr="00060404" w:rsidTr="00600638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13A2F" w:rsidRDefault="00713A2F" w:rsidP="00713A2F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2D33C5" w:rsidRDefault="002D33C5" w:rsidP="00713A2F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2D33C5" w:rsidRPr="00C80A48" w:rsidRDefault="002D33C5" w:rsidP="00713A2F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A2F" w:rsidRPr="00DE5F47" w:rsidRDefault="00713A2F" w:rsidP="00713A2F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1B85" w:rsidTr="00600638">
        <w:trPr>
          <w:trHeight w:val="563"/>
        </w:trPr>
        <w:tc>
          <w:tcPr>
            <w:tcW w:w="4344" w:type="dxa"/>
            <w:gridSpan w:val="2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461B85" w:rsidRPr="00461B85" w:rsidRDefault="00461B85" w:rsidP="00461B8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61B85">
              <w:rPr>
                <w:rFonts w:ascii="Bookman Old Style" w:hAnsi="Bookman Old Style"/>
                <w:b/>
                <w:sz w:val="22"/>
                <w:szCs w:val="22"/>
              </w:rPr>
              <w:lastRenderedPageBreak/>
              <w:t>WYKŁADOWCY</w:t>
            </w:r>
          </w:p>
        </w:tc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B2339D" w:rsidTr="00600638">
        <w:trPr>
          <w:trHeight w:val="371"/>
        </w:trPr>
        <w:tc>
          <w:tcPr>
            <w:tcW w:w="4344" w:type="dxa"/>
            <w:gridSpan w:val="2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B2339D" w:rsidRPr="00AD3268" w:rsidRDefault="00B2339D" w:rsidP="00B2339D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Sybilla Stanisławska - Kloc</w:t>
            </w:r>
          </w:p>
        </w:tc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339D" w:rsidRPr="00461B85" w:rsidRDefault="00B2339D" w:rsidP="00B2339D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B2339D" w:rsidRPr="00461B85" w:rsidRDefault="00B2339D" w:rsidP="00B2339D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B2339D" w:rsidTr="00600638"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39D" w:rsidRPr="00B1183A" w:rsidRDefault="00AF5048" w:rsidP="00F7691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AF5048">
              <w:rPr>
                <w:rFonts w:ascii="Bookman Old Style" w:hAnsi="Bookman Old Style"/>
                <w:sz w:val="22"/>
                <w:szCs w:val="22"/>
              </w:rPr>
              <w:t>doktor nauk prawnych, starszy wykładowca w Katedrze Prawa Własności Intelektualnej Wydziału Prawa i Administracji Uniwersytetu Jagiellońskiego. Autorka monografii „Ochrona baz danych” oraz autorka (współautorka) publikacji naukowych i popularnonaukowych z zakresu prawa własności intelektualnej, w</w:t>
            </w:r>
            <w:r w:rsidR="00600638">
              <w:rPr>
                <w:rFonts w:ascii="Bookman Old Style" w:hAnsi="Bookman Old Style"/>
                <w:sz w:val="22"/>
                <w:szCs w:val="22"/>
              </w:rPr>
              <w:t> </w:t>
            </w:r>
            <w:r w:rsidRPr="00AF5048">
              <w:rPr>
                <w:rFonts w:ascii="Bookman Old Style" w:hAnsi="Bookman Old Style"/>
                <w:sz w:val="22"/>
                <w:szCs w:val="22"/>
              </w:rPr>
              <w:t>tym: dozwolonego użytku utworów (wykorzystywania utworów: dla dobra osób z</w:t>
            </w:r>
            <w:r w:rsidR="00600638">
              <w:rPr>
                <w:rFonts w:ascii="Bookman Old Style" w:hAnsi="Bookman Old Style"/>
                <w:sz w:val="22"/>
                <w:szCs w:val="22"/>
              </w:rPr>
              <w:t> </w:t>
            </w:r>
            <w:r w:rsidRPr="00AF5048">
              <w:rPr>
                <w:rFonts w:ascii="Bookman Old Style" w:hAnsi="Bookman Old Style"/>
                <w:sz w:val="22"/>
                <w:szCs w:val="22"/>
              </w:rPr>
              <w:t>dysfunkcjami, w</w:t>
            </w:r>
            <w:r w:rsidR="00600638">
              <w:rPr>
                <w:rFonts w:ascii="Bookman Old Style" w:hAnsi="Bookman Old Style"/>
                <w:sz w:val="22"/>
                <w:szCs w:val="22"/>
              </w:rPr>
              <w:t> </w:t>
            </w:r>
            <w:r w:rsidRPr="00AF5048">
              <w:rPr>
                <w:rFonts w:ascii="Bookman Old Style" w:hAnsi="Bookman Old Style"/>
                <w:sz w:val="22"/>
                <w:szCs w:val="22"/>
              </w:rPr>
              <w:t>działalności bibliotek, cytatu), utworów osieroconych, plagiatu, Współautorka komentarza do ustawy o prawie autorskim i prawach pokrewnych (M. Bukowski, D.</w:t>
            </w:r>
            <w:r w:rsidR="00F76914">
              <w:rPr>
                <w:rFonts w:ascii="Bookman Old Style" w:hAnsi="Bookman Old Style"/>
                <w:sz w:val="22"/>
                <w:szCs w:val="22"/>
              </w:rPr>
              <w:t> </w:t>
            </w:r>
            <w:r w:rsidRPr="00AF5048">
              <w:rPr>
                <w:rFonts w:ascii="Bookman Old Style" w:hAnsi="Bookman Old Style"/>
                <w:sz w:val="22"/>
                <w:szCs w:val="22"/>
              </w:rPr>
              <w:t>Flisak (red.), Z. Okoń, P. Podrecki, J. Raglewski, S. Stanisławska-Kloc, T. Targosz – Prawo autorskie i prawa pokrewne. Komentarz, Wolters Kluwer, wyd. I 2014/2015).</w:t>
            </w:r>
          </w:p>
        </w:tc>
      </w:tr>
      <w:tr w:rsidR="00B2339D" w:rsidTr="00600638">
        <w:trPr>
          <w:trHeight w:val="363"/>
        </w:trPr>
        <w:tc>
          <w:tcPr>
            <w:tcW w:w="4344" w:type="dxa"/>
            <w:gridSpan w:val="2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B2339D" w:rsidRPr="00AD3268" w:rsidRDefault="00B2339D" w:rsidP="00B2339D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Damian Flisak </w:t>
            </w:r>
          </w:p>
        </w:tc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339D" w:rsidRPr="00461B85" w:rsidRDefault="00B2339D" w:rsidP="00B2339D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B2339D" w:rsidRPr="00461B85" w:rsidRDefault="00B2339D" w:rsidP="00B2339D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B2339D" w:rsidRPr="00B1183A" w:rsidTr="00600638"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39D" w:rsidRPr="00B1183A" w:rsidRDefault="002D33C5" w:rsidP="0060063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D33C5">
              <w:rPr>
                <w:rFonts w:ascii="Bookman Old Style" w:hAnsi="Bookman Old Style"/>
                <w:sz w:val="22"/>
                <w:szCs w:val="22"/>
              </w:rPr>
              <w:t>doktor nauk prawnych Uniwersytetu Ludwiga Maximiliana w Monachium, radca prawny. Specjalizuje się w doradztwie prawnym z zakresu szeroko pojętego prawa własności intelektualnej. Pełni funkcję arbitra w Sądzie ds. Domen Internetowych przy Polskiej Izbie Informatyki i Telekomunikacji (PIIT). Wykładowca na Akademii Leona Koźmińskiego oraz na Uczelni Łazarskiego. Autor licznych publikacji, w tym dwóch monografii z zakresu prawa autorskiego oraz współautor i redaktor komentarza do ustawy o prawie autorskim i prawach pokrewnych (M. Bukowski, D. Flisak (red.), Z.</w:t>
            </w:r>
            <w:r w:rsidR="00600638">
              <w:rPr>
                <w:rFonts w:ascii="Bookman Old Style" w:hAnsi="Bookman Old Style"/>
                <w:sz w:val="22"/>
                <w:szCs w:val="22"/>
              </w:rPr>
              <w:t> </w:t>
            </w:r>
            <w:r w:rsidRPr="002D33C5">
              <w:rPr>
                <w:rFonts w:ascii="Bookman Old Style" w:hAnsi="Bookman Old Style"/>
                <w:sz w:val="22"/>
                <w:szCs w:val="22"/>
              </w:rPr>
              <w:t>Okoń, P. Podrecki, J. Raglewski, S. Stanisławska-Kloc, T.</w:t>
            </w:r>
            <w:r w:rsidR="00600638">
              <w:rPr>
                <w:rFonts w:ascii="Bookman Old Style" w:hAnsi="Bookman Old Style"/>
                <w:sz w:val="22"/>
                <w:szCs w:val="22"/>
              </w:rPr>
              <w:t> </w:t>
            </w:r>
            <w:r w:rsidRPr="002D33C5">
              <w:rPr>
                <w:rFonts w:ascii="Bookman Old Style" w:hAnsi="Bookman Old Style"/>
                <w:sz w:val="22"/>
                <w:szCs w:val="22"/>
              </w:rPr>
              <w:t>Targosz – Prawo autorskie i</w:t>
            </w:r>
            <w:r w:rsidR="00600638">
              <w:rPr>
                <w:rFonts w:ascii="Bookman Old Style" w:hAnsi="Bookman Old Style"/>
                <w:sz w:val="22"/>
                <w:szCs w:val="22"/>
              </w:rPr>
              <w:t> </w:t>
            </w:r>
            <w:r w:rsidRPr="002D33C5">
              <w:rPr>
                <w:rFonts w:ascii="Bookman Old Style" w:hAnsi="Bookman Old Style"/>
                <w:sz w:val="22"/>
                <w:szCs w:val="22"/>
              </w:rPr>
              <w:t>prawa pokrewne. Komentarz, Wolters Kluwer, wyd. I 2014/2015).</w:t>
            </w:r>
          </w:p>
        </w:tc>
      </w:tr>
      <w:tr w:rsidR="00B2339D" w:rsidTr="00600638"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39D" w:rsidRPr="00B1183A" w:rsidRDefault="00B2339D" w:rsidP="00B2339D">
            <w:pPr>
              <w:jc w:val="both"/>
              <w:rPr>
                <w:rFonts w:ascii="Bookman Old Style" w:hAnsi="Bookman Old Style"/>
                <w:sz w:val="4"/>
                <w:szCs w:val="4"/>
              </w:rPr>
            </w:pPr>
          </w:p>
        </w:tc>
      </w:tr>
      <w:tr w:rsidR="00B2339D" w:rsidRPr="00B1183A" w:rsidTr="00600638"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39D" w:rsidRPr="00B1183A" w:rsidRDefault="00B2339D" w:rsidP="00B2339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B2339D" w:rsidTr="00600638"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39D" w:rsidRPr="00461B85" w:rsidRDefault="00600638" w:rsidP="00B2339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Zajęcia prowadzone będą w formie seminarium i warsztatów.</w:t>
            </w:r>
          </w:p>
        </w:tc>
      </w:tr>
    </w:tbl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5"/>
        <w:gridCol w:w="7451"/>
      </w:tblGrid>
      <w:tr w:rsidR="00C80A48" w:rsidRPr="00C80A48" w:rsidTr="00556A69">
        <w:trPr>
          <w:trHeight w:val="411"/>
        </w:trPr>
        <w:tc>
          <w:tcPr>
            <w:tcW w:w="9356" w:type="dxa"/>
            <w:gridSpan w:val="2"/>
            <w:tcBorders>
              <w:top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AD3268" w:rsidRDefault="00C80A48" w:rsidP="003120D5">
            <w:pPr>
              <w:ind w:right="-709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D3268">
              <w:rPr>
                <w:rFonts w:ascii="Bookman Old Style" w:hAnsi="Bookman Old Style"/>
                <w:b/>
                <w:sz w:val="22"/>
                <w:szCs w:val="22"/>
              </w:rPr>
              <w:t>PROGRAM SZCZEGÓŁOWY</w:t>
            </w:r>
          </w:p>
        </w:tc>
      </w:tr>
      <w:tr w:rsidR="00C80A48" w:rsidRPr="00C80A48" w:rsidTr="00B1183A">
        <w:trPr>
          <w:trHeight w:val="388"/>
        </w:trPr>
        <w:tc>
          <w:tcPr>
            <w:tcW w:w="19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C80A48" w:rsidRDefault="00C0305B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ŚRODA </w:t>
            </w:r>
          </w:p>
        </w:tc>
        <w:tc>
          <w:tcPr>
            <w:tcW w:w="74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C80A48" w:rsidRDefault="002959B7" w:rsidP="00C85FB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4</w:t>
            </w:r>
            <w:r w:rsidR="00270FFB">
              <w:rPr>
                <w:rFonts w:ascii="Bookman Old Style" w:hAnsi="Bookman Old Style"/>
                <w:b/>
                <w:sz w:val="22"/>
                <w:szCs w:val="22"/>
              </w:rPr>
              <w:t xml:space="preserve"> WRZEŚNIA 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>201</w:t>
            </w:r>
            <w:r w:rsidR="00C85FB5">
              <w:rPr>
                <w:rFonts w:ascii="Bookman Old Style" w:hAnsi="Bookman Old Style"/>
                <w:b/>
                <w:sz w:val="22"/>
                <w:szCs w:val="22"/>
              </w:rPr>
              <w:t>9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r.</w:t>
            </w:r>
          </w:p>
        </w:tc>
      </w:tr>
      <w:tr w:rsidR="00C80A48" w:rsidRPr="00C80A48" w:rsidTr="00F76914">
        <w:trPr>
          <w:trHeight w:val="283"/>
        </w:trPr>
        <w:tc>
          <w:tcPr>
            <w:tcW w:w="1905" w:type="dxa"/>
            <w:tcBorders>
              <w:top w:val="double" w:sz="4" w:space="0" w:color="4472C4" w:themeColor="accent5"/>
            </w:tcBorders>
            <w:shd w:val="clear" w:color="auto" w:fill="FFFFFF" w:themeFill="background1"/>
            <w:hideMark/>
          </w:tcPr>
          <w:p w:rsidR="00C80A48" w:rsidRPr="00C80A48" w:rsidRDefault="00C80A48" w:rsidP="00600638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12.</w:t>
            </w:r>
            <w:r w:rsidR="00600638">
              <w:rPr>
                <w:rFonts w:ascii="Bookman Old Style" w:hAnsi="Bookman Old Style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451" w:type="dxa"/>
            <w:tcBorders>
              <w:top w:val="double" w:sz="4" w:space="0" w:color="4472C4" w:themeColor="accent5"/>
            </w:tcBorders>
            <w:shd w:val="clear" w:color="auto" w:fill="FFFFFF" w:themeFill="background1"/>
            <w:hideMark/>
          </w:tcPr>
          <w:p w:rsidR="00C80A48" w:rsidRPr="00266D10" w:rsidRDefault="00600638" w:rsidP="00F7691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266D10">
              <w:rPr>
                <w:rFonts w:ascii="Bookman Old Style" w:hAnsi="Bookman Old Style"/>
                <w:color w:val="000000"/>
                <w:sz w:val="22"/>
                <w:szCs w:val="22"/>
              </w:rPr>
              <w:t>odjazd autokaru z Warszawy (parking przy Pałacu Kultury i Nauki od strony ul. Marszałkowskiej naprzeciwko Teatru Dramatycznego), autokar za szybą będzie posiadał tabliczkę z napisem KSSiP/Dębe</w:t>
            </w:r>
          </w:p>
        </w:tc>
      </w:tr>
      <w:tr w:rsidR="00C80A48" w:rsidRPr="00C80A48" w:rsidTr="00F76914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600638" w:rsidP="005D3066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13</w:t>
            </w:r>
            <w:r w:rsidR="000521FD">
              <w:rPr>
                <w:rFonts w:ascii="Bookman Old Style" w:hAnsi="Bookman Old Style"/>
                <w:color w:val="0070C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15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– 1</w:t>
            </w:r>
            <w:r w:rsidR="005D3066">
              <w:rPr>
                <w:rFonts w:ascii="Bookman Old Style" w:hAnsi="Bookman Old Style"/>
                <w:color w:val="0070C0"/>
                <w:sz w:val="22"/>
                <w:szCs w:val="22"/>
              </w:rPr>
              <w:t>4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.</w:t>
            </w:r>
            <w:r w:rsidR="005D3066">
              <w:rPr>
                <w:rFonts w:ascii="Bookman Old Style" w:hAnsi="Bookman Old Style"/>
                <w:color w:val="0070C0"/>
                <w:sz w:val="22"/>
                <w:szCs w:val="22"/>
              </w:rPr>
              <w:t>3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0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266D10" w:rsidRDefault="00600638" w:rsidP="00600638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266D10">
              <w:rPr>
                <w:rFonts w:ascii="Bookman Old Style" w:hAnsi="Bookman Old Style"/>
                <w:color w:val="0070C0"/>
                <w:sz w:val="22"/>
                <w:szCs w:val="22"/>
              </w:rPr>
              <w:t>zakwaterowanie uczestników i obiad</w:t>
            </w:r>
            <w:r w:rsidR="000521FD" w:rsidRPr="00266D10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</w:t>
            </w:r>
          </w:p>
        </w:tc>
      </w:tr>
      <w:tr w:rsidR="00C80A48" w:rsidRPr="00C80A48" w:rsidTr="00F76914">
        <w:trPr>
          <w:trHeight w:val="283"/>
        </w:trPr>
        <w:tc>
          <w:tcPr>
            <w:tcW w:w="1905" w:type="dxa"/>
            <w:shd w:val="clear" w:color="auto" w:fill="auto"/>
            <w:hideMark/>
          </w:tcPr>
          <w:p w:rsidR="00C80A48" w:rsidRPr="005D3066" w:rsidRDefault="005D3066" w:rsidP="005D3066">
            <w:pPr>
              <w:rPr>
                <w:rFonts w:ascii="Bookman Old Style" w:hAnsi="Bookman Old Style"/>
                <w:b/>
                <w:color w:val="000000"/>
                <w:sz w:val="22"/>
              </w:rPr>
            </w:pPr>
            <w:r w:rsidRPr="005D3066">
              <w:rPr>
                <w:rFonts w:ascii="Bookman Old Style" w:hAnsi="Bookman Old Style"/>
                <w:b/>
                <w:color w:val="000000"/>
                <w:sz w:val="22"/>
              </w:rPr>
              <w:t>14.30</w:t>
            </w:r>
            <w:r w:rsidR="00C80A48" w:rsidRPr="005D3066">
              <w:rPr>
                <w:rFonts w:ascii="Bookman Old Style" w:hAnsi="Bookman Old Style"/>
                <w:b/>
                <w:color w:val="000000"/>
                <w:sz w:val="22"/>
              </w:rPr>
              <w:t>– 16.</w:t>
            </w:r>
            <w:r w:rsidRPr="005D3066">
              <w:rPr>
                <w:rFonts w:ascii="Bookman Old Style" w:hAnsi="Bookman Old Style"/>
                <w:b/>
                <w:color w:val="000000"/>
                <w:sz w:val="22"/>
              </w:rPr>
              <w:t>00</w:t>
            </w:r>
          </w:p>
        </w:tc>
        <w:tc>
          <w:tcPr>
            <w:tcW w:w="7451" w:type="dxa"/>
            <w:shd w:val="clear" w:color="auto" w:fill="auto"/>
            <w:vAlign w:val="center"/>
          </w:tcPr>
          <w:p w:rsidR="00C43B6D" w:rsidRPr="00266D10" w:rsidRDefault="00C43B6D" w:rsidP="0052371E">
            <w:pPr>
              <w:tabs>
                <w:tab w:val="num" w:pos="720"/>
                <w:tab w:val="left" w:pos="851"/>
              </w:tabs>
              <w:spacing w:before="60" w:after="60" w:line="276" w:lineRule="auto"/>
              <w:jc w:val="both"/>
              <w:rPr>
                <w:rFonts w:ascii="Bookman Old Style" w:hAnsi="Bookman Old Style" w:cs="Tahoma"/>
                <w:b/>
                <w:sz w:val="22"/>
                <w:szCs w:val="22"/>
              </w:rPr>
            </w:pPr>
            <w:r w:rsidRPr="00266D10">
              <w:rPr>
                <w:rFonts w:ascii="Bookman Old Style" w:hAnsi="Bookman Old Style" w:cs="Tahoma"/>
                <w:b/>
                <w:sz w:val="22"/>
                <w:szCs w:val="22"/>
              </w:rPr>
              <w:t>Dochodzenie roszczeń z tytułu praw autorskich</w:t>
            </w:r>
            <w:r w:rsidR="00600638" w:rsidRPr="00266D10">
              <w:rPr>
                <w:rFonts w:ascii="Bookman Old Style" w:hAnsi="Bookman Old Style" w:cs="Tahoma"/>
                <w:b/>
                <w:sz w:val="22"/>
                <w:szCs w:val="22"/>
              </w:rPr>
              <w:t>.</w:t>
            </w:r>
          </w:p>
          <w:p w:rsidR="00C43B6D" w:rsidRPr="00266D10" w:rsidRDefault="00600638" w:rsidP="0052371E">
            <w:pPr>
              <w:tabs>
                <w:tab w:val="left" w:pos="851"/>
              </w:tabs>
              <w:spacing w:before="60" w:after="60" w:line="276" w:lineRule="auto"/>
              <w:jc w:val="both"/>
              <w:rPr>
                <w:rFonts w:ascii="Bookman Old Style" w:hAnsi="Bookman Old Style" w:cs="Tahoma"/>
                <w:b/>
                <w:sz w:val="22"/>
                <w:szCs w:val="22"/>
              </w:rPr>
            </w:pPr>
            <w:r w:rsidRPr="00266D10">
              <w:rPr>
                <w:rFonts w:ascii="Bookman Old Style" w:hAnsi="Bookman Old Style" w:cs="Tahoma"/>
                <w:b/>
                <w:sz w:val="22"/>
                <w:szCs w:val="22"/>
              </w:rPr>
              <w:t>N</w:t>
            </w:r>
            <w:r w:rsidR="00C43B6D" w:rsidRPr="00266D10">
              <w:rPr>
                <w:rFonts w:ascii="Bookman Old Style" w:hAnsi="Bookman Old Style" w:cs="Tahoma"/>
                <w:b/>
                <w:sz w:val="22"/>
                <w:szCs w:val="22"/>
              </w:rPr>
              <w:t>aruszenie autorskich praw majątkowych</w:t>
            </w:r>
            <w:r w:rsidRPr="00266D10">
              <w:rPr>
                <w:rFonts w:ascii="Bookman Old Style" w:hAnsi="Bookman Old Style" w:cs="Tahoma"/>
                <w:b/>
                <w:sz w:val="22"/>
                <w:szCs w:val="22"/>
              </w:rPr>
              <w:t>.</w:t>
            </w:r>
          </w:p>
          <w:p w:rsidR="00C43B6D" w:rsidRPr="00266D10" w:rsidRDefault="00600638" w:rsidP="0052371E">
            <w:pPr>
              <w:tabs>
                <w:tab w:val="left" w:pos="851"/>
              </w:tabs>
              <w:spacing w:before="60" w:after="60" w:line="276" w:lineRule="auto"/>
              <w:jc w:val="both"/>
              <w:rPr>
                <w:rFonts w:ascii="Bookman Old Style" w:hAnsi="Bookman Old Style" w:cs="Tahoma"/>
                <w:b/>
                <w:sz w:val="22"/>
                <w:szCs w:val="22"/>
              </w:rPr>
            </w:pPr>
            <w:r w:rsidRPr="00266D10">
              <w:rPr>
                <w:rFonts w:ascii="Bookman Old Style" w:hAnsi="Bookman Old Style" w:cs="Tahoma"/>
                <w:b/>
                <w:sz w:val="22"/>
                <w:szCs w:val="22"/>
              </w:rPr>
              <w:t>N</w:t>
            </w:r>
            <w:r w:rsidR="00C43B6D" w:rsidRPr="00266D10">
              <w:rPr>
                <w:rFonts w:ascii="Bookman Old Style" w:hAnsi="Bookman Old Style" w:cs="Tahoma"/>
                <w:b/>
                <w:sz w:val="22"/>
                <w:szCs w:val="22"/>
              </w:rPr>
              <w:t>aruszenie autorskich praw osobistych (plagiat)</w:t>
            </w:r>
            <w:r w:rsidRPr="00266D10">
              <w:rPr>
                <w:rFonts w:ascii="Bookman Old Style" w:hAnsi="Bookman Old Style" w:cs="Tahoma"/>
                <w:b/>
                <w:sz w:val="22"/>
                <w:szCs w:val="22"/>
              </w:rPr>
              <w:t>.</w:t>
            </w:r>
          </w:p>
          <w:p w:rsidR="00C80A48" w:rsidRPr="00266D10" w:rsidRDefault="00600638" w:rsidP="0052371E">
            <w:pPr>
              <w:tabs>
                <w:tab w:val="left" w:pos="851"/>
              </w:tabs>
              <w:spacing w:before="60" w:after="60" w:line="276" w:lineRule="auto"/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266D10">
              <w:rPr>
                <w:rFonts w:ascii="Bookman Old Style" w:hAnsi="Bookman Old Style" w:cs="Tahoma"/>
                <w:b/>
                <w:sz w:val="22"/>
                <w:szCs w:val="22"/>
              </w:rPr>
              <w:t>L</w:t>
            </w:r>
            <w:r w:rsidR="00C43B6D" w:rsidRPr="00266D10">
              <w:rPr>
                <w:rFonts w:ascii="Bookman Old Style" w:hAnsi="Bookman Old Style" w:cs="Tahoma"/>
                <w:b/>
                <w:sz w:val="22"/>
                <w:szCs w:val="22"/>
              </w:rPr>
              <w:t>egitymacja czynna i bierna w sprawach z zakresu praw autorskich (podmioty uprawnione z tytułu praw autorskich i</w:t>
            </w:r>
            <w:r w:rsidR="005D3066" w:rsidRPr="00266D10">
              <w:rPr>
                <w:rFonts w:ascii="Bookman Old Style" w:hAnsi="Bookman Old Style" w:cs="Tahoma"/>
                <w:b/>
                <w:sz w:val="22"/>
                <w:szCs w:val="22"/>
              </w:rPr>
              <w:t> </w:t>
            </w:r>
            <w:r w:rsidR="00C43B6D" w:rsidRPr="00266D10">
              <w:rPr>
                <w:rFonts w:ascii="Bookman Old Style" w:hAnsi="Bookman Old Style" w:cs="Tahoma"/>
                <w:b/>
                <w:sz w:val="22"/>
                <w:szCs w:val="22"/>
              </w:rPr>
              <w:t>pokrewnych</w:t>
            </w:r>
            <w:r w:rsidR="005D3066" w:rsidRPr="00266D10">
              <w:rPr>
                <w:rFonts w:ascii="Bookman Old Style" w:hAnsi="Bookman Old Style" w:cs="Tahoma"/>
                <w:b/>
                <w:sz w:val="22"/>
                <w:szCs w:val="22"/>
              </w:rPr>
              <w:t>).</w:t>
            </w:r>
          </w:p>
        </w:tc>
      </w:tr>
      <w:tr w:rsidR="00C80A48" w:rsidRPr="00C80A48" w:rsidTr="00F76914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C80A48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266D10" w:rsidRDefault="00C80A48" w:rsidP="005D3066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266D10">
              <w:rPr>
                <w:rFonts w:ascii="Bookman Old Style" w:hAnsi="Bookman Old Style"/>
                <w:color w:val="000000"/>
                <w:sz w:val="22"/>
                <w:szCs w:val="22"/>
              </w:rPr>
              <w:t>Prowadzenie –</w:t>
            </w:r>
            <w:r w:rsidR="005D3066" w:rsidRPr="00266D10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r w:rsidR="00C43B6D" w:rsidRPr="00266D10">
              <w:rPr>
                <w:rFonts w:ascii="Bookman Old Style" w:hAnsi="Bookman Old Style"/>
                <w:color w:val="000000"/>
                <w:sz w:val="22"/>
                <w:szCs w:val="22"/>
              </w:rPr>
              <w:t>S</w:t>
            </w:r>
            <w:r w:rsidR="005D3066" w:rsidRPr="00266D10">
              <w:rPr>
                <w:rFonts w:ascii="Bookman Old Style" w:hAnsi="Bookman Old Style"/>
                <w:color w:val="000000"/>
                <w:sz w:val="22"/>
                <w:szCs w:val="22"/>
              </w:rPr>
              <w:t>ybilla</w:t>
            </w:r>
            <w:r w:rsidR="00C43B6D" w:rsidRPr="00266D10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Stanisławska </w:t>
            </w:r>
            <w:r w:rsidR="00683272" w:rsidRPr="00266D10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– </w:t>
            </w:r>
            <w:r w:rsidR="00C43B6D" w:rsidRPr="00266D10">
              <w:rPr>
                <w:rFonts w:ascii="Bookman Old Style" w:hAnsi="Bookman Old Style"/>
                <w:color w:val="000000"/>
                <w:sz w:val="22"/>
                <w:szCs w:val="22"/>
              </w:rPr>
              <w:t>Kloc</w:t>
            </w:r>
          </w:p>
        </w:tc>
      </w:tr>
      <w:tr w:rsidR="00C80A48" w:rsidRPr="00C80A48" w:rsidTr="00F76914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5D3066" w:rsidP="000521FD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16.0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0 – 16.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</w:t>
            </w:r>
            <w:r w:rsidR="000521FD">
              <w:rPr>
                <w:rFonts w:ascii="Bookman Old Style" w:hAnsi="Bookman Old Style"/>
                <w:color w:val="0070C0"/>
                <w:sz w:val="22"/>
                <w:szCs w:val="22"/>
              </w:rPr>
              <w:t>5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266D10" w:rsidRDefault="000521FD" w:rsidP="000521FD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266D10">
              <w:rPr>
                <w:rFonts w:ascii="Bookman Old Style" w:hAnsi="Bookman Old Style"/>
                <w:color w:val="0070C0"/>
                <w:sz w:val="22"/>
                <w:szCs w:val="22"/>
              </w:rPr>
              <w:t>przerwa</w:t>
            </w:r>
            <w:r w:rsidR="00C80A48" w:rsidRPr="00266D10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</w:t>
            </w:r>
          </w:p>
        </w:tc>
      </w:tr>
      <w:tr w:rsidR="00C80A48" w:rsidRPr="00C80A48" w:rsidTr="00F76914">
        <w:trPr>
          <w:trHeight w:val="283"/>
        </w:trPr>
        <w:tc>
          <w:tcPr>
            <w:tcW w:w="1905" w:type="dxa"/>
            <w:shd w:val="clear" w:color="auto" w:fill="auto"/>
            <w:hideMark/>
          </w:tcPr>
          <w:p w:rsidR="00C80A48" w:rsidRPr="005D3066" w:rsidRDefault="005D3066" w:rsidP="005D3066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5D3066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16.1</w:t>
            </w:r>
            <w:r w:rsidR="00C80A48" w:rsidRPr="005D3066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5 – 1</w:t>
            </w:r>
            <w:r w:rsidRPr="005D3066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7</w:t>
            </w:r>
            <w:r w:rsidR="00C80A48" w:rsidRPr="005D3066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.</w:t>
            </w:r>
            <w:r w:rsidRPr="005D3066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4</w:t>
            </w:r>
            <w:r w:rsidR="000521FD" w:rsidRPr="005D3066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7451" w:type="dxa"/>
            <w:shd w:val="clear" w:color="auto" w:fill="auto"/>
            <w:vAlign w:val="center"/>
            <w:hideMark/>
          </w:tcPr>
          <w:p w:rsidR="00C80A48" w:rsidRPr="00266D10" w:rsidRDefault="005D3066" w:rsidP="00266D10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266D10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Legitymacja czynna i bierna w sprawach z zakresu praw autorskich - c</w:t>
            </w:r>
            <w:r w:rsidR="00C80A48" w:rsidRPr="00266D10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iąg dalszy zajęć.</w:t>
            </w:r>
          </w:p>
          <w:p w:rsidR="00BA6F10" w:rsidRPr="00266D10" w:rsidRDefault="00C43B6D" w:rsidP="00266D10">
            <w:pPr>
              <w:tabs>
                <w:tab w:val="left" w:pos="851"/>
              </w:tabs>
              <w:spacing w:before="60" w:after="60" w:line="276" w:lineRule="auto"/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266D10">
              <w:rPr>
                <w:rFonts w:ascii="Bookman Old Style" w:hAnsi="Bookman Old Style" w:cs="Tahoma"/>
                <w:b/>
                <w:sz w:val="22"/>
                <w:szCs w:val="22"/>
              </w:rPr>
              <w:t>Prawa a</w:t>
            </w:r>
            <w:r w:rsidR="00BA6F10" w:rsidRPr="00266D10">
              <w:rPr>
                <w:rFonts w:ascii="Bookman Old Style" w:hAnsi="Bookman Old Style" w:cs="Tahoma"/>
                <w:b/>
                <w:sz w:val="22"/>
                <w:szCs w:val="22"/>
              </w:rPr>
              <w:t>utorski</w:t>
            </w:r>
            <w:r w:rsidRPr="00266D10">
              <w:rPr>
                <w:rFonts w:ascii="Bookman Old Style" w:hAnsi="Bookman Old Style" w:cs="Tahoma"/>
                <w:b/>
                <w:sz w:val="22"/>
                <w:szCs w:val="22"/>
              </w:rPr>
              <w:t>e i pokrewne na tle roszczeń dochodzonych z</w:t>
            </w:r>
            <w:r w:rsidR="005D3066" w:rsidRPr="00266D10">
              <w:rPr>
                <w:rFonts w:ascii="Bookman Old Style" w:hAnsi="Bookman Old Style" w:cs="Tahoma"/>
                <w:b/>
                <w:sz w:val="22"/>
                <w:szCs w:val="22"/>
              </w:rPr>
              <w:t> </w:t>
            </w:r>
            <w:r w:rsidRPr="00266D10">
              <w:rPr>
                <w:rFonts w:ascii="Bookman Old Style" w:hAnsi="Bookman Old Style" w:cs="Tahoma"/>
                <w:b/>
                <w:sz w:val="22"/>
                <w:szCs w:val="22"/>
              </w:rPr>
              <w:t>ochrony dóbr osobistych</w:t>
            </w:r>
            <w:r w:rsidR="005D3066" w:rsidRPr="00266D10">
              <w:rPr>
                <w:rFonts w:ascii="Bookman Old Style" w:hAnsi="Bookman Old Style" w:cs="Tahoma"/>
                <w:b/>
                <w:sz w:val="22"/>
                <w:szCs w:val="22"/>
              </w:rPr>
              <w:t>.</w:t>
            </w:r>
            <w:r w:rsidRPr="00266D10">
              <w:rPr>
                <w:rFonts w:ascii="Bookman Old Style" w:hAnsi="Bookman Old Style" w:cs="Tahoma"/>
                <w:b/>
                <w:sz w:val="22"/>
                <w:szCs w:val="22"/>
              </w:rPr>
              <w:t xml:space="preserve"> </w:t>
            </w:r>
          </w:p>
        </w:tc>
      </w:tr>
      <w:tr w:rsidR="00C80A48" w:rsidRPr="00C80A48" w:rsidTr="00F76914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C80A48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266D10" w:rsidRDefault="00C80A48" w:rsidP="005D3066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266D10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Prowadzenie – </w:t>
            </w:r>
            <w:r w:rsidR="00C43B6D" w:rsidRPr="00266D10">
              <w:rPr>
                <w:rFonts w:ascii="Bookman Old Style" w:hAnsi="Bookman Old Style"/>
                <w:color w:val="000000"/>
                <w:sz w:val="22"/>
                <w:szCs w:val="22"/>
              </w:rPr>
              <w:t>S</w:t>
            </w:r>
            <w:r w:rsidR="005D3066" w:rsidRPr="00266D10">
              <w:rPr>
                <w:rFonts w:ascii="Bookman Old Style" w:hAnsi="Bookman Old Style"/>
                <w:color w:val="000000"/>
                <w:sz w:val="22"/>
                <w:szCs w:val="22"/>
              </w:rPr>
              <w:t>ybilla</w:t>
            </w:r>
            <w:r w:rsidR="00C43B6D" w:rsidRPr="00266D10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Stanisławska </w:t>
            </w:r>
            <w:r w:rsidR="00683272" w:rsidRPr="00266D10">
              <w:rPr>
                <w:rFonts w:ascii="Bookman Old Style" w:hAnsi="Bookman Old Style"/>
                <w:color w:val="000000"/>
                <w:sz w:val="22"/>
                <w:szCs w:val="22"/>
              </w:rPr>
              <w:t>–</w:t>
            </w:r>
            <w:r w:rsidR="00C43B6D" w:rsidRPr="00266D10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Kloc</w:t>
            </w:r>
          </w:p>
        </w:tc>
      </w:tr>
      <w:tr w:rsidR="00C80A48" w:rsidRPr="00C80A48" w:rsidTr="00F76914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5D3066" w:rsidP="003120D5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18.0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0 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266D10" w:rsidRDefault="000521FD" w:rsidP="003120D5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266D10">
              <w:rPr>
                <w:rFonts w:ascii="Bookman Old Style" w:hAnsi="Bookman Old Style"/>
                <w:color w:val="0070C0"/>
                <w:sz w:val="22"/>
                <w:szCs w:val="22"/>
              </w:rPr>
              <w:t>k</w:t>
            </w:r>
            <w:r w:rsidR="00C80A48" w:rsidRPr="00266D10">
              <w:rPr>
                <w:rFonts w:ascii="Bookman Old Style" w:hAnsi="Bookman Old Style"/>
                <w:color w:val="0070C0"/>
                <w:sz w:val="22"/>
                <w:szCs w:val="22"/>
              </w:rPr>
              <w:t>olacja</w:t>
            </w:r>
          </w:p>
        </w:tc>
      </w:tr>
      <w:tr w:rsidR="00C80A48" w:rsidRPr="00C80A48" w:rsidTr="00F76914">
        <w:trPr>
          <w:trHeight w:val="387"/>
        </w:trPr>
        <w:tc>
          <w:tcPr>
            <w:tcW w:w="19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C80A48" w:rsidRDefault="00C0305B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CZWARTEK</w:t>
            </w:r>
          </w:p>
        </w:tc>
        <w:tc>
          <w:tcPr>
            <w:tcW w:w="74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C80A48" w:rsidRDefault="00C0305B" w:rsidP="00C85FB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5</w:t>
            </w:r>
            <w:r w:rsidR="00270FFB">
              <w:rPr>
                <w:rFonts w:ascii="Bookman Old Style" w:hAnsi="Bookman Old Style"/>
                <w:b/>
                <w:sz w:val="22"/>
                <w:szCs w:val="22"/>
              </w:rPr>
              <w:t xml:space="preserve"> WRZEŚNIA 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>201</w:t>
            </w:r>
            <w:r w:rsidR="00270FFB">
              <w:rPr>
                <w:rFonts w:ascii="Bookman Old Style" w:hAnsi="Bookman Old Style"/>
                <w:b/>
                <w:sz w:val="22"/>
                <w:szCs w:val="22"/>
              </w:rPr>
              <w:t>9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r.</w:t>
            </w:r>
          </w:p>
        </w:tc>
      </w:tr>
      <w:tr w:rsidR="00C80A48" w:rsidRPr="00266D10" w:rsidTr="00F76914">
        <w:trPr>
          <w:trHeight w:val="300"/>
        </w:trPr>
        <w:tc>
          <w:tcPr>
            <w:tcW w:w="1905" w:type="dxa"/>
            <w:tcBorders>
              <w:top w:val="double" w:sz="4" w:space="0" w:color="4472C4" w:themeColor="accent5"/>
            </w:tcBorders>
            <w:shd w:val="clear" w:color="auto" w:fill="auto"/>
            <w:vAlign w:val="center"/>
            <w:hideMark/>
          </w:tcPr>
          <w:p w:rsidR="00C80A48" w:rsidRPr="00B1183A" w:rsidRDefault="005D3066" w:rsidP="005D3066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8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0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0 – 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9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0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0 </w:t>
            </w:r>
          </w:p>
        </w:tc>
        <w:tc>
          <w:tcPr>
            <w:tcW w:w="7451" w:type="dxa"/>
            <w:tcBorders>
              <w:top w:val="double" w:sz="4" w:space="0" w:color="4472C4" w:themeColor="accent5"/>
            </w:tcBorders>
            <w:shd w:val="clear" w:color="auto" w:fill="auto"/>
            <w:vAlign w:val="center"/>
            <w:hideMark/>
          </w:tcPr>
          <w:p w:rsidR="00C80A48" w:rsidRPr="00266D10" w:rsidRDefault="000521FD" w:rsidP="003120D5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266D10">
              <w:rPr>
                <w:rFonts w:ascii="Bookman Old Style" w:hAnsi="Bookman Old Style"/>
                <w:color w:val="0070C0"/>
                <w:sz w:val="22"/>
                <w:szCs w:val="22"/>
              </w:rPr>
              <w:t>ś</w:t>
            </w:r>
            <w:r w:rsidR="00C80A48" w:rsidRPr="00266D10">
              <w:rPr>
                <w:rFonts w:ascii="Bookman Old Style" w:hAnsi="Bookman Old Style"/>
                <w:color w:val="0070C0"/>
                <w:sz w:val="22"/>
                <w:szCs w:val="22"/>
              </w:rPr>
              <w:t>niadanie</w:t>
            </w:r>
          </w:p>
        </w:tc>
      </w:tr>
      <w:tr w:rsidR="00C80A48" w:rsidRPr="00266D10" w:rsidTr="00F76914">
        <w:trPr>
          <w:trHeight w:val="283"/>
        </w:trPr>
        <w:tc>
          <w:tcPr>
            <w:tcW w:w="1905" w:type="dxa"/>
            <w:shd w:val="clear" w:color="auto" w:fill="auto"/>
            <w:hideMark/>
          </w:tcPr>
          <w:p w:rsidR="00C80A48" w:rsidRPr="005D3066" w:rsidRDefault="00C80A48" w:rsidP="005D3066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5D3066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9.00 – 10.30</w:t>
            </w:r>
          </w:p>
        </w:tc>
        <w:tc>
          <w:tcPr>
            <w:tcW w:w="7451" w:type="dxa"/>
            <w:shd w:val="clear" w:color="auto" w:fill="FFFFFF" w:themeFill="background1"/>
            <w:vAlign w:val="center"/>
            <w:hideMark/>
          </w:tcPr>
          <w:p w:rsidR="00C80A48" w:rsidRDefault="00C43B6D" w:rsidP="000B240F">
            <w:pPr>
              <w:tabs>
                <w:tab w:val="left" w:pos="851"/>
              </w:tabs>
              <w:spacing w:before="60" w:after="60" w:line="276" w:lineRule="auto"/>
              <w:jc w:val="both"/>
              <w:rPr>
                <w:rFonts w:ascii="Bookman Old Style" w:hAnsi="Bookman Old Style" w:cs="Tahoma"/>
                <w:b/>
                <w:sz w:val="22"/>
                <w:szCs w:val="22"/>
              </w:rPr>
            </w:pPr>
            <w:r w:rsidRPr="0052371E">
              <w:rPr>
                <w:rFonts w:ascii="Bookman Old Style" w:hAnsi="Bookman Old Style" w:cs="Tahoma"/>
                <w:b/>
                <w:sz w:val="22"/>
                <w:szCs w:val="22"/>
              </w:rPr>
              <w:t>Środki ochrony praw autorskich, naruszenie praw autorskich w Internecie</w:t>
            </w:r>
            <w:r w:rsidR="00842EA3" w:rsidRPr="0052371E">
              <w:rPr>
                <w:rFonts w:ascii="Bookman Old Style" w:hAnsi="Bookman Old Style" w:cs="Tahoma"/>
                <w:b/>
                <w:sz w:val="22"/>
                <w:szCs w:val="22"/>
              </w:rPr>
              <w:t xml:space="preserve"> (w tym</w:t>
            </w:r>
            <w:r w:rsidRPr="0052371E">
              <w:rPr>
                <w:rFonts w:ascii="Bookman Old Style" w:hAnsi="Bookman Old Style" w:cs="Tahoma"/>
                <w:b/>
                <w:sz w:val="22"/>
                <w:szCs w:val="22"/>
              </w:rPr>
              <w:t>:</w:t>
            </w:r>
            <w:r w:rsidR="00842EA3" w:rsidRPr="0052371E">
              <w:rPr>
                <w:rFonts w:ascii="Bookman Old Style" w:hAnsi="Bookman Old Style" w:cs="Tahoma"/>
                <w:b/>
                <w:sz w:val="22"/>
                <w:szCs w:val="22"/>
              </w:rPr>
              <w:t xml:space="preserve"> </w:t>
            </w:r>
            <w:r w:rsidRPr="0052371E">
              <w:rPr>
                <w:rFonts w:ascii="Bookman Old Style" w:hAnsi="Bookman Old Style" w:cs="Tahoma"/>
                <w:b/>
                <w:sz w:val="22"/>
                <w:szCs w:val="22"/>
              </w:rPr>
              <w:t>środki ochrony autorskich praw osobistych i majątkowych - warunki i granice ochrony roszczenia, przedawnienie</w:t>
            </w:r>
            <w:r w:rsidR="007849B5" w:rsidRPr="0052371E">
              <w:rPr>
                <w:rFonts w:ascii="Bookman Old Style" w:hAnsi="Bookman Old Style" w:cs="Tahoma"/>
                <w:b/>
                <w:sz w:val="22"/>
                <w:szCs w:val="22"/>
              </w:rPr>
              <w:t xml:space="preserve"> roszczeń</w:t>
            </w:r>
            <w:r w:rsidR="00F76914" w:rsidRPr="0052371E">
              <w:rPr>
                <w:rFonts w:ascii="Bookman Old Style" w:hAnsi="Bookman Old Style" w:cs="Tahoma"/>
                <w:b/>
                <w:sz w:val="22"/>
                <w:szCs w:val="22"/>
              </w:rPr>
              <w:t>,</w:t>
            </w:r>
            <w:r w:rsidR="00842EA3" w:rsidRPr="0052371E">
              <w:rPr>
                <w:rFonts w:ascii="Bookman Old Style" w:hAnsi="Bookman Old Style" w:cs="Tahoma"/>
                <w:b/>
                <w:sz w:val="22"/>
                <w:szCs w:val="22"/>
              </w:rPr>
              <w:t xml:space="preserve"> </w:t>
            </w:r>
            <w:r w:rsidR="007849B5" w:rsidRPr="0052371E">
              <w:rPr>
                <w:rFonts w:ascii="Bookman Old Style" w:hAnsi="Bookman Old Style" w:cs="Tahoma"/>
                <w:b/>
                <w:sz w:val="22"/>
                <w:szCs w:val="22"/>
              </w:rPr>
              <w:t>s</w:t>
            </w:r>
            <w:r w:rsidRPr="0052371E">
              <w:rPr>
                <w:rFonts w:ascii="Bookman Old Style" w:hAnsi="Bookman Old Style" w:cs="Tahoma"/>
                <w:b/>
                <w:sz w:val="22"/>
                <w:szCs w:val="22"/>
              </w:rPr>
              <w:t xml:space="preserve">kutki orzeczenia Trybunału </w:t>
            </w:r>
            <w:r w:rsidRPr="0052371E">
              <w:rPr>
                <w:rFonts w:ascii="Bookman Old Style" w:hAnsi="Bookman Old Style" w:cs="Tahoma"/>
                <w:b/>
                <w:sz w:val="22"/>
                <w:szCs w:val="22"/>
              </w:rPr>
              <w:lastRenderedPageBreak/>
              <w:t xml:space="preserve">Konstytucyjnego z dnia 23 czerwca 2015 r. w sprawie SK 32/14 (Dz.U. z 2015 r. poz. 932) </w:t>
            </w:r>
            <w:r w:rsidR="00842EA3" w:rsidRPr="0052371E">
              <w:rPr>
                <w:rFonts w:ascii="Bookman Old Style" w:hAnsi="Bookman Old Style" w:cs="Tahoma"/>
                <w:b/>
                <w:sz w:val="22"/>
                <w:szCs w:val="22"/>
              </w:rPr>
              <w:t>oraz orzeczenia TS w sprawie C-367/15 dl</w:t>
            </w:r>
            <w:r w:rsidRPr="0052371E">
              <w:rPr>
                <w:rFonts w:ascii="Bookman Old Style" w:hAnsi="Bookman Old Style" w:cs="Tahoma"/>
                <w:b/>
                <w:sz w:val="22"/>
                <w:szCs w:val="22"/>
              </w:rPr>
              <w:t>a praktyki orzeczniczej</w:t>
            </w:r>
            <w:r w:rsidR="00B2339D" w:rsidRPr="0052371E">
              <w:rPr>
                <w:rFonts w:ascii="Bookman Old Style" w:hAnsi="Bookman Old Style" w:cs="Tahoma"/>
                <w:b/>
                <w:sz w:val="22"/>
                <w:szCs w:val="22"/>
              </w:rPr>
              <w:t>)</w:t>
            </w:r>
            <w:r w:rsidR="000B240F" w:rsidRPr="0052371E">
              <w:rPr>
                <w:rFonts w:ascii="Bookman Old Style" w:hAnsi="Bookman Old Style" w:cs="Tahoma"/>
                <w:b/>
                <w:sz w:val="22"/>
                <w:szCs w:val="22"/>
              </w:rPr>
              <w:t>.</w:t>
            </w:r>
          </w:p>
          <w:p w:rsidR="0052371E" w:rsidRPr="0052371E" w:rsidRDefault="0052371E" w:rsidP="000B240F">
            <w:pPr>
              <w:tabs>
                <w:tab w:val="left" w:pos="851"/>
              </w:tabs>
              <w:spacing w:before="60" w:after="60" w:line="276" w:lineRule="auto"/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Tahoma"/>
                <w:b/>
                <w:sz w:val="22"/>
                <w:szCs w:val="22"/>
              </w:rPr>
              <w:t>Omówienie studium przypadku (kazusu).</w:t>
            </w:r>
          </w:p>
        </w:tc>
      </w:tr>
      <w:tr w:rsidR="00C80A48" w:rsidRPr="00C80A48" w:rsidTr="00F76914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C80A48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266D10" w:rsidRDefault="00C80A48" w:rsidP="000B240F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266D10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Prowadzenie – </w:t>
            </w:r>
            <w:r w:rsidR="00E345E6" w:rsidRPr="00266D10">
              <w:rPr>
                <w:rFonts w:ascii="Bookman Old Style" w:hAnsi="Bookman Old Style"/>
                <w:color w:val="000000"/>
                <w:sz w:val="22"/>
                <w:szCs w:val="22"/>
              </w:rPr>
              <w:t>S</w:t>
            </w:r>
            <w:r w:rsidR="000B240F" w:rsidRPr="00266D10">
              <w:rPr>
                <w:rFonts w:ascii="Bookman Old Style" w:hAnsi="Bookman Old Style"/>
                <w:color w:val="000000"/>
                <w:sz w:val="22"/>
                <w:szCs w:val="22"/>
              </w:rPr>
              <w:t>ybilla</w:t>
            </w:r>
            <w:r w:rsidR="00E345E6" w:rsidRPr="00266D10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Stanisławska </w:t>
            </w:r>
            <w:r w:rsidR="00B2339D" w:rsidRPr="00266D10">
              <w:rPr>
                <w:rFonts w:ascii="Bookman Old Style" w:hAnsi="Bookman Old Style"/>
                <w:color w:val="000000"/>
                <w:sz w:val="22"/>
                <w:szCs w:val="22"/>
              </w:rPr>
              <w:t>-</w:t>
            </w:r>
            <w:r w:rsidR="00E11AB8" w:rsidRPr="00266D10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r w:rsidR="00B2339D" w:rsidRPr="00266D10">
              <w:rPr>
                <w:rFonts w:ascii="Bookman Old Style" w:hAnsi="Bookman Old Style"/>
                <w:color w:val="000000"/>
                <w:sz w:val="22"/>
                <w:szCs w:val="22"/>
              </w:rPr>
              <w:t>Kloc</w:t>
            </w:r>
            <w:r w:rsidR="00BA6F10" w:rsidRPr="00266D10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</w:p>
        </w:tc>
      </w:tr>
      <w:tr w:rsidR="00C80A48" w:rsidRPr="00C80A48" w:rsidTr="00F76914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C80A48" w:rsidP="003120D5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10.30 – 10.45 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266D10" w:rsidRDefault="000B240F" w:rsidP="003120D5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266D10">
              <w:rPr>
                <w:rFonts w:ascii="Bookman Old Style" w:hAnsi="Bookman Old Style"/>
                <w:color w:val="0070C0"/>
                <w:sz w:val="22"/>
                <w:szCs w:val="22"/>
              </w:rPr>
              <w:t>p</w:t>
            </w:r>
            <w:r w:rsidR="00C80A48" w:rsidRPr="00266D10">
              <w:rPr>
                <w:rFonts w:ascii="Bookman Old Style" w:hAnsi="Bookman Old Style"/>
                <w:color w:val="0070C0"/>
                <w:sz w:val="22"/>
                <w:szCs w:val="22"/>
              </w:rPr>
              <w:t>rzerwa</w:t>
            </w:r>
          </w:p>
        </w:tc>
      </w:tr>
      <w:tr w:rsidR="00C80A48" w:rsidRPr="00C80A48" w:rsidTr="00F76914">
        <w:trPr>
          <w:trHeight w:val="283"/>
        </w:trPr>
        <w:tc>
          <w:tcPr>
            <w:tcW w:w="1905" w:type="dxa"/>
            <w:shd w:val="clear" w:color="auto" w:fill="auto"/>
            <w:hideMark/>
          </w:tcPr>
          <w:p w:rsidR="00C80A48" w:rsidRPr="000B240F" w:rsidRDefault="000B240F" w:rsidP="000B240F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10.45 –1</w:t>
            </w:r>
            <w:r w:rsidR="00C80A48" w:rsidRPr="000B240F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2.15 </w:t>
            </w:r>
          </w:p>
        </w:tc>
        <w:tc>
          <w:tcPr>
            <w:tcW w:w="7451" w:type="dxa"/>
            <w:shd w:val="clear" w:color="auto" w:fill="auto"/>
          </w:tcPr>
          <w:p w:rsidR="007849B5" w:rsidRPr="00266D10" w:rsidRDefault="007849B5" w:rsidP="000B240F">
            <w:pPr>
              <w:rPr>
                <w:rFonts w:ascii="Bookman Old Style" w:hAnsi="Bookman Old Style"/>
                <w:sz w:val="22"/>
                <w:szCs w:val="22"/>
              </w:rPr>
            </w:pPr>
            <w:r w:rsidRPr="00266D10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Zabezpieczenie dowodów i roszczeń z tytułu naruszenia praw autorskich </w:t>
            </w:r>
          </w:p>
        </w:tc>
      </w:tr>
      <w:tr w:rsidR="00C80A48" w:rsidRPr="00C80A48" w:rsidTr="00F76914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C80A48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266D10" w:rsidRDefault="00C80A48" w:rsidP="000B240F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266D10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Prowadzenie – </w:t>
            </w:r>
            <w:r w:rsidR="00B2339D" w:rsidRPr="00266D10">
              <w:rPr>
                <w:rFonts w:ascii="Bookman Old Style" w:hAnsi="Bookman Old Style"/>
                <w:color w:val="000000"/>
                <w:sz w:val="22"/>
                <w:szCs w:val="22"/>
              </w:rPr>
              <w:t>D</w:t>
            </w:r>
            <w:r w:rsidR="000B240F" w:rsidRPr="00266D10">
              <w:rPr>
                <w:rFonts w:ascii="Bookman Old Style" w:hAnsi="Bookman Old Style"/>
                <w:color w:val="000000"/>
                <w:sz w:val="22"/>
                <w:szCs w:val="22"/>
              </w:rPr>
              <w:t>amian</w:t>
            </w:r>
            <w:r w:rsidR="00B2339D" w:rsidRPr="00266D10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Flisak</w:t>
            </w:r>
          </w:p>
        </w:tc>
      </w:tr>
      <w:tr w:rsidR="00C80A48" w:rsidRPr="00C80A48" w:rsidTr="00F76914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0B240F" w:rsidP="003120D5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12.15 – 13.15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266D10" w:rsidRDefault="000B240F" w:rsidP="000B240F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266D10">
              <w:rPr>
                <w:rFonts w:ascii="Bookman Old Style" w:hAnsi="Bookman Old Style"/>
                <w:color w:val="0070C0"/>
                <w:sz w:val="22"/>
                <w:szCs w:val="22"/>
              </w:rPr>
              <w:t>obiad</w:t>
            </w:r>
          </w:p>
        </w:tc>
      </w:tr>
      <w:tr w:rsidR="00C80A48" w:rsidRPr="00C80A48" w:rsidTr="00F76914">
        <w:trPr>
          <w:trHeight w:val="283"/>
        </w:trPr>
        <w:tc>
          <w:tcPr>
            <w:tcW w:w="1905" w:type="dxa"/>
            <w:shd w:val="clear" w:color="auto" w:fill="auto"/>
            <w:hideMark/>
          </w:tcPr>
          <w:p w:rsidR="00C80A48" w:rsidRPr="000B240F" w:rsidRDefault="00C80A48" w:rsidP="000B240F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0B240F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13.</w:t>
            </w:r>
            <w:r w:rsidR="000B240F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15 –</w:t>
            </w:r>
            <w:r w:rsidRPr="000B240F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1</w:t>
            </w:r>
            <w:r w:rsidR="000521FD" w:rsidRPr="000B240F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4</w:t>
            </w:r>
            <w:r w:rsidRPr="000B240F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.</w:t>
            </w:r>
            <w:r w:rsidR="000B240F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45</w:t>
            </w:r>
          </w:p>
        </w:tc>
        <w:tc>
          <w:tcPr>
            <w:tcW w:w="7451" w:type="dxa"/>
            <w:shd w:val="clear" w:color="auto" w:fill="auto"/>
            <w:vAlign w:val="center"/>
          </w:tcPr>
          <w:p w:rsidR="00C80A48" w:rsidRPr="00266D10" w:rsidRDefault="00C43B6D" w:rsidP="000B240F">
            <w:pPr>
              <w:jc w:val="both"/>
              <w:rPr>
                <w:rFonts w:ascii="Bookman Old Style" w:hAnsi="Bookman Old Style" w:cs="Tahoma"/>
                <w:sz w:val="22"/>
                <w:szCs w:val="22"/>
              </w:rPr>
            </w:pPr>
            <w:r w:rsidRPr="00266D10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Roszczenia z tytułu naruszenia praw aut</w:t>
            </w:r>
            <w:r w:rsidR="007849B5" w:rsidRPr="00266D10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o</w:t>
            </w:r>
            <w:r w:rsidRPr="00266D10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r</w:t>
            </w:r>
            <w:r w:rsidR="007849B5" w:rsidRPr="00266D10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s</w:t>
            </w:r>
            <w:r w:rsidRPr="00266D10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kich i pokrewnych </w:t>
            </w:r>
            <w:r w:rsidR="0052371E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– część 1</w:t>
            </w:r>
            <w:r w:rsidR="000B240F" w:rsidRPr="0052371E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 </w:t>
            </w:r>
            <w:r w:rsidR="007849B5" w:rsidRPr="0052371E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(w tym: </w:t>
            </w:r>
            <w:r w:rsidR="007849B5" w:rsidRPr="0052371E">
              <w:rPr>
                <w:rFonts w:ascii="Bookman Old Style" w:hAnsi="Bookman Old Style" w:cs="Tahoma"/>
                <w:b/>
                <w:sz w:val="22"/>
                <w:szCs w:val="22"/>
              </w:rPr>
              <w:t>problematyka ,,wyceny” praw autorskich, wysokość odszkodowania za naruszenie praw autorskich</w:t>
            </w:r>
            <w:r w:rsidR="00842EA3" w:rsidRPr="0052371E">
              <w:rPr>
                <w:rFonts w:ascii="Bookman Old Style" w:hAnsi="Bookman Old Style" w:cs="Tahoma"/>
                <w:b/>
                <w:sz w:val="22"/>
                <w:szCs w:val="22"/>
              </w:rPr>
              <w:t>, omówienie poszczególnych roszczeń</w:t>
            </w:r>
            <w:r w:rsidR="000B240F" w:rsidRPr="0052371E">
              <w:rPr>
                <w:rFonts w:ascii="Bookman Old Style" w:hAnsi="Bookman Old Style" w:cs="Tahoma"/>
                <w:b/>
                <w:sz w:val="22"/>
                <w:szCs w:val="22"/>
              </w:rPr>
              <w:t>).</w:t>
            </w:r>
          </w:p>
        </w:tc>
      </w:tr>
      <w:tr w:rsidR="00C80A48" w:rsidRPr="00C80A48" w:rsidTr="00F76914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C80A48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266D10" w:rsidRDefault="00C80A48" w:rsidP="000B240F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266D10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Prowadzenie – </w:t>
            </w:r>
            <w:r w:rsidR="00B2339D" w:rsidRPr="00266D10">
              <w:rPr>
                <w:rFonts w:ascii="Bookman Old Style" w:hAnsi="Bookman Old Style"/>
                <w:color w:val="000000"/>
                <w:sz w:val="22"/>
                <w:szCs w:val="22"/>
              </w:rPr>
              <w:t>D</w:t>
            </w:r>
            <w:r w:rsidR="000B240F" w:rsidRPr="00266D10">
              <w:rPr>
                <w:rFonts w:ascii="Bookman Old Style" w:hAnsi="Bookman Old Style"/>
                <w:color w:val="000000"/>
                <w:sz w:val="22"/>
                <w:szCs w:val="22"/>
              </w:rPr>
              <w:t>amian</w:t>
            </w:r>
            <w:r w:rsidR="00B2339D" w:rsidRPr="00266D10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Flisak</w:t>
            </w:r>
          </w:p>
        </w:tc>
      </w:tr>
      <w:tr w:rsidR="00C80A48" w:rsidRPr="00C80A48" w:rsidTr="00F76914">
        <w:trPr>
          <w:trHeight w:val="283"/>
        </w:trPr>
        <w:tc>
          <w:tcPr>
            <w:tcW w:w="1905" w:type="dxa"/>
            <w:shd w:val="clear" w:color="auto" w:fill="auto"/>
            <w:vAlign w:val="center"/>
            <w:hideMark/>
          </w:tcPr>
          <w:p w:rsidR="00C80A48" w:rsidRPr="00B1183A" w:rsidRDefault="00C80A48" w:rsidP="000B240F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14.</w:t>
            </w:r>
            <w:r w:rsidR="000B240F">
              <w:rPr>
                <w:rFonts w:ascii="Bookman Old Style" w:hAnsi="Bookman Old Style"/>
                <w:color w:val="0070C0"/>
                <w:sz w:val="22"/>
                <w:szCs w:val="22"/>
              </w:rPr>
              <w:t>45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– 1</w:t>
            </w:r>
            <w:r w:rsidR="000B240F">
              <w:rPr>
                <w:rFonts w:ascii="Bookman Old Style" w:hAnsi="Bookman Old Style"/>
                <w:color w:val="0070C0"/>
                <w:sz w:val="22"/>
                <w:szCs w:val="22"/>
              </w:rPr>
              <w:t>5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.</w:t>
            </w:r>
            <w:r w:rsidR="000B240F">
              <w:rPr>
                <w:rFonts w:ascii="Bookman Old Style" w:hAnsi="Bookman Old Style"/>
                <w:color w:val="0070C0"/>
                <w:sz w:val="22"/>
                <w:szCs w:val="22"/>
              </w:rPr>
              <w:t>00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7451" w:type="dxa"/>
            <w:shd w:val="clear" w:color="auto" w:fill="auto"/>
            <w:vAlign w:val="center"/>
            <w:hideMark/>
          </w:tcPr>
          <w:p w:rsidR="00C80A48" w:rsidRPr="00266D10" w:rsidRDefault="000B240F" w:rsidP="003120D5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266D10">
              <w:rPr>
                <w:rFonts w:ascii="Bookman Old Style" w:hAnsi="Bookman Old Style"/>
                <w:color w:val="0070C0"/>
                <w:sz w:val="22"/>
                <w:szCs w:val="22"/>
              </w:rPr>
              <w:t>p</w:t>
            </w:r>
            <w:r w:rsidR="00C80A48" w:rsidRPr="00266D10">
              <w:rPr>
                <w:rFonts w:ascii="Bookman Old Style" w:hAnsi="Bookman Old Style"/>
                <w:color w:val="0070C0"/>
                <w:sz w:val="22"/>
                <w:szCs w:val="22"/>
              </w:rPr>
              <w:t>rzerwa</w:t>
            </w:r>
          </w:p>
        </w:tc>
      </w:tr>
      <w:tr w:rsidR="00C80A48" w:rsidRPr="00C80A48" w:rsidTr="00F76914">
        <w:trPr>
          <w:trHeight w:val="283"/>
        </w:trPr>
        <w:tc>
          <w:tcPr>
            <w:tcW w:w="1905" w:type="dxa"/>
            <w:shd w:val="clear" w:color="auto" w:fill="auto"/>
            <w:hideMark/>
          </w:tcPr>
          <w:p w:rsidR="00C80A48" w:rsidRPr="000B240F" w:rsidRDefault="00C80A48" w:rsidP="000B240F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0B240F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1</w:t>
            </w:r>
            <w:r w:rsidR="000B240F" w:rsidRPr="000B240F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5</w:t>
            </w:r>
            <w:r w:rsidRPr="000B240F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.</w:t>
            </w:r>
            <w:r w:rsidR="000B240F" w:rsidRPr="000B240F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00</w:t>
            </w:r>
            <w:r w:rsidR="000B240F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 –</w:t>
            </w:r>
            <w:r w:rsidRPr="000B240F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16.</w:t>
            </w:r>
            <w:r w:rsidR="000B240F" w:rsidRPr="000B240F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7451" w:type="dxa"/>
            <w:shd w:val="clear" w:color="auto" w:fill="auto"/>
          </w:tcPr>
          <w:p w:rsidR="00C80A48" w:rsidRDefault="007849B5" w:rsidP="000B240F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266D10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Roszczenia z tytułu naruszenia praw autorskich i pokrewnych </w:t>
            </w:r>
            <w:r w:rsidR="000B240F" w:rsidRPr="00266D10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–</w:t>
            </w:r>
            <w:r w:rsidRPr="00266D10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 cz</w:t>
            </w:r>
            <w:r w:rsidR="0052371E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ęść 2</w:t>
            </w:r>
            <w:r w:rsidRPr="00266D10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.</w:t>
            </w:r>
          </w:p>
          <w:p w:rsidR="0052371E" w:rsidRPr="00266D10" w:rsidRDefault="0052371E" w:rsidP="000B240F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Omówienie studium przypadku (kazusu).</w:t>
            </w:r>
          </w:p>
        </w:tc>
      </w:tr>
      <w:tr w:rsidR="00C80A48" w:rsidRPr="00C80A48" w:rsidTr="00F76914">
        <w:trPr>
          <w:trHeight w:val="283"/>
        </w:trPr>
        <w:tc>
          <w:tcPr>
            <w:tcW w:w="1905" w:type="dxa"/>
            <w:shd w:val="clear" w:color="auto" w:fill="auto"/>
            <w:vAlign w:val="center"/>
            <w:hideMark/>
          </w:tcPr>
          <w:p w:rsidR="00C80A48" w:rsidRPr="0016342A" w:rsidRDefault="00C80A48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16342A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shd w:val="clear" w:color="auto" w:fill="auto"/>
            <w:vAlign w:val="center"/>
            <w:hideMark/>
          </w:tcPr>
          <w:p w:rsidR="00C80A48" w:rsidRPr="0016342A" w:rsidRDefault="00C80A48" w:rsidP="000B240F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16342A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Prowadzenie – </w:t>
            </w:r>
            <w:r w:rsidR="00B2339D" w:rsidRPr="0016342A">
              <w:rPr>
                <w:rFonts w:ascii="Bookman Old Style" w:hAnsi="Bookman Old Style"/>
                <w:color w:val="000000"/>
                <w:sz w:val="22"/>
                <w:szCs w:val="22"/>
              </w:rPr>
              <w:t>D</w:t>
            </w:r>
            <w:r w:rsidR="000B240F">
              <w:rPr>
                <w:rFonts w:ascii="Bookman Old Style" w:hAnsi="Bookman Old Style"/>
                <w:color w:val="000000"/>
                <w:sz w:val="22"/>
                <w:szCs w:val="22"/>
              </w:rPr>
              <w:t>amian</w:t>
            </w:r>
            <w:r w:rsidR="00B2339D" w:rsidRPr="0016342A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Flisak </w:t>
            </w:r>
          </w:p>
        </w:tc>
      </w:tr>
      <w:tr w:rsidR="00C80A48" w:rsidRPr="00C80A48" w:rsidTr="00F76914">
        <w:trPr>
          <w:trHeight w:val="283"/>
        </w:trPr>
        <w:tc>
          <w:tcPr>
            <w:tcW w:w="1905" w:type="dxa"/>
            <w:tcBorders>
              <w:top w:val="nil"/>
              <w:bottom w:val="double" w:sz="4" w:space="0" w:color="4472C4" w:themeColor="accent5"/>
            </w:tcBorders>
            <w:shd w:val="clear" w:color="auto" w:fill="auto"/>
            <w:vAlign w:val="center"/>
            <w:hideMark/>
          </w:tcPr>
          <w:p w:rsidR="00C80A48" w:rsidRPr="00B1183A" w:rsidRDefault="00C80A48" w:rsidP="000521FD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18.</w:t>
            </w:r>
            <w:r w:rsidR="000B240F">
              <w:rPr>
                <w:rFonts w:ascii="Bookman Old Style" w:hAnsi="Bookman Old Style"/>
                <w:color w:val="0070C0"/>
                <w:sz w:val="22"/>
                <w:szCs w:val="22"/>
              </w:rPr>
              <w:t>0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0</w:t>
            </w:r>
          </w:p>
        </w:tc>
        <w:tc>
          <w:tcPr>
            <w:tcW w:w="7451" w:type="dxa"/>
            <w:tcBorders>
              <w:top w:val="nil"/>
              <w:bottom w:val="double" w:sz="4" w:space="0" w:color="4472C4" w:themeColor="accent5"/>
            </w:tcBorders>
            <w:shd w:val="clear" w:color="auto" w:fill="auto"/>
            <w:vAlign w:val="center"/>
            <w:hideMark/>
          </w:tcPr>
          <w:p w:rsidR="00C80A48" w:rsidRPr="00B1183A" w:rsidRDefault="000521FD" w:rsidP="000B240F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k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olacja</w:t>
            </w:r>
          </w:p>
        </w:tc>
      </w:tr>
      <w:tr w:rsidR="00C80A48" w:rsidRPr="00C80A48" w:rsidTr="00F76914">
        <w:trPr>
          <w:trHeight w:val="435"/>
        </w:trPr>
        <w:tc>
          <w:tcPr>
            <w:tcW w:w="19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C80A48" w:rsidRDefault="00C0305B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PIĄTEK</w:t>
            </w:r>
          </w:p>
        </w:tc>
        <w:tc>
          <w:tcPr>
            <w:tcW w:w="74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C80A48" w:rsidRDefault="00C0305B" w:rsidP="00C85FB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6</w:t>
            </w:r>
            <w:r w:rsidR="00270FFB">
              <w:rPr>
                <w:rFonts w:ascii="Bookman Old Style" w:hAnsi="Bookman Old Style"/>
                <w:b/>
                <w:sz w:val="22"/>
                <w:szCs w:val="22"/>
              </w:rPr>
              <w:t xml:space="preserve"> WRZEŚNIA 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>201</w:t>
            </w:r>
            <w:r w:rsidR="00270FFB">
              <w:rPr>
                <w:rFonts w:ascii="Bookman Old Style" w:hAnsi="Bookman Old Style"/>
                <w:b/>
                <w:sz w:val="22"/>
                <w:szCs w:val="22"/>
              </w:rPr>
              <w:t>9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r.</w:t>
            </w:r>
          </w:p>
        </w:tc>
      </w:tr>
      <w:tr w:rsidR="00C80A48" w:rsidRPr="00C80A48" w:rsidTr="00F76914">
        <w:trPr>
          <w:trHeight w:val="300"/>
        </w:trPr>
        <w:tc>
          <w:tcPr>
            <w:tcW w:w="1905" w:type="dxa"/>
            <w:tcBorders>
              <w:top w:val="double" w:sz="4" w:space="0" w:color="4472C4" w:themeColor="accent5"/>
            </w:tcBorders>
            <w:shd w:val="clear" w:color="auto" w:fill="auto"/>
            <w:vAlign w:val="center"/>
            <w:hideMark/>
          </w:tcPr>
          <w:p w:rsidR="00C80A48" w:rsidRPr="00B1183A" w:rsidRDefault="000B240F" w:rsidP="000B240F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7</w:t>
            </w:r>
            <w:r w:rsidR="000521FD">
              <w:rPr>
                <w:rFonts w:ascii="Bookman Old Style" w:hAnsi="Bookman Old Style"/>
                <w:color w:val="0070C0"/>
                <w:sz w:val="22"/>
                <w:szCs w:val="22"/>
              </w:rPr>
              <w:t>.</w:t>
            </w:r>
            <w:r w:rsidR="00C85FB5">
              <w:rPr>
                <w:rFonts w:ascii="Bookman Old Style" w:hAnsi="Bookman Old Style"/>
                <w:color w:val="0070C0"/>
                <w:sz w:val="22"/>
                <w:szCs w:val="22"/>
              </w:rPr>
              <w:t>3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0 – 8.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3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0</w:t>
            </w:r>
          </w:p>
        </w:tc>
        <w:tc>
          <w:tcPr>
            <w:tcW w:w="7451" w:type="dxa"/>
            <w:tcBorders>
              <w:top w:val="double" w:sz="4" w:space="0" w:color="4472C4" w:themeColor="accent5"/>
            </w:tcBorders>
            <w:shd w:val="clear" w:color="auto" w:fill="auto"/>
            <w:vAlign w:val="center"/>
            <w:hideMark/>
          </w:tcPr>
          <w:p w:rsidR="00C80A48" w:rsidRPr="00266D10" w:rsidRDefault="000521FD" w:rsidP="000B240F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266D10">
              <w:rPr>
                <w:rFonts w:ascii="Bookman Old Style" w:hAnsi="Bookman Old Style"/>
                <w:color w:val="0070C0"/>
                <w:sz w:val="22"/>
                <w:szCs w:val="22"/>
              </w:rPr>
              <w:t>ś</w:t>
            </w:r>
            <w:r w:rsidR="00C80A48" w:rsidRPr="00266D10">
              <w:rPr>
                <w:rFonts w:ascii="Bookman Old Style" w:hAnsi="Bookman Old Style"/>
                <w:color w:val="0070C0"/>
                <w:sz w:val="22"/>
                <w:szCs w:val="22"/>
              </w:rPr>
              <w:t>niadanie</w:t>
            </w:r>
          </w:p>
        </w:tc>
      </w:tr>
      <w:tr w:rsidR="00C80A48" w:rsidRPr="00C80A48" w:rsidTr="00266D10">
        <w:trPr>
          <w:trHeight w:val="283"/>
        </w:trPr>
        <w:tc>
          <w:tcPr>
            <w:tcW w:w="1905" w:type="dxa"/>
            <w:shd w:val="clear" w:color="auto" w:fill="auto"/>
            <w:hideMark/>
          </w:tcPr>
          <w:p w:rsidR="00C80A48" w:rsidRPr="000B240F" w:rsidRDefault="00C80A48" w:rsidP="003120D5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0B240F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8.30 – 10.00</w:t>
            </w:r>
          </w:p>
        </w:tc>
        <w:tc>
          <w:tcPr>
            <w:tcW w:w="7451" w:type="dxa"/>
            <w:shd w:val="clear" w:color="auto" w:fill="auto"/>
          </w:tcPr>
          <w:p w:rsidR="00C80A48" w:rsidRPr="00266D10" w:rsidRDefault="00191D05" w:rsidP="000B240F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266D10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Naruszenie praw autorskich w Internecie - s</w:t>
            </w:r>
            <w:r w:rsidR="00270FFB" w:rsidRPr="00266D10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pecyfika naruszeń utworów w sieciach komputerowych </w:t>
            </w:r>
            <w:r w:rsidR="00BA6F10" w:rsidRPr="00266D10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– wybrane zagadnienia praktyczne</w:t>
            </w:r>
            <w:r w:rsidR="00270FFB" w:rsidRPr="00266D10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 (linkowanie, strony torrentowe, ści</w:t>
            </w:r>
            <w:r w:rsidR="00C43B6D" w:rsidRPr="00266D10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ą</w:t>
            </w:r>
            <w:r w:rsidR="00270FFB" w:rsidRPr="00266D10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g</w:t>
            </w:r>
            <w:r w:rsidR="00C43B6D" w:rsidRPr="00266D10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a</w:t>
            </w:r>
            <w:r w:rsidR="00270FFB" w:rsidRPr="00266D10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nie plików z</w:t>
            </w:r>
            <w:r w:rsidR="000B240F" w:rsidRPr="00266D10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 </w:t>
            </w:r>
            <w:r w:rsidR="00C43B6D" w:rsidRPr="00266D10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si</w:t>
            </w:r>
            <w:r w:rsidR="007849B5" w:rsidRPr="00266D10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eci, hosting)</w:t>
            </w:r>
            <w:r w:rsidR="00C43B6D" w:rsidRPr="00266D10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 </w:t>
            </w:r>
            <w:r w:rsidR="000B240F" w:rsidRPr="00266D10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–</w:t>
            </w:r>
            <w:r w:rsidR="00C43B6D" w:rsidRPr="00266D10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 c</w:t>
            </w:r>
            <w:r w:rsidR="00270FFB" w:rsidRPr="00266D10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z</w:t>
            </w:r>
            <w:r w:rsidR="0052371E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ęść 1</w:t>
            </w:r>
            <w:r w:rsidR="000B240F" w:rsidRPr="00266D10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C80A48" w:rsidRPr="00C80A48" w:rsidTr="00266D10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hideMark/>
          </w:tcPr>
          <w:p w:rsidR="00C80A48" w:rsidRPr="00C80A48" w:rsidRDefault="00C80A48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266D10" w:rsidRDefault="00C80A48" w:rsidP="000B240F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266D10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Prowadzenie – </w:t>
            </w:r>
            <w:r w:rsidR="00B2339D" w:rsidRPr="00266D10">
              <w:rPr>
                <w:rFonts w:ascii="Bookman Old Style" w:hAnsi="Bookman Old Style"/>
                <w:color w:val="000000"/>
                <w:sz w:val="22"/>
                <w:szCs w:val="22"/>
              </w:rPr>
              <w:t>D</w:t>
            </w:r>
            <w:r w:rsidR="000B240F" w:rsidRPr="00266D10">
              <w:rPr>
                <w:rFonts w:ascii="Bookman Old Style" w:hAnsi="Bookman Old Style"/>
                <w:color w:val="000000"/>
                <w:sz w:val="22"/>
                <w:szCs w:val="22"/>
              </w:rPr>
              <w:t>amian</w:t>
            </w:r>
            <w:r w:rsidR="00B2339D" w:rsidRPr="00266D10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Flisak</w:t>
            </w:r>
          </w:p>
        </w:tc>
      </w:tr>
      <w:tr w:rsidR="00C80A48" w:rsidRPr="00C80A48" w:rsidTr="00266D10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:rsidR="00C80A48" w:rsidRPr="00B1183A" w:rsidRDefault="00C80A48" w:rsidP="003120D5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10.00 – 10.15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:rsidR="00C80A48" w:rsidRPr="00266D10" w:rsidRDefault="000B240F" w:rsidP="003120D5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266D10">
              <w:rPr>
                <w:rFonts w:ascii="Bookman Old Style" w:hAnsi="Bookman Old Style"/>
                <w:color w:val="0070C0"/>
                <w:sz w:val="22"/>
                <w:szCs w:val="22"/>
              </w:rPr>
              <w:t>p</w:t>
            </w:r>
            <w:r w:rsidR="00C80A48" w:rsidRPr="00266D10">
              <w:rPr>
                <w:rFonts w:ascii="Bookman Old Style" w:hAnsi="Bookman Old Style"/>
                <w:color w:val="0070C0"/>
                <w:sz w:val="22"/>
                <w:szCs w:val="22"/>
              </w:rPr>
              <w:t>rzerwa</w:t>
            </w:r>
          </w:p>
        </w:tc>
      </w:tr>
      <w:tr w:rsidR="00C80A48" w:rsidRPr="00C80A48" w:rsidTr="00266D10">
        <w:trPr>
          <w:trHeight w:val="283"/>
        </w:trPr>
        <w:tc>
          <w:tcPr>
            <w:tcW w:w="1905" w:type="dxa"/>
            <w:shd w:val="clear" w:color="auto" w:fill="auto"/>
            <w:hideMark/>
          </w:tcPr>
          <w:p w:rsidR="00C80A48" w:rsidRPr="000B240F" w:rsidRDefault="000B240F" w:rsidP="003120D5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10.15 –</w:t>
            </w:r>
            <w:r w:rsidR="00C80A48" w:rsidRPr="000B240F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11.45</w:t>
            </w:r>
          </w:p>
        </w:tc>
        <w:tc>
          <w:tcPr>
            <w:tcW w:w="7451" w:type="dxa"/>
            <w:shd w:val="clear" w:color="auto" w:fill="auto"/>
          </w:tcPr>
          <w:p w:rsidR="00C80A48" w:rsidRDefault="00191D05" w:rsidP="00F76914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266D10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Naruszenie praw autorskich w Internecie - s</w:t>
            </w:r>
            <w:r w:rsidR="00270FFB" w:rsidRPr="00266D10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pecyfika naruszeń utworów w sieciach komputerowych – wybrane zagadnienia praktyczne </w:t>
            </w:r>
            <w:r w:rsidR="00F76914" w:rsidRPr="00266D10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–</w:t>
            </w:r>
            <w:r w:rsidR="00C43B6D" w:rsidRPr="00266D10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 </w:t>
            </w:r>
            <w:r w:rsidR="00270FFB" w:rsidRPr="00266D10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cz</w:t>
            </w:r>
            <w:r w:rsidR="000B240F" w:rsidRPr="00266D10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ęść</w:t>
            </w:r>
            <w:r w:rsidR="0052371E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 2</w:t>
            </w:r>
            <w:r w:rsidR="00F76914" w:rsidRPr="00266D10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.</w:t>
            </w:r>
          </w:p>
          <w:p w:rsidR="0052371E" w:rsidRPr="00266D10" w:rsidRDefault="0052371E" w:rsidP="00F76914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Omówienie studium przypadku (kazusu).</w:t>
            </w:r>
          </w:p>
        </w:tc>
      </w:tr>
      <w:tr w:rsidR="00C80A48" w:rsidRPr="00C80A48" w:rsidTr="00266D10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FFFFFF" w:themeFill="background1"/>
            <w:hideMark/>
          </w:tcPr>
          <w:p w:rsidR="00C80A48" w:rsidRPr="00C80A48" w:rsidRDefault="00C80A48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:rsidR="00C80A48" w:rsidRPr="00266D10" w:rsidRDefault="00C80A48" w:rsidP="00F7691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266D10">
              <w:rPr>
                <w:rFonts w:ascii="Bookman Old Style" w:hAnsi="Bookman Old Style"/>
                <w:color w:val="000000"/>
                <w:sz w:val="22"/>
                <w:szCs w:val="22"/>
              </w:rPr>
              <w:t>Prowadzenie –</w:t>
            </w:r>
            <w:r w:rsidR="00F76914" w:rsidRPr="00266D10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r w:rsidR="00B2339D" w:rsidRPr="00266D10">
              <w:rPr>
                <w:rFonts w:ascii="Bookman Old Style" w:hAnsi="Bookman Old Style"/>
                <w:color w:val="000000"/>
                <w:sz w:val="22"/>
                <w:szCs w:val="22"/>
              </w:rPr>
              <w:t>D</w:t>
            </w:r>
            <w:r w:rsidR="00F76914" w:rsidRPr="00266D10">
              <w:rPr>
                <w:rFonts w:ascii="Bookman Old Style" w:hAnsi="Bookman Old Style"/>
                <w:color w:val="000000"/>
                <w:sz w:val="22"/>
                <w:szCs w:val="22"/>
              </w:rPr>
              <w:t>amian</w:t>
            </w:r>
            <w:r w:rsidR="00B2339D" w:rsidRPr="00266D10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Flisak</w:t>
            </w:r>
          </w:p>
        </w:tc>
      </w:tr>
      <w:tr w:rsidR="00C80A48" w:rsidRPr="00C80A48" w:rsidTr="00266D10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:rsidR="00C80A48" w:rsidRPr="00B1183A" w:rsidRDefault="00C80A48" w:rsidP="003120D5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11.45 – 12.30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:rsidR="00C80A48" w:rsidRPr="00266D10" w:rsidRDefault="00F76914" w:rsidP="00F76914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266D10">
              <w:rPr>
                <w:rFonts w:ascii="Bookman Old Style" w:hAnsi="Bookman Old Style"/>
                <w:color w:val="0070C0"/>
                <w:sz w:val="22"/>
                <w:szCs w:val="22"/>
              </w:rPr>
              <w:t>obiad</w:t>
            </w:r>
          </w:p>
        </w:tc>
      </w:tr>
      <w:tr w:rsidR="00C80A48" w:rsidRPr="00C80A48" w:rsidTr="00266D10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FFFFFF" w:themeFill="background1"/>
          </w:tcPr>
          <w:p w:rsidR="00C80A48" w:rsidRPr="00C80A48" w:rsidRDefault="00F76914" w:rsidP="00F7691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76914">
              <w:rPr>
                <w:rFonts w:ascii="Bookman Old Style" w:hAnsi="Bookman Old Style"/>
                <w:color w:val="0070C0"/>
                <w:sz w:val="22"/>
                <w:szCs w:val="22"/>
              </w:rPr>
              <w:t>12.30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FFFFFF" w:themeFill="background1"/>
          </w:tcPr>
          <w:p w:rsidR="00C80A48" w:rsidRPr="00266D10" w:rsidRDefault="00F76914" w:rsidP="00F7691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266D10">
              <w:rPr>
                <w:rFonts w:ascii="Bookman Old Style" w:hAnsi="Bookman Old Style"/>
                <w:color w:val="000000"/>
                <w:sz w:val="22"/>
                <w:szCs w:val="22"/>
              </w:rPr>
              <w:t>odjazd autokaru z ośrodka szkoleniowego w Dębem do Warszawy</w:t>
            </w:r>
          </w:p>
        </w:tc>
      </w:tr>
    </w:tbl>
    <w:p w:rsidR="00266D10" w:rsidRDefault="00266D10" w:rsidP="00AD3268">
      <w:pPr>
        <w:spacing w:line="276" w:lineRule="auto"/>
        <w:jc w:val="center"/>
        <w:rPr>
          <w:rFonts w:ascii="Bookman Old Style" w:hAnsi="Bookman Old Style"/>
          <w:sz w:val="22"/>
          <w:szCs w:val="22"/>
        </w:rPr>
      </w:pPr>
    </w:p>
    <w:p w:rsidR="00266D10" w:rsidRDefault="00266D10" w:rsidP="00AD3268">
      <w:pPr>
        <w:spacing w:line="276" w:lineRule="auto"/>
        <w:jc w:val="center"/>
        <w:rPr>
          <w:rFonts w:ascii="Bookman Old Style" w:hAnsi="Bookman Old Style"/>
          <w:sz w:val="22"/>
          <w:szCs w:val="22"/>
        </w:rPr>
      </w:pPr>
    </w:p>
    <w:p w:rsidR="00C80A48" w:rsidRPr="00266D10" w:rsidRDefault="00C80A48" w:rsidP="00AD3268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266D10">
        <w:rPr>
          <w:rFonts w:ascii="Bookman Old Style" w:hAnsi="Bookman Old Style"/>
          <w:sz w:val="20"/>
          <w:szCs w:val="20"/>
        </w:rPr>
        <w:t>Program szkolenia dostępny jest na Platformie Szkoleniowej KSSiP pod adresem:</w:t>
      </w:r>
    </w:p>
    <w:p w:rsidR="00C80A48" w:rsidRPr="00266D10" w:rsidRDefault="00723E58" w:rsidP="00AD3268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hyperlink r:id="rId11" w:history="1">
        <w:r w:rsidR="00C80A48" w:rsidRPr="00266D10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C80A48" w:rsidRPr="00266D10">
        <w:rPr>
          <w:rFonts w:ascii="Bookman Old Style" w:hAnsi="Bookman Old Style"/>
          <w:sz w:val="20"/>
          <w:szCs w:val="20"/>
        </w:rPr>
        <w:t xml:space="preserve"> </w:t>
      </w:r>
    </w:p>
    <w:p w:rsidR="00C80A48" w:rsidRPr="00266D10" w:rsidRDefault="00C80A48" w:rsidP="00AD3268">
      <w:pPr>
        <w:spacing w:before="60" w:line="276" w:lineRule="auto"/>
        <w:jc w:val="center"/>
        <w:rPr>
          <w:rFonts w:ascii="Bookman Old Style" w:hAnsi="Bookman Old Style"/>
          <w:sz w:val="20"/>
          <w:szCs w:val="20"/>
        </w:rPr>
      </w:pPr>
      <w:r w:rsidRPr="00266D10">
        <w:rPr>
          <w:rFonts w:ascii="Bookman Old Style" w:hAnsi="Bookman Old Style"/>
          <w:sz w:val="20"/>
          <w:szCs w:val="20"/>
        </w:rPr>
        <w:t xml:space="preserve">oraz na stronie internetowej KSSiP pod adresem: </w:t>
      </w:r>
      <w:hyperlink r:id="rId12" w:history="1">
        <w:r w:rsidRPr="00266D10">
          <w:rPr>
            <w:rFonts w:ascii="Bookman Old Style" w:hAnsi="Bookman Old Style"/>
            <w:color w:val="0563C1"/>
            <w:sz w:val="20"/>
            <w:szCs w:val="20"/>
            <w:u w:val="single"/>
          </w:rPr>
          <w:t>www.kssip.gov.pl</w:t>
        </w:r>
      </w:hyperlink>
    </w:p>
    <w:p w:rsidR="00C80A48" w:rsidRPr="00266D10" w:rsidRDefault="00C80A48" w:rsidP="00AD3268">
      <w:pPr>
        <w:spacing w:before="60"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C80A48" w:rsidRPr="00266D10" w:rsidRDefault="00C80A48" w:rsidP="00AD3268">
      <w:pPr>
        <w:spacing w:before="60" w:line="276" w:lineRule="auto"/>
        <w:jc w:val="center"/>
        <w:rPr>
          <w:rFonts w:ascii="Bookman Old Style" w:hAnsi="Bookman Old Style"/>
          <w:sz w:val="20"/>
          <w:szCs w:val="20"/>
        </w:rPr>
      </w:pPr>
      <w:r w:rsidRPr="00266D10">
        <w:rPr>
          <w:rFonts w:ascii="Bookman Old Style" w:hAnsi="Bookman Old Style"/>
          <w:sz w:val="20"/>
          <w:szCs w:val="20"/>
        </w:rPr>
        <w:t xml:space="preserve">Zaświadczenie potwierdzające udział w szkoleniu </w:t>
      </w:r>
      <w:r w:rsidRPr="00266D10">
        <w:rPr>
          <w:rFonts w:ascii="Bookman Old Style" w:hAnsi="Bookman Old Style"/>
          <w:sz w:val="20"/>
          <w:szCs w:val="20"/>
        </w:rPr>
        <w:br/>
        <w:t xml:space="preserve">generowane jest za pośrednictwem Platformy Szkoleniowej KSSiP. </w:t>
      </w:r>
      <w:r w:rsidRPr="00266D10">
        <w:rPr>
          <w:rFonts w:ascii="Bookman Old Style" w:hAnsi="Bookman Old Style"/>
          <w:sz w:val="20"/>
          <w:szCs w:val="20"/>
        </w:rPr>
        <w:br/>
        <w:t xml:space="preserve">Warunkiem uzyskania zaświadczenia jest obecność na szkoleniu oraz uzupełnienie </w:t>
      </w:r>
      <w:r w:rsidRPr="00266D10">
        <w:rPr>
          <w:rFonts w:ascii="Bookman Old Style" w:hAnsi="Bookman Old Style"/>
          <w:sz w:val="20"/>
          <w:szCs w:val="20"/>
        </w:rPr>
        <w:br/>
        <w:t>znajdującej się na Platformie Szkoleniowej anonimowej ankiety ewaluacyjnej</w:t>
      </w:r>
      <w:r w:rsidRPr="00266D10">
        <w:rPr>
          <w:rFonts w:ascii="Bookman Old Style" w:hAnsi="Bookman Old Style"/>
          <w:sz w:val="20"/>
          <w:szCs w:val="20"/>
        </w:rPr>
        <w:br/>
        <w:t xml:space="preserve"> (znajdującej się pod programem szkolenia) dostępnej w okresie 30 dni po zakończeniu szkolenia.</w:t>
      </w:r>
    </w:p>
    <w:p w:rsidR="00331E74" w:rsidRPr="00266D10" w:rsidRDefault="00C80A48" w:rsidP="000A4A0F">
      <w:pPr>
        <w:spacing w:before="60" w:line="276" w:lineRule="auto"/>
        <w:jc w:val="center"/>
        <w:rPr>
          <w:rFonts w:ascii="Bookman Old Style" w:hAnsi="Bookman Old Style"/>
          <w:sz w:val="20"/>
          <w:szCs w:val="20"/>
        </w:rPr>
      </w:pPr>
      <w:r w:rsidRPr="00266D10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266D10"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331E74" w:rsidRPr="00266D10" w:rsidSect="00B1183A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E58" w:rsidRDefault="00723E58" w:rsidP="00C43B6D">
      <w:r>
        <w:separator/>
      </w:r>
    </w:p>
  </w:endnote>
  <w:endnote w:type="continuationSeparator" w:id="0">
    <w:p w:rsidR="00723E58" w:rsidRDefault="00723E58" w:rsidP="00C43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E58" w:rsidRDefault="00723E58" w:rsidP="00C43B6D">
      <w:r>
        <w:separator/>
      </w:r>
    </w:p>
  </w:footnote>
  <w:footnote w:type="continuationSeparator" w:id="0">
    <w:p w:rsidR="00723E58" w:rsidRDefault="00723E58" w:rsidP="00C43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clip_image001"/>
      </v:shape>
    </w:pict>
  </w:numPicBullet>
  <w:abstractNum w:abstractNumId="0">
    <w:nsid w:val="1B83289F"/>
    <w:multiLevelType w:val="hybridMultilevel"/>
    <w:tmpl w:val="3C42110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28127607"/>
    <w:multiLevelType w:val="multilevel"/>
    <w:tmpl w:val="82F43A8C"/>
    <w:lvl w:ilvl="0">
      <w:start w:val="1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3A017051"/>
    <w:multiLevelType w:val="hybridMultilevel"/>
    <w:tmpl w:val="7E4EF198"/>
    <w:lvl w:ilvl="0" w:tplc="36467964">
      <w:start w:val="1"/>
      <w:numFmt w:val="bullet"/>
      <w:lvlText w:val=""/>
      <w:lvlPicBulletId w:val="0"/>
      <w:lvlJc w:val="left"/>
      <w:pPr>
        <w:ind w:left="1145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50796DB6"/>
    <w:multiLevelType w:val="hybridMultilevel"/>
    <w:tmpl w:val="6A10523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50BB5468"/>
    <w:multiLevelType w:val="hybridMultilevel"/>
    <w:tmpl w:val="C21C1F7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69F647E1"/>
    <w:multiLevelType w:val="hybridMultilevel"/>
    <w:tmpl w:val="7F2C3626"/>
    <w:lvl w:ilvl="0" w:tplc="36467964">
      <w:start w:val="1"/>
      <w:numFmt w:val="bullet"/>
      <w:lvlText w:val=""/>
      <w:lvlPicBulletId w:val="0"/>
      <w:lvlJc w:val="left"/>
      <w:pPr>
        <w:ind w:left="1145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4D"/>
    <w:rsid w:val="00012D39"/>
    <w:rsid w:val="000378CA"/>
    <w:rsid w:val="000521FD"/>
    <w:rsid w:val="000A4A0F"/>
    <w:rsid w:val="000B240F"/>
    <w:rsid w:val="000D0542"/>
    <w:rsid w:val="0011324D"/>
    <w:rsid w:val="0011341E"/>
    <w:rsid w:val="00135FDE"/>
    <w:rsid w:val="0016342A"/>
    <w:rsid w:val="00163B8C"/>
    <w:rsid w:val="00191D05"/>
    <w:rsid w:val="00266D10"/>
    <w:rsid w:val="00270FFB"/>
    <w:rsid w:val="002959B7"/>
    <w:rsid w:val="002D33C5"/>
    <w:rsid w:val="002E1F57"/>
    <w:rsid w:val="002F3B24"/>
    <w:rsid w:val="0031508B"/>
    <w:rsid w:val="00331E74"/>
    <w:rsid w:val="003C5A59"/>
    <w:rsid w:val="00461B85"/>
    <w:rsid w:val="0052371E"/>
    <w:rsid w:val="00556A69"/>
    <w:rsid w:val="00584DF5"/>
    <w:rsid w:val="005A3064"/>
    <w:rsid w:val="005D3066"/>
    <w:rsid w:val="00600638"/>
    <w:rsid w:val="00657CA1"/>
    <w:rsid w:val="00683272"/>
    <w:rsid w:val="00697BE9"/>
    <w:rsid w:val="006C53EF"/>
    <w:rsid w:val="00713A2F"/>
    <w:rsid w:val="00723E58"/>
    <w:rsid w:val="007849B5"/>
    <w:rsid w:val="00784EE5"/>
    <w:rsid w:val="007E28D3"/>
    <w:rsid w:val="007F6BFB"/>
    <w:rsid w:val="008024DB"/>
    <w:rsid w:val="00842EA3"/>
    <w:rsid w:val="00876D40"/>
    <w:rsid w:val="009B6D41"/>
    <w:rsid w:val="00A14F57"/>
    <w:rsid w:val="00AD3268"/>
    <w:rsid w:val="00AF5048"/>
    <w:rsid w:val="00B1183A"/>
    <w:rsid w:val="00B2339D"/>
    <w:rsid w:val="00B339D6"/>
    <w:rsid w:val="00B87ED5"/>
    <w:rsid w:val="00BA6F10"/>
    <w:rsid w:val="00BA79A3"/>
    <w:rsid w:val="00BE67C7"/>
    <w:rsid w:val="00C0305B"/>
    <w:rsid w:val="00C43B6D"/>
    <w:rsid w:val="00C467CF"/>
    <w:rsid w:val="00C7269D"/>
    <w:rsid w:val="00C80A48"/>
    <w:rsid w:val="00C85FB5"/>
    <w:rsid w:val="00CA67BF"/>
    <w:rsid w:val="00CB3903"/>
    <w:rsid w:val="00D7022F"/>
    <w:rsid w:val="00DE389E"/>
    <w:rsid w:val="00E11AB8"/>
    <w:rsid w:val="00E345E6"/>
    <w:rsid w:val="00EA1817"/>
    <w:rsid w:val="00EC3D78"/>
    <w:rsid w:val="00ED5436"/>
    <w:rsid w:val="00ED6F4B"/>
    <w:rsid w:val="00EE2C51"/>
    <w:rsid w:val="00F101D2"/>
    <w:rsid w:val="00F25BBD"/>
    <w:rsid w:val="00F25ED5"/>
    <w:rsid w:val="00F76914"/>
    <w:rsid w:val="00F90695"/>
    <w:rsid w:val="00F9689A"/>
    <w:rsid w:val="00FA3F2A"/>
    <w:rsid w:val="00FE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B531E-34C9-4446-9E13-3DE78658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C80A48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C80A48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32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26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A6F10"/>
    <w:pPr>
      <w:spacing w:line="360" w:lineRule="auto"/>
      <w:ind w:left="720" w:firstLine="709"/>
      <w:contextualSpacing/>
      <w:jc w:val="both"/>
    </w:pPr>
    <w:rPr>
      <w:rFonts w:ascii="Bookman Old Style" w:eastAsiaTheme="minorHAnsi" w:hAnsi="Bookman Old Style" w:cstheme="minorBidi"/>
      <w:sz w:val="20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43B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3B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3B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3B6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8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ssip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zkolenia.kssip.gov.pl/logi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.staniak@kssi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cybulska@kssip.gov.pl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A31E9-856F-4BB8-982C-231A5CE94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Konecki</dc:creator>
  <cp:keywords/>
  <dc:description/>
  <cp:lastModifiedBy>Małgorzata Staniak</cp:lastModifiedBy>
  <cp:revision>2</cp:revision>
  <cp:lastPrinted>2018-11-21T13:09:00Z</cp:lastPrinted>
  <dcterms:created xsi:type="dcterms:W3CDTF">2019-01-07T10:11:00Z</dcterms:created>
  <dcterms:modified xsi:type="dcterms:W3CDTF">2019-01-07T10:11:00Z</dcterms:modified>
</cp:coreProperties>
</file>