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5D" w:rsidRPr="00E81F08" w:rsidRDefault="00221A5D" w:rsidP="00221A5D">
      <w:pPr>
        <w:pStyle w:val="Nagwek1"/>
        <w:spacing w:before="0" w:line="360" w:lineRule="auto"/>
        <w:rPr>
          <w:rFonts w:cstheme="minorHAnsi"/>
          <w:szCs w:val="24"/>
        </w:rPr>
      </w:pPr>
      <w:r w:rsidRPr="00E81F08">
        <w:rPr>
          <w:rFonts w:cstheme="minorHAnsi"/>
          <w:szCs w:val="24"/>
        </w:rPr>
        <w:t>Załącznik nr 2 do SWZ</w:t>
      </w:r>
    </w:p>
    <w:p w:rsidR="00221A5D" w:rsidRPr="00E81F08" w:rsidRDefault="00221A5D" w:rsidP="00221A5D">
      <w:pPr>
        <w:pStyle w:val="Nagwek1"/>
        <w:spacing w:before="0" w:line="360" w:lineRule="auto"/>
        <w:rPr>
          <w:rFonts w:eastAsia="Calibri" w:cstheme="minorHAnsi"/>
          <w:kern w:val="1"/>
          <w:szCs w:val="24"/>
          <w:lang w:eastAsia="ar-SA"/>
        </w:rPr>
      </w:pPr>
      <w:r w:rsidRPr="00E81F08">
        <w:rPr>
          <w:rFonts w:eastAsia="Calibri" w:cstheme="minorHAnsi"/>
          <w:kern w:val="1"/>
          <w:szCs w:val="24"/>
          <w:lang w:eastAsia="ar-SA"/>
        </w:rPr>
        <w:t>Szczegółowy opis przedmiotu zamówienia dalej „OPZ”</w:t>
      </w:r>
    </w:p>
    <w:p w:rsidR="00221A5D" w:rsidRPr="00E81F08" w:rsidRDefault="00221A5D" w:rsidP="00221A5D">
      <w:pPr>
        <w:pStyle w:val="Nagwek1"/>
        <w:spacing w:before="0" w:line="360" w:lineRule="auto"/>
        <w:rPr>
          <w:rFonts w:eastAsia="Calibri" w:cstheme="minorHAnsi"/>
          <w:kern w:val="1"/>
          <w:szCs w:val="24"/>
          <w:lang w:eastAsia="ar-SA"/>
        </w:rPr>
      </w:pPr>
      <w:r w:rsidRPr="00E81F08">
        <w:rPr>
          <w:rFonts w:eastAsia="Calibri" w:cstheme="minorHAnsi"/>
          <w:kern w:val="1"/>
          <w:szCs w:val="24"/>
          <w:lang w:eastAsia="ar-SA"/>
        </w:rPr>
        <w:t>Część 1</w:t>
      </w:r>
    </w:p>
    <w:p w:rsidR="00221A5D" w:rsidRPr="00E81F08" w:rsidRDefault="00221A5D" w:rsidP="00221A5D">
      <w:pPr>
        <w:pStyle w:val="Nagwek1"/>
        <w:numPr>
          <w:ilvl w:val="0"/>
          <w:numId w:val="10"/>
        </w:numPr>
        <w:spacing w:before="0" w:line="360" w:lineRule="auto"/>
        <w:ind w:left="284" w:hanging="284"/>
        <w:rPr>
          <w:rFonts w:eastAsia="Calibri" w:cstheme="minorHAnsi"/>
          <w:szCs w:val="24"/>
          <w:lang w:val="x-none" w:eastAsia="ar-SA"/>
        </w:rPr>
      </w:pPr>
      <w:r w:rsidRPr="00E81F08">
        <w:rPr>
          <w:rFonts w:eastAsia="Calibri" w:cstheme="minorHAnsi"/>
          <w:szCs w:val="24"/>
          <w:lang w:eastAsia="ar-SA"/>
        </w:rPr>
        <w:t>Przedmiot i zakres zamówienia</w:t>
      </w:r>
    </w:p>
    <w:p w:rsidR="00221A5D" w:rsidRPr="00E81F08" w:rsidRDefault="00221A5D" w:rsidP="00221A5D">
      <w:pPr>
        <w:numPr>
          <w:ilvl w:val="0"/>
          <w:numId w:val="1"/>
        </w:numPr>
        <w:suppressAutoHyphens/>
        <w:spacing w:line="360" w:lineRule="auto"/>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 xml:space="preserve">Przedmiotem </w:t>
      </w:r>
      <w:r w:rsidRPr="00E81F08">
        <w:rPr>
          <w:rFonts w:asciiTheme="minorHAnsi" w:eastAsia="Calibri" w:hAnsiTheme="minorHAnsi" w:cstheme="minorHAnsi"/>
          <w:bCs/>
          <w:kern w:val="1"/>
          <w:lang w:eastAsia="ar-SA"/>
        </w:rPr>
        <w:t>zamówienia</w:t>
      </w:r>
      <w:r w:rsidRPr="00E81F08">
        <w:rPr>
          <w:rFonts w:asciiTheme="minorHAnsi" w:eastAsia="Calibri" w:hAnsiTheme="minorHAnsi" w:cstheme="minorHAnsi"/>
          <w:bCs/>
          <w:kern w:val="1"/>
          <w:lang w:val="x-none" w:eastAsia="ar-SA"/>
        </w:rPr>
        <w:t xml:space="preserve"> jest usługa ochrony fizycznej osób i mienia świadczona na rzecz Krajowej Szkoły Sądownictwa i Prokuratury w Krakowie (dalej: „</w:t>
      </w:r>
      <w:proofErr w:type="spellStart"/>
      <w:r w:rsidRPr="00E81F08">
        <w:rPr>
          <w:rFonts w:asciiTheme="minorHAnsi" w:eastAsia="Calibri" w:hAnsiTheme="minorHAnsi" w:cstheme="minorHAnsi"/>
          <w:bCs/>
          <w:kern w:val="1"/>
          <w:lang w:val="x-none" w:eastAsia="ar-SA"/>
        </w:rPr>
        <w:t>KSSiP</w:t>
      </w:r>
      <w:proofErr w:type="spellEnd"/>
      <w:r w:rsidRPr="00E81F08">
        <w:rPr>
          <w:rFonts w:asciiTheme="minorHAnsi" w:eastAsia="Calibri" w:hAnsiTheme="minorHAnsi" w:cstheme="minorHAnsi"/>
          <w:bCs/>
          <w:kern w:val="1"/>
          <w:lang w:val="x-none" w:eastAsia="ar-SA"/>
        </w:rPr>
        <w:t>”)  w budynkach przy ul. Przy Rondzie 5.</w:t>
      </w:r>
    </w:p>
    <w:p w:rsidR="00221A5D" w:rsidRPr="00E81F08" w:rsidRDefault="00221A5D" w:rsidP="00221A5D">
      <w:pPr>
        <w:numPr>
          <w:ilvl w:val="0"/>
          <w:numId w:val="1"/>
        </w:numPr>
        <w:suppressAutoHyphens/>
        <w:spacing w:line="360" w:lineRule="auto"/>
        <w:rPr>
          <w:rFonts w:asciiTheme="minorHAnsi" w:eastAsia="Calibri" w:hAnsiTheme="minorHAnsi" w:cstheme="minorHAnsi"/>
          <w:bCs/>
          <w:kern w:val="1"/>
          <w:lang w:eastAsia="ar-SA"/>
        </w:rPr>
      </w:pPr>
      <w:r w:rsidRPr="00E81F08">
        <w:rPr>
          <w:rFonts w:asciiTheme="minorHAnsi" w:eastAsia="Calibri" w:hAnsiTheme="minorHAnsi" w:cstheme="minorHAnsi"/>
          <w:bCs/>
          <w:kern w:val="1"/>
          <w:lang w:val="x-none" w:eastAsia="ar-SA"/>
        </w:rPr>
        <w:t xml:space="preserve">Usługa określona w </w:t>
      </w:r>
      <w:r w:rsidRPr="00E81F08">
        <w:rPr>
          <w:rFonts w:asciiTheme="minorHAnsi" w:eastAsia="Calibri" w:hAnsiTheme="minorHAnsi" w:cstheme="minorHAnsi"/>
          <w:bCs/>
          <w:kern w:val="1"/>
          <w:lang w:eastAsia="ar-SA"/>
        </w:rPr>
        <w:t>ust.</w:t>
      </w:r>
      <w:r w:rsidRPr="00E81F08">
        <w:rPr>
          <w:rFonts w:asciiTheme="minorHAnsi" w:eastAsia="Calibri" w:hAnsiTheme="minorHAnsi" w:cstheme="minorHAnsi"/>
          <w:bCs/>
          <w:kern w:val="1"/>
          <w:lang w:val="x-none" w:eastAsia="ar-SA"/>
        </w:rPr>
        <w:t xml:space="preserve"> 1 świadczona będzie zgodnie z obowiązującymi przepisami, w szczególności wymogami określonymi ustawą z dnia 22 sierpnia 1997 r. o ochronie osób i mienia (</w:t>
      </w:r>
      <w:proofErr w:type="spellStart"/>
      <w:r w:rsidRPr="00E81F08">
        <w:rPr>
          <w:rFonts w:asciiTheme="minorHAnsi" w:eastAsia="Calibri" w:hAnsiTheme="minorHAnsi" w:cstheme="minorHAnsi"/>
          <w:bCs/>
          <w:kern w:val="1"/>
          <w:lang w:eastAsia="ar-SA"/>
        </w:rPr>
        <w:t>t.j</w:t>
      </w:r>
      <w:proofErr w:type="spellEnd"/>
      <w:r w:rsidRPr="00E81F08">
        <w:rPr>
          <w:rFonts w:asciiTheme="minorHAnsi" w:eastAsia="Calibri" w:hAnsiTheme="minorHAnsi" w:cstheme="minorHAnsi"/>
          <w:bCs/>
          <w:kern w:val="1"/>
          <w:lang w:eastAsia="ar-SA"/>
        </w:rPr>
        <w:t xml:space="preserve">. </w:t>
      </w:r>
      <w:proofErr w:type="spellStart"/>
      <w:r w:rsidRPr="00E81F08">
        <w:rPr>
          <w:rFonts w:asciiTheme="minorHAnsi" w:eastAsia="Calibri" w:hAnsiTheme="minorHAnsi" w:cstheme="minorHAnsi"/>
          <w:bCs/>
          <w:kern w:val="1"/>
          <w:lang w:val="x-none" w:eastAsia="ar-SA"/>
        </w:rPr>
        <w:t>Dz.U</w:t>
      </w:r>
      <w:proofErr w:type="spellEnd"/>
      <w:r w:rsidRPr="00E81F08">
        <w:rPr>
          <w:rFonts w:asciiTheme="minorHAnsi" w:eastAsia="Calibri" w:hAnsiTheme="minorHAnsi" w:cstheme="minorHAnsi"/>
          <w:bCs/>
          <w:kern w:val="1"/>
          <w:lang w:val="x-none" w:eastAsia="ar-SA"/>
        </w:rPr>
        <w:t>. 2021 poz. 1995</w:t>
      </w:r>
      <w:r w:rsidRPr="00E81F08">
        <w:rPr>
          <w:rFonts w:asciiTheme="minorHAnsi" w:eastAsia="Calibri" w:hAnsiTheme="minorHAnsi" w:cstheme="minorHAnsi"/>
          <w:bCs/>
          <w:kern w:val="1"/>
          <w:lang w:eastAsia="ar-SA"/>
        </w:rPr>
        <w:t>).</w:t>
      </w:r>
    </w:p>
    <w:p w:rsidR="00221A5D" w:rsidRPr="00E81F08" w:rsidRDefault="00221A5D" w:rsidP="00221A5D">
      <w:pPr>
        <w:numPr>
          <w:ilvl w:val="0"/>
          <w:numId w:val="1"/>
        </w:numPr>
        <w:suppressAutoHyphens/>
        <w:spacing w:line="360" w:lineRule="auto"/>
        <w:ind w:left="284" w:hanging="284"/>
        <w:rPr>
          <w:rFonts w:asciiTheme="minorHAnsi" w:eastAsia="Calibri" w:hAnsiTheme="minorHAnsi" w:cstheme="minorHAnsi"/>
          <w:bCs/>
          <w:kern w:val="1"/>
          <w:lang w:eastAsia="ar-SA"/>
        </w:rPr>
      </w:pPr>
      <w:r w:rsidRPr="00E81F08">
        <w:rPr>
          <w:rFonts w:asciiTheme="minorHAnsi" w:eastAsia="Calibri" w:hAnsiTheme="minorHAnsi" w:cstheme="minorHAnsi"/>
          <w:bCs/>
          <w:kern w:val="1"/>
          <w:lang w:val="x-none" w:eastAsia="ar-SA"/>
        </w:rPr>
        <w:t>Stała bezpośrednia ochrona fizyczna osób i mienia</w:t>
      </w:r>
      <w:r w:rsidRPr="00E81F08">
        <w:rPr>
          <w:rFonts w:asciiTheme="minorHAnsi" w:eastAsia="Calibri" w:hAnsiTheme="minorHAnsi" w:cstheme="minorHAnsi"/>
          <w:bCs/>
          <w:kern w:val="1"/>
          <w:lang w:eastAsia="ar-SA"/>
        </w:rPr>
        <w:t xml:space="preserve"> </w:t>
      </w:r>
      <w:r w:rsidRPr="00E81F08">
        <w:rPr>
          <w:rFonts w:asciiTheme="minorHAnsi" w:eastAsia="Calibri" w:hAnsiTheme="minorHAnsi" w:cstheme="minorHAnsi"/>
          <w:bCs/>
          <w:kern w:val="1"/>
          <w:lang w:val="x-none" w:eastAsia="ar-SA"/>
        </w:rPr>
        <w:t xml:space="preserve">będzie świadczona w budynkach </w:t>
      </w:r>
      <w:r w:rsidRPr="00E81F08">
        <w:rPr>
          <w:rFonts w:asciiTheme="minorHAnsi" w:eastAsia="Calibri" w:hAnsiTheme="minorHAnsi" w:cstheme="minorHAnsi"/>
          <w:bCs/>
          <w:kern w:val="1"/>
          <w:lang w:eastAsia="ar-SA"/>
        </w:rPr>
        <w:t xml:space="preserve">i na posesjach </w:t>
      </w:r>
      <w:proofErr w:type="spellStart"/>
      <w:r w:rsidRPr="00E81F08">
        <w:rPr>
          <w:rFonts w:asciiTheme="minorHAnsi" w:eastAsia="Calibri" w:hAnsiTheme="minorHAnsi" w:cstheme="minorHAnsi"/>
          <w:bCs/>
          <w:kern w:val="1"/>
          <w:lang w:val="x-none" w:eastAsia="ar-SA"/>
        </w:rPr>
        <w:t>KSSiP</w:t>
      </w:r>
      <w:proofErr w:type="spellEnd"/>
      <w:r w:rsidRPr="00E81F08">
        <w:rPr>
          <w:rFonts w:asciiTheme="minorHAnsi" w:eastAsia="Calibri" w:hAnsiTheme="minorHAnsi" w:cstheme="minorHAnsi"/>
          <w:bCs/>
          <w:kern w:val="1"/>
          <w:lang w:eastAsia="ar-SA"/>
        </w:rPr>
        <w:t xml:space="preserve"> </w:t>
      </w:r>
      <w:r w:rsidRPr="00E81F08">
        <w:rPr>
          <w:rFonts w:asciiTheme="minorHAnsi" w:eastAsia="Calibri" w:hAnsiTheme="minorHAnsi" w:cstheme="minorHAnsi"/>
          <w:bCs/>
          <w:kern w:val="1"/>
          <w:lang w:val="x-none" w:eastAsia="ar-SA"/>
        </w:rPr>
        <w:t>(</w:t>
      </w:r>
      <w:r w:rsidRPr="00E81F08">
        <w:rPr>
          <w:rFonts w:asciiTheme="minorHAnsi" w:eastAsia="Calibri" w:hAnsiTheme="minorHAnsi" w:cstheme="minorHAnsi"/>
          <w:bCs/>
          <w:kern w:val="1"/>
          <w:lang w:eastAsia="ar-SA"/>
        </w:rPr>
        <w:t xml:space="preserve">Budynek </w:t>
      </w:r>
      <w:r w:rsidRPr="00E81F08">
        <w:rPr>
          <w:rFonts w:asciiTheme="minorHAnsi" w:eastAsia="Calibri" w:hAnsiTheme="minorHAnsi" w:cstheme="minorHAnsi"/>
          <w:bCs/>
          <w:kern w:val="1"/>
          <w:lang w:val="x-none" w:eastAsia="ar-SA"/>
        </w:rPr>
        <w:t>Szkoł</w:t>
      </w:r>
      <w:r w:rsidRPr="00E81F08">
        <w:rPr>
          <w:rFonts w:asciiTheme="minorHAnsi" w:eastAsia="Calibri" w:hAnsiTheme="minorHAnsi" w:cstheme="minorHAnsi"/>
          <w:bCs/>
          <w:kern w:val="1"/>
          <w:lang w:eastAsia="ar-SA"/>
        </w:rPr>
        <w:t>y</w:t>
      </w:r>
      <w:r w:rsidRPr="00E81F08">
        <w:rPr>
          <w:rFonts w:asciiTheme="minorHAnsi" w:eastAsia="Calibri" w:hAnsiTheme="minorHAnsi" w:cstheme="minorHAnsi"/>
          <w:bCs/>
          <w:kern w:val="1"/>
          <w:lang w:val="x-none" w:eastAsia="ar-SA"/>
        </w:rPr>
        <w:t xml:space="preserve"> i Dom Aplikanta) przez 2 (dwie) osoby</w:t>
      </w:r>
      <w:r w:rsidRPr="00E81F08">
        <w:rPr>
          <w:rFonts w:asciiTheme="minorHAnsi" w:eastAsia="Calibri" w:hAnsiTheme="minorHAnsi" w:cstheme="minorHAnsi"/>
          <w:bCs/>
          <w:kern w:val="1"/>
          <w:lang w:eastAsia="ar-SA"/>
        </w:rPr>
        <w:t xml:space="preserve"> - pracowników wpisanych na listę kwalifikowanych pracowników ochrony fizycznej ( z wyłączeniem pracownika szatni) </w:t>
      </w:r>
      <w:r w:rsidRPr="00E81F08">
        <w:rPr>
          <w:rFonts w:asciiTheme="minorHAnsi" w:eastAsia="Calibri" w:hAnsiTheme="minorHAnsi" w:cstheme="minorHAnsi"/>
          <w:bCs/>
          <w:kern w:val="1"/>
          <w:lang w:val="x-none" w:eastAsia="ar-SA"/>
        </w:rPr>
        <w:t>całą dobę przez wszystkie dni tygodnia w następujący sposób:</w:t>
      </w:r>
    </w:p>
    <w:p w:rsidR="00221A5D" w:rsidRPr="00E81F08" w:rsidRDefault="00221A5D" w:rsidP="00221A5D">
      <w:pPr>
        <w:numPr>
          <w:ilvl w:val="2"/>
          <w:numId w:val="6"/>
        </w:numPr>
        <w:suppressAutoHyphens/>
        <w:spacing w:line="360" w:lineRule="auto"/>
        <w:ind w:left="709" w:hanging="425"/>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 xml:space="preserve">stanowisko jednoosobowe w </w:t>
      </w:r>
      <w:r w:rsidRPr="00E81F08">
        <w:rPr>
          <w:rFonts w:asciiTheme="minorHAnsi" w:eastAsia="Calibri" w:hAnsiTheme="minorHAnsi" w:cstheme="minorHAnsi"/>
          <w:bCs/>
          <w:kern w:val="1"/>
          <w:lang w:eastAsia="ar-SA"/>
        </w:rPr>
        <w:t>B</w:t>
      </w:r>
      <w:proofErr w:type="spellStart"/>
      <w:r w:rsidRPr="00E81F08">
        <w:rPr>
          <w:rFonts w:asciiTheme="minorHAnsi" w:eastAsia="Calibri" w:hAnsiTheme="minorHAnsi" w:cstheme="minorHAnsi"/>
          <w:bCs/>
          <w:kern w:val="1"/>
          <w:lang w:val="x-none" w:eastAsia="ar-SA"/>
        </w:rPr>
        <w:t>udynku</w:t>
      </w:r>
      <w:proofErr w:type="spellEnd"/>
      <w:r w:rsidRPr="00E81F08">
        <w:rPr>
          <w:rFonts w:asciiTheme="minorHAnsi" w:eastAsia="Calibri" w:hAnsiTheme="minorHAnsi" w:cstheme="minorHAnsi"/>
          <w:bCs/>
          <w:kern w:val="1"/>
          <w:lang w:val="x-none" w:eastAsia="ar-SA"/>
        </w:rPr>
        <w:t xml:space="preserve"> Szkoły w godz. 6.00-21.00</w:t>
      </w:r>
    </w:p>
    <w:p w:rsidR="00221A5D" w:rsidRPr="00E81F08" w:rsidRDefault="00221A5D" w:rsidP="00221A5D">
      <w:pPr>
        <w:numPr>
          <w:ilvl w:val="2"/>
          <w:numId w:val="6"/>
        </w:numPr>
        <w:suppressAutoHyphens/>
        <w:spacing w:line="360" w:lineRule="auto"/>
        <w:ind w:left="709" w:hanging="425"/>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stanowisko jednoosobowe w budynku zaplecza szkoleniowego (Dom Aplikanta) w godz. 6.00-21.00</w:t>
      </w:r>
    </w:p>
    <w:p w:rsidR="00221A5D" w:rsidRPr="00E81F08" w:rsidRDefault="00221A5D" w:rsidP="00221A5D">
      <w:pPr>
        <w:numPr>
          <w:ilvl w:val="2"/>
          <w:numId w:val="6"/>
        </w:numPr>
        <w:suppressAutoHyphens/>
        <w:spacing w:line="360" w:lineRule="auto"/>
        <w:ind w:left="709" w:hanging="425"/>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stanowisko dwuosobowe, w tym obsługa recepcji hotelowej Domu Aplikanta w godz. 21.00-</w:t>
      </w:r>
      <w:r w:rsidRPr="00E81F08">
        <w:rPr>
          <w:rFonts w:asciiTheme="minorHAnsi" w:eastAsia="Calibri" w:hAnsiTheme="minorHAnsi" w:cstheme="minorHAnsi"/>
          <w:bCs/>
          <w:kern w:val="1"/>
          <w:lang w:eastAsia="ar-SA"/>
        </w:rPr>
        <w:t>6</w:t>
      </w:r>
      <w:r w:rsidRPr="00E81F08">
        <w:rPr>
          <w:rFonts w:asciiTheme="minorHAnsi" w:eastAsia="Calibri" w:hAnsiTheme="minorHAnsi" w:cstheme="minorHAnsi"/>
          <w:bCs/>
          <w:kern w:val="1"/>
          <w:lang w:val="x-none" w:eastAsia="ar-SA"/>
        </w:rPr>
        <w:t>.00 połączona z dozorem na terenie całego obiektu</w:t>
      </w:r>
      <w:r w:rsidRPr="00E81F08">
        <w:rPr>
          <w:rFonts w:asciiTheme="minorHAnsi" w:eastAsia="Calibri" w:hAnsiTheme="minorHAnsi" w:cstheme="minorHAnsi"/>
          <w:bCs/>
          <w:kern w:val="1"/>
          <w:lang w:eastAsia="ar-SA"/>
        </w:rPr>
        <w:t xml:space="preserve"> (tj. Budynek Szkoły i Dom Aplikanta).</w:t>
      </w:r>
    </w:p>
    <w:p w:rsidR="00221A5D" w:rsidRPr="00E81F08" w:rsidRDefault="00221A5D" w:rsidP="00221A5D">
      <w:pPr>
        <w:numPr>
          <w:ilvl w:val="2"/>
          <w:numId w:val="6"/>
        </w:numPr>
        <w:suppressAutoHyphens/>
        <w:spacing w:line="360" w:lineRule="auto"/>
        <w:ind w:left="709" w:hanging="425"/>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 xml:space="preserve">Wykonawca wyznaczy osobę koordynującą i kontrolującą pracę pracowników realizujących </w:t>
      </w:r>
    </w:p>
    <w:p w:rsidR="00221A5D" w:rsidRPr="00E81F08" w:rsidRDefault="00221A5D" w:rsidP="00221A5D">
      <w:pPr>
        <w:suppressAutoHyphens/>
        <w:spacing w:line="360" w:lineRule="auto"/>
        <w:ind w:left="709"/>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 xml:space="preserve">usługę ochrony, posiadającą wpis na listę kwalifikowanych </w:t>
      </w:r>
      <w:proofErr w:type="spellStart"/>
      <w:r w:rsidRPr="00E81F08">
        <w:rPr>
          <w:rFonts w:asciiTheme="minorHAnsi" w:eastAsia="Calibri" w:hAnsiTheme="minorHAnsi" w:cstheme="minorHAnsi"/>
          <w:bCs/>
          <w:kern w:val="1"/>
          <w:lang w:val="x-none" w:eastAsia="ar-SA"/>
        </w:rPr>
        <w:t>pracownik</w:t>
      </w:r>
      <w:r>
        <w:rPr>
          <w:rFonts w:asciiTheme="minorHAnsi" w:eastAsia="Calibri" w:hAnsiTheme="minorHAnsi" w:cstheme="minorHAnsi"/>
          <w:bCs/>
          <w:kern w:val="1"/>
          <w:lang w:eastAsia="ar-SA"/>
        </w:rPr>
        <w:t>ó</w:t>
      </w:r>
      <w:proofErr w:type="spellEnd"/>
      <w:r w:rsidRPr="00E81F08">
        <w:rPr>
          <w:rFonts w:asciiTheme="minorHAnsi" w:eastAsia="Calibri" w:hAnsiTheme="minorHAnsi" w:cstheme="minorHAnsi"/>
          <w:bCs/>
          <w:kern w:val="1"/>
          <w:lang w:val="x-none" w:eastAsia="ar-SA"/>
        </w:rPr>
        <w:t xml:space="preserve">w ochrony. Osoba ta </w:t>
      </w:r>
    </w:p>
    <w:p w:rsidR="00221A5D" w:rsidRPr="00221A5D" w:rsidRDefault="00221A5D" w:rsidP="00221A5D">
      <w:pPr>
        <w:suppressAutoHyphens/>
        <w:spacing w:line="360" w:lineRule="auto"/>
        <w:ind w:left="709"/>
        <w:rPr>
          <w:rFonts w:asciiTheme="minorHAnsi" w:eastAsia="Calibri" w:hAnsiTheme="minorHAnsi" w:cstheme="minorHAnsi"/>
          <w:bCs/>
          <w:kern w:val="1"/>
          <w:lang w:val="x-none" w:eastAsia="ar-SA"/>
        </w:rPr>
      </w:pPr>
      <w:r w:rsidRPr="00221A5D">
        <w:rPr>
          <w:rFonts w:asciiTheme="minorHAnsi" w:eastAsia="Calibri" w:hAnsiTheme="minorHAnsi" w:cstheme="minorHAnsi"/>
          <w:bCs/>
          <w:kern w:val="1"/>
          <w:lang w:val="x-none" w:eastAsia="ar-SA"/>
        </w:rPr>
        <w:t>musi by</w:t>
      </w:r>
      <w:r w:rsidRPr="00221A5D">
        <w:rPr>
          <w:rFonts w:asciiTheme="minorHAnsi" w:eastAsia="Calibri" w:hAnsiTheme="minorHAnsi" w:cstheme="minorHAnsi"/>
          <w:bCs/>
          <w:kern w:val="1"/>
          <w:lang w:eastAsia="ar-SA"/>
        </w:rPr>
        <w:t>ć</w:t>
      </w:r>
      <w:r w:rsidRPr="00221A5D">
        <w:rPr>
          <w:rFonts w:asciiTheme="minorHAnsi" w:eastAsia="Calibri" w:hAnsiTheme="minorHAnsi" w:cstheme="minorHAnsi"/>
          <w:bCs/>
          <w:kern w:val="1"/>
          <w:lang w:val="x-none" w:eastAsia="ar-SA"/>
        </w:rPr>
        <w:t xml:space="preserve"> dostępna dla Zamawiającego telefonicznie przez 24 godziny na dobę;</w:t>
      </w:r>
    </w:p>
    <w:p w:rsidR="00221A5D" w:rsidRPr="00221A5D" w:rsidRDefault="00221A5D" w:rsidP="00221A5D">
      <w:pPr>
        <w:numPr>
          <w:ilvl w:val="2"/>
          <w:numId w:val="6"/>
        </w:numPr>
        <w:suppressAutoHyphens/>
        <w:spacing w:line="360" w:lineRule="auto"/>
        <w:ind w:left="709" w:hanging="425"/>
        <w:rPr>
          <w:rFonts w:asciiTheme="minorHAnsi" w:eastAsia="Calibri" w:hAnsiTheme="minorHAnsi" w:cstheme="minorHAnsi"/>
          <w:bCs/>
          <w:kern w:val="1"/>
          <w:lang w:val="x-none" w:eastAsia="ar-SA"/>
        </w:rPr>
      </w:pPr>
      <w:r w:rsidRPr="00221A5D">
        <w:rPr>
          <w:rFonts w:asciiTheme="minorHAnsi" w:eastAsia="Calibri" w:hAnsiTheme="minorHAnsi" w:cstheme="minorHAnsi"/>
          <w:kern w:val="1"/>
          <w:lang w:eastAsia="ar-SA"/>
        </w:rPr>
        <w:t xml:space="preserve">Na żądanie Zamawiającego Wykonawca zapewni dodatkowo w Budynku Szkoły obsługę szatni prowadzoną przez 1 (jedną osobę), pracownika wpisanego na listę osób wskazanych przez Wykonawcę do realizacji zamówienia. Zamawiający powiadomi Wykonawcę o konieczności zapewnienia obsługi szatni nie później niż 48 godzin przed rozpoczęciem zlecenia. Maksymalna ilość roboczo godzin obsługi szatni </w:t>
      </w:r>
      <w:r>
        <w:rPr>
          <w:rFonts w:asciiTheme="minorHAnsi" w:eastAsia="Calibri" w:hAnsiTheme="minorHAnsi" w:cstheme="minorHAnsi"/>
          <w:kern w:val="1"/>
          <w:lang w:eastAsia="ar-SA"/>
        </w:rPr>
        <w:t>nie przekro</w:t>
      </w:r>
      <w:r w:rsidRPr="00221A5D">
        <w:rPr>
          <w:rFonts w:asciiTheme="minorHAnsi" w:eastAsia="Calibri" w:hAnsiTheme="minorHAnsi" w:cstheme="minorHAnsi"/>
          <w:kern w:val="1"/>
          <w:lang w:eastAsia="ar-SA"/>
        </w:rPr>
        <w:t xml:space="preserve">czy liczby </w:t>
      </w:r>
      <w:r w:rsidRPr="00221A5D">
        <w:rPr>
          <w:rFonts w:asciiTheme="minorHAnsi" w:eastAsia="Calibri" w:hAnsiTheme="minorHAnsi" w:cstheme="minorHAnsi"/>
          <w:b/>
          <w:kern w:val="1"/>
          <w:lang w:eastAsia="ar-SA"/>
        </w:rPr>
        <w:t xml:space="preserve"> 600 godzin </w:t>
      </w:r>
      <w:r w:rsidRPr="00221A5D">
        <w:rPr>
          <w:rFonts w:asciiTheme="minorHAnsi" w:eastAsia="Calibri" w:hAnsiTheme="minorHAnsi" w:cstheme="minorHAnsi"/>
          <w:kern w:val="1"/>
          <w:lang w:eastAsia="ar-SA"/>
        </w:rPr>
        <w:t>(w okresie 24 miesięcy).</w:t>
      </w:r>
      <w:r w:rsidRPr="00221A5D">
        <w:rPr>
          <w:rFonts w:asciiTheme="minorHAnsi" w:hAnsiTheme="minorHAnsi" w:cstheme="minorHAnsi"/>
          <w:lang w:eastAsia="ar-SA"/>
        </w:rPr>
        <w:t xml:space="preserve"> </w:t>
      </w:r>
      <w:r w:rsidRPr="00221A5D">
        <w:rPr>
          <w:rFonts w:asciiTheme="minorHAnsi" w:eastAsia="Calibri" w:hAnsiTheme="minorHAnsi" w:cstheme="minorHAnsi"/>
          <w:kern w:val="1"/>
          <w:lang w:eastAsia="ar-SA"/>
        </w:rPr>
        <w:t xml:space="preserve">Zamawiający zastrzega, że nie gwarantuje Wykonawcy wskazanej maksymalnej ilości godzin obsługi szatni, obsługa szatni może nawet nie wystąpić, bowiem ma być ona świadczona w zależności od potrzeb Zamawiającego. </w:t>
      </w:r>
    </w:p>
    <w:p w:rsidR="00221A5D" w:rsidRPr="00E81F08" w:rsidRDefault="00221A5D" w:rsidP="00221A5D">
      <w:pPr>
        <w:pStyle w:val="Akapitzlist"/>
        <w:numPr>
          <w:ilvl w:val="2"/>
          <w:numId w:val="6"/>
        </w:numPr>
        <w:spacing w:line="360" w:lineRule="auto"/>
        <w:ind w:left="709" w:hanging="425"/>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lastRenderedPageBreak/>
        <w:t>oraz inne zadania zlecone przez Zamawiającego wynikające z aktualnie obowiązujących przepisów w sprawie ustanowienia określonych ograniczeń, nakazów i zakazów w związku z wystąpieniem stan</w:t>
      </w:r>
      <w:r>
        <w:rPr>
          <w:rFonts w:asciiTheme="minorHAnsi" w:eastAsia="Calibri" w:hAnsiTheme="minorHAnsi" w:cstheme="minorHAnsi"/>
          <w:bCs/>
          <w:kern w:val="1"/>
          <w:lang w:eastAsia="ar-SA"/>
        </w:rPr>
        <w:t>ów</w:t>
      </w:r>
      <w:r w:rsidRPr="00E81F08">
        <w:rPr>
          <w:rFonts w:asciiTheme="minorHAnsi" w:eastAsia="Calibri" w:hAnsiTheme="minorHAnsi" w:cstheme="minorHAnsi"/>
          <w:bCs/>
          <w:kern w:val="1"/>
          <w:lang w:eastAsia="ar-SA"/>
        </w:rPr>
        <w:t>, stanu epidemii np. pomiar temperatury.</w:t>
      </w:r>
    </w:p>
    <w:p w:rsidR="00221A5D" w:rsidRPr="00E81F08" w:rsidRDefault="00221A5D" w:rsidP="00221A5D">
      <w:pPr>
        <w:numPr>
          <w:ilvl w:val="0"/>
          <w:numId w:val="1"/>
        </w:numPr>
        <w:suppressAutoHyphens/>
        <w:spacing w:line="360" w:lineRule="auto"/>
        <w:ind w:left="284" w:hanging="284"/>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 xml:space="preserve">Ochrona budynku realizowana będzie w formie bezpośredniej ochrony fizycznej wykonywanej </w:t>
      </w:r>
      <w:r w:rsidRPr="00E81F08">
        <w:rPr>
          <w:rFonts w:asciiTheme="minorHAnsi" w:eastAsia="Calibri" w:hAnsiTheme="minorHAnsi" w:cstheme="minorHAnsi"/>
          <w:b/>
          <w:bCs/>
          <w:kern w:val="1"/>
          <w:lang w:val="x-none" w:eastAsia="ar-SA"/>
        </w:rPr>
        <w:t>włącznie przez</w:t>
      </w:r>
      <w:r w:rsidRPr="00E81F08">
        <w:rPr>
          <w:rFonts w:asciiTheme="minorHAnsi" w:eastAsia="Calibri" w:hAnsiTheme="minorHAnsi" w:cstheme="minorHAnsi"/>
          <w:bCs/>
          <w:kern w:val="1"/>
          <w:lang w:val="x-none" w:eastAsia="ar-SA"/>
        </w:rPr>
        <w:t xml:space="preserve"> </w:t>
      </w:r>
      <w:r w:rsidRPr="00E81F08">
        <w:rPr>
          <w:rFonts w:asciiTheme="minorHAnsi" w:eastAsia="Calibri" w:hAnsiTheme="minorHAnsi" w:cstheme="minorHAnsi"/>
          <w:b/>
          <w:bCs/>
          <w:kern w:val="1"/>
          <w:lang w:val="x-none" w:eastAsia="ar-SA"/>
        </w:rPr>
        <w:t xml:space="preserve">osoby </w:t>
      </w:r>
      <w:r w:rsidRPr="00E81F08">
        <w:rPr>
          <w:rFonts w:asciiTheme="minorHAnsi" w:eastAsia="Calibri" w:hAnsiTheme="minorHAnsi" w:cstheme="minorHAnsi"/>
          <w:b/>
          <w:bCs/>
          <w:kern w:val="1"/>
          <w:lang w:eastAsia="ar-SA"/>
        </w:rPr>
        <w:t>wpisane na listę kwalifikowanych pracowników ochrony fizycznej</w:t>
      </w:r>
      <w:r w:rsidRPr="00E81F08">
        <w:rPr>
          <w:rFonts w:asciiTheme="minorHAnsi" w:eastAsia="Calibri" w:hAnsiTheme="minorHAnsi" w:cstheme="minorHAnsi"/>
          <w:bCs/>
          <w:kern w:val="1"/>
          <w:lang w:val="x-none" w:eastAsia="ar-SA"/>
        </w:rPr>
        <w:t xml:space="preserve">, zgodnie z przepisami ustawy, o której mowa w </w:t>
      </w:r>
      <w:r w:rsidRPr="00E81F08">
        <w:rPr>
          <w:rFonts w:asciiTheme="minorHAnsi" w:eastAsia="Calibri" w:hAnsiTheme="minorHAnsi" w:cstheme="minorHAnsi"/>
          <w:bCs/>
          <w:kern w:val="1"/>
          <w:lang w:eastAsia="ar-SA"/>
        </w:rPr>
        <w:t>ust.</w:t>
      </w:r>
      <w:r w:rsidRPr="00E81F08">
        <w:rPr>
          <w:rFonts w:asciiTheme="minorHAnsi" w:eastAsia="Calibri" w:hAnsiTheme="minorHAnsi" w:cstheme="minorHAnsi"/>
          <w:bCs/>
          <w:kern w:val="1"/>
          <w:lang w:val="x-none" w:eastAsia="ar-SA"/>
        </w:rPr>
        <w:t xml:space="preserve"> 2</w:t>
      </w:r>
      <w:r w:rsidRPr="00E81F08">
        <w:rPr>
          <w:rFonts w:asciiTheme="minorHAnsi" w:eastAsia="Calibri" w:hAnsiTheme="minorHAnsi" w:cstheme="minorHAnsi"/>
          <w:bCs/>
          <w:kern w:val="1"/>
          <w:lang w:eastAsia="ar-SA"/>
        </w:rPr>
        <w:t xml:space="preserve"> OPZ</w:t>
      </w:r>
      <w:r w:rsidRPr="00E81F08">
        <w:rPr>
          <w:rFonts w:asciiTheme="minorHAnsi" w:eastAsia="Calibri" w:hAnsiTheme="minorHAnsi" w:cstheme="minorHAnsi"/>
          <w:bCs/>
          <w:kern w:val="1"/>
          <w:lang w:val="x-none" w:eastAsia="ar-SA"/>
        </w:rPr>
        <w:t xml:space="preserve">. </w:t>
      </w:r>
    </w:p>
    <w:p w:rsidR="00221A5D" w:rsidRPr="00E81F08" w:rsidRDefault="00221A5D" w:rsidP="00221A5D">
      <w:pPr>
        <w:numPr>
          <w:ilvl w:val="0"/>
          <w:numId w:val="1"/>
        </w:numPr>
        <w:suppressAutoHyphens/>
        <w:spacing w:line="360" w:lineRule="auto"/>
        <w:ind w:left="284" w:hanging="284"/>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Pod pojęciem ochrony rozumie się stałą obecność osoby świadczącej ochronę w miejscu świadczenia usługi i w czasie określony</w:t>
      </w:r>
      <w:r w:rsidRPr="00E81F08">
        <w:rPr>
          <w:rFonts w:asciiTheme="minorHAnsi" w:eastAsia="Calibri" w:hAnsiTheme="minorHAnsi" w:cstheme="minorHAnsi"/>
          <w:bCs/>
          <w:kern w:val="1"/>
          <w:lang w:eastAsia="ar-SA"/>
        </w:rPr>
        <w:t>m</w:t>
      </w:r>
      <w:r w:rsidRPr="00E81F08">
        <w:rPr>
          <w:rFonts w:asciiTheme="minorHAnsi" w:eastAsia="Calibri" w:hAnsiTheme="minorHAnsi" w:cstheme="minorHAnsi"/>
          <w:bCs/>
          <w:kern w:val="1"/>
          <w:lang w:val="x-none" w:eastAsia="ar-SA"/>
        </w:rPr>
        <w:t xml:space="preserve"> w </w:t>
      </w:r>
      <w:r w:rsidRPr="00E81F08">
        <w:rPr>
          <w:rFonts w:asciiTheme="minorHAnsi" w:eastAsia="Calibri" w:hAnsiTheme="minorHAnsi" w:cstheme="minorHAnsi"/>
          <w:bCs/>
          <w:kern w:val="1"/>
          <w:lang w:eastAsia="ar-SA"/>
        </w:rPr>
        <w:t>ust.</w:t>
      </w:r>
      <w:r w:rsidRPr="00E81F08">
        <w:rPr>
          <w:rFonts w:asciiTheme="minorHAnsi" w:eastAsia="Calibri" w:hAnsiTheme="minorHAnsi" w:cstheme="minorHAnsi"/>
          <w:bCs/>
          <w:kern w:val="1"/>
          <w:lang w:val="x-none" w:eastAsia="ar-SA"/>
        </w:rPr>
        <w:t xml:space="preserve"> </w:t>
      </w:r>
      <w:r w:rsidRPr="00E81F08">
        <w:rPr>
          <w:rFonts w:asciiTheme="minorHAnsi" w:eastAsia="Calibri" w:hAnsiTheme="minorHAnsi" w:cstheme="minorHAnsi"/>
          <w:bCs/>
          <w:kern w:val="1"/>
          <w:lang w:eastAsia="ar-SA"/>
        </w:rPr>
        <w:t>3</w:t>
      </w:r>
      <w:r w:rsidRPr="00E81F08">
        <w:rPr>
          <w:rFonts w:asciiTheme="minorHAnsi" w:eastAsia="Calibri" w:hAnsiTheme="minorHAnsi" w:cstheme="minorHAnsi"/>
          <w:bCs/>
          <w:kern w:val="1"/>
          <w:lang w:val="x-none" w:eastAsia="ar-SA"/>
        </w:rPr>
        <w:t xml:space="preserve">, celem udaremnienia lub odparcia bezpośredniego zamachu na mienie chronione, dla udaremnienia jego zaboru lub uszkodzenia oraz niedopuszczenia osób nieuprawnionych do wstępu na teren chroniony. Ochrona osób powinna polegać na działaniach mających na celu zapewnienie bezpieczeństwa życia, zdrowia i nietykalności osobistej pracowników, wykładowców i aplikantów </w:t>
      </w:r>
      <w:proofErr w:type="spellStart"/>
      <w:r w:rsidRPr="00E81F08">
        <w:rPr>
          <w:rFonts w:asciiTheme="minorHAnsi" w:eastAsia="Calibri" w:hAnsiTheme="minorHAnsi" w:cstheme="minorHAnsi"/>
          <w:bCs/>
          <w:kern w:val="1"/>
          <w:lang w:val="x-none" w:eastAsia="ar-SA"/>
        </w:rPr>
        <w:t>KSSiP</w:t>
      </w:r>
      <w:proofErr w:type="spellEnd"/>
      <w:r w:rsidRPr="00E81F08">
        <w:rPr>
          <w:rFonts w:asciiTheme="minorHAnsi" w:eastAsia="Calibri" w:hAnsiTheme="minorHAnsi" w:cstheme="minorHAnsi"/>
          <w:bCs/>
          <w:kern w:val="1"/>
          <w:lang w:val="x-none" w:eastAsia="ar-SA"/>
        </w:rPr>
        <w:t xml:space="preserve"> oraz innych osób uprawionych do przebywania na terenie opisanym w </w:t>
      </w:r>
      <w:r w:rsidRPr="00E81F08">
        <w:rPr>
          <w:rFonts w:asciiTheme="minorHAnsi" w:eastAsia="Calibri" w:hAnsiTheme="minorHAnsi" w:cstheme="minorHAnsi"/>
          <w:bCs/>
          <w:kern w:val="1"/>
          <w:lang w:eastAsia="ar-SA"/>
        </w:rPr>
        <w:t>ust.</w:t>
      </w:r>
      <w:r w:rsidRPr="00E81F08">
        <w:rPr>
          <w:rFonts w:asciiTheme="minorHAnsi" w:eastAsia="Calibri" w:hAnsiTheme="minorHAnsi" w:cstheme="minorHAnsi"/>
          <w:bCs/>
          <w:kern w:val="1"/>
          <w:lang w:val="x-none" w:eastAsia="ar-SA"/>
        </w:rPr>
        <w:t xml:space="preserve"> 1</w:t>
      </w:r>
      <w:r w:rsidRPr="00E81F08">
        <w:rPr>
          <w:rFonts w:asciiTheme="minorHAnsi" w:eastAsia="Calibri" w:hAnsiTheme="minorHAnsi" w:cstheme="minorHAnsi"/>
          <w:bCs/>
          <w:kern w:val="1"/>
          <w:lang w:eastAsia="ar-SA"/>
        </w:rPr>
        <w:t>.</w:t>
      </w:r>
    </w:p>
    <w:p w:rsidR="00221A5D" w:rsidRPr="00E81F08" w:rsidRDefault="00221A5D" w:rsidP="00221A5D">
      <w:pPr>
        <w:numPr>
          <w:ilvl w:val="0"/>
          <w:numId w:val="1"/>
        </w:numPr>
        <w:suppressAutoHyphens/>
        <w:spacing w:line="360" w:lineRule="auto"/>
        <w:ind w:left="284" w:hanging="284"/>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 xml:space="preserve">W budynku </w:t>
      </w:r>
      <w:proofErr w:type="spellStart"/>
      <w:r w:rsidRPr="00E81F08">
        <w:rPr>
          <w:rFonts w:asciiTheme="minorHAnsi" w:eastAsia="Calibri" w:hAnsiTheme="minorHAnsi" w:cstheme="minorHAnsi"/>
          <w:bCs/>
          <w:kern w:val="1"/>
          <w:lang w:val="x-none" w:eastAsia="ar-SA"/>
        </w:rPr>
        <w:t>KSSiP</w:t>
      </w:r>
      <w:proofErr w:type="spellEnd"/>
      <w:r w:rsidRPr="00E81F08">
        <w:rPr>
          <w:rFonts w:asciiTheme="minorHAnsi" w:eastAsia="Calibri" w:hAnsiTheme="minorHAnsi" w:cstheme="minorHAnsi"/>
          <w:bCs/>
          <w:kern w:val="1"/>
          <w:lang w:val="x-none" w:eastAsia="ar-SA"/>
        </w:rPr>
        <w:t xml:space="preserve"> w Krakowie zakres przedmiotowy usługi obejmuje dodatkowo:</w:t>
      </w:r>
    </w:p>
    <w:p w:rsidR="00221A5D" w:rsidRPr="00E81F08" w:rsidRDefault="00221A5D" w:rsidP="00221A5D">
      <w:pPr>
        <w:numPr>
          <w:ilvl w:val="2"/>
          <w:numId w:val="2"/>
        </w:numPr>
        <w:suppressAutoHyphens/>
        <w:spacing w:line="360" w:lineRule="auto"/>
        <w:ind w:left="709" w:hanging="425"/>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 xml:space="preserve">obsługę systemów przeciwpożarowych (centrali </w:t>
      </w:r>
      <w:proofErr w:type="spellStart"/>
      <w:r w:rsidRPr="00E81F08">
        <w:rPr>
          <w:rFonts w:asciiTheme="minorHAnsi" w:eastAsia="Calibri" w:hAnsiTheme="minorHAnsi" w:cstheme="minorHAnsi"/>
          <w:bCs/>
          <w:kern w:val="1"/>
          <w:lang w:val="x-none" w:eastAsia="ar-SA"/>
        </w:rPr>
        <w:t>Schrack</w:t>
      </w:r>
      <w:proofErr w:type="spellEnd"/>
      <w:r w:rsidRPr="00E81F08">
        <w:rPr>
          <w:rFonts w:asciiTheme="minorHAnsi" w:eastAsia="Calibri" w:hAnsiTheme="minorHAnsi" w:cstheme="minorHAnsi"/>
          <w:bCs/>
          <w:kern w:val="1"/>
          <w:lang w:val="x-none" w:eastAsia="ar-SA"/>
        </w:rPr>
        <w:t xml:space="preserve"> </w:t>
      </w:r>
      <w:proofErr w:type="spellStart"/>
      <w:r w:rsidRPr="00E81F08">
        <w:rPr>
          <w:rFonts w:asciiTheme="minorHAnsi" w:eastAsia="Calibri" w:hAnsiTheme="minorHAnsi" w:cstheme="minorHAnsi"/>
          <w:bCs/>
          <w:kern w:val="1"/>
          <w:lang w:val="x-none" w:eastAsia="ar-SA"/>
        </w:rPr>
        <w:t>Seconet</w:t>
      </w:r>
      <w:proofErr w:type="spellEnd"/>
      <w:r w:rsidRPr="00E81F08">
        <w:rPr>
          <w:rFonts w:asciiTheme="minorHAnsi" w:eastAsia="Calibri" w:hAnsiTheme="minorHAnsi" w:cstheme="minorHAnsi"/>
          <w:bCs/>
          <w:kern w:val="1"/>
          <w:lang w:val="x-none" w:eastAsia="ar-SA"/>
        </w:rPr>
        <w:t xml:space="preserve"> BMZ </w:t>
      </w:r>
      <w:proofErr w:type="spellStart"/>
      <w:r w:rsidRPr="00E81F08">
        <w:rPr>
          <w:rFonts w:asciiTheme="minorHAnsi" w:eastAsia="Calibri" w:hAnsiTheme="minorHAnsi" w:cstheme="minorHAnsi"/>
          <w:bCs/>
          <w:kern w:val="1"/>
          <w:lang w:val="x-none" w:eastAsia="ar-SA"/>
        </w:rPr>
        <w:t>Integral</w:t>
      </w:r>
      <w:proofErr w:type="spellEnd"/>
      <w:r w:rsidRPr="00E81F08">
        <w:rPr>
          <w:rFonts w:asciiTheme="minorHAnsi" w:eastAsia="Calibri" w:hAnsiTheme="minorHAnsi" w:cstheme="minorHAnsi"/>
          <w:bCs/>
          <w:kern w:val="1"/>
          <w:lang w:val="x-none" w:eastAsia="ar-SA"/>
        </w:rPr>
        <w:t xml:space="preserve">), wraz z umiejętnością ich uruchamiania, zatrzymywania oraz kontrolowania, </w:t>
      </w:r>
      <w:r w:rsidRPr="00E81F08">
        <w:rPr>
          <w:rFonts w:asciiTheme="minorHAnsi" w:eastAsia="Calibri" w:hAnsiTheme="minorHAnsi" w:cstheme="minorHAnsi"/>
          <w:bCs/>
          <w:kern w:val="1"/>
          <w:lang w:eastAsia="ar-SA"/>
        </w:rPr>
        <w:t xml:space="preserve">w trakcie włączenia się alarmu pożarowego oraz testowego (kontrolnego), </w:t>
      </w:r>
      <w:r w:rsidRPr="00E81F08">
        <w:rPr>
          <w:rFonts w:asciiTheme="minorHAnsi" w:eastAsia="Calibri" w:hAnsiTheme="minorHAnsi" w:cstheme="minorHAnsi"/>
          <w:bCs/>
          <w:kern w:val="1"/>
          <w:lang w:val="x-none" w:eastAsia="ar-SA"/>
        </w:rPr>
        <w:t>a także obsługę gaśnic w razie pożaru</w:t>
      </w:r>
      <w:r w:rsidRPr="00E81F08">
        <w:rPr>
          <w:rFonts w:asciiTheme="minorHAnsi" w:eastAsia="Calibri" w:hAnsiTheme="minorHAnsi" w:cstheme="minorHAnsi"/>
          <w:lang w:eastAsia="en-US"/>
        </w:rPr>
        <w:t xml:space="preserve"> </w:t>
      </w:r>
      <w:r w:rsidRPr="00E81F08">
        <w:rPr>
          <w:rFonts w:asciiTheme="minorHAnsi" w:eastAsia="Calibri" w:hAnsiTheme="minorHAnsi" w:cstheme="minorHAnsi"/>
          <w:bCs/>
          <w:kern w:val="1"/>
          <w:lang w:val="x-none" w:eastAsia="ar-SA"/>
        </w:rPr>
        <w:t>systemu oddymiania, systemu sygnalizacji włamania i napadu, systemu kontroli dostępu, systemu domofonowego, systemu telewizji przemysłowej CCTV,</w:t>
      </w:r>
    </w:p>
    <w:p w:rsidR="00221A5D" w:rsidRPr="00E81F08" w:rsidRDefault="00221A5D" w:rsidP="00221A5D">
      <w:pPr>
        <w:numPr>
          <w:ilvl w:val="2"/>
          <w:numId w:val="2"/>
        </w:numPr>
        <w:suppressAutoHyphens/>
        <w:spacing w:line="360" w:lineRule="auto"/>
        <w:ind w:left="709" w:hanging="425"/>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umiejętność obsługi i kontroli w stopniu podstawowym ochrony teletechnicznej BMS</w:t>
      </w:r>
      <w:r w:rsidRPr="00E81F08">
        <w:rPr>
          <w:rFonts w:asciiTheme="minorHAnsi" w:eastAsia="Calibri" w:hAnsiTheme="minorHAnsi" w:cstheme="minorHAnsi"/>
          <w:bCs/>
          <w:kern w:val="1"/>
          <w:lang w:eastAsia="ar-SA"/>
        </w:rPr>
        <w:t>,</w:t>
      </w:r>
    </w:p>
    <w:p w:rsidR="00221A5D" w:rsidRPr="00E81F08" w:rsidRDefault="00221A5D" w:rsidP="00221A5D">
      <w:pPr>
        <w:numPr>
          <w:ilvl w:val="2"/>
          <w:numId w:val="2"/>
        </w:numPr>
        <w:suppressAutoHyphens/>
        <w:spacing w:line="360" w:lineRule="auto"/>
        <w:ind w:left="709" w:hanging="425"/>
        <w:rPr>
          <w:rFonts w:asciiTheme="minorHAnsi" w:eastAsia="Calibri" w:hAnsiTheme="minorHAnsi" w:cstheme="minorHAnsi"/>
          <w:bCs/>
          <w:color w:val="FF0000"/>
          <w:kern w:val="1"/>
          <w:lang w:val="x-none" w:eastAsia="ar-SA"/>
        </w:rPr>
      </w:pPr>
      <w:r w:rsidRPr="00E81F08">
        <w:rPr>
          <w:rFonts w:asciiTheme="minorHAnsi" w:eastAsia="Calibri" w:hAnsiTheme="minorHAnsi" w:cstheme="minorHAnsi"/>
          <w:bCs/>
          <w:kern w:val="1"/>
          <w:lang w:val="x-none" w:eastAsia="ar-SA"/>
        </w:rPr>
        <w:t xml:space="preserve">obsługę recepcji hotelowej (Dom Aplikanta), w tym również odbieranie zgłoszeń telefonicznych od gości zameldowanych w Domu Aplikanta w godz. </w:t>
      </w:r>
      <w:bookmarkStart w:id="0" w:name="_GoBack"/>
      <w:r w:rsidRPr="00221A5D">
        <w:rPr>
          <w:rFonts w:asciiTheme="minorHAnsi" w:eastAsia="Calibri" w:hAnsiTheme="minorHAnsi" w:cstheme="minorHAnsi"/>
          <w:bCs/>
          <w:kern w:val="1"/>
          <w:lang w:eastAsia="ar-SA"/>
        </w:rPr>
        <w:t>22</w:t>
      </w:r>
      <w:bookmarkEnd w:id="0"/>
      <w:r w:rsidRPr="00E81F08">
        <w:rPr>
          <w:rFonts w:asciiTheme="minorHAnsi" w:eastAsia="Calibri" w:hAnsiTheme="minorHAnsi" w:cstheme="minorHAnsi"/>
          <w:bCs/>
          <w:color w:val="000000" w:themeColor="text1"/>
          <w:kern w:val="1"/>
          <w:lang w:val="x-none" w:eastAsia="ar-SA"/>
        </w:rPr>
        <w:t xml:space="preserve">.00-7.00, pomoc pracownikom recepcji w obsłudze ruchu bagażowego gości hotelowych oraz sprawdzanie stanu pokoi na wyraźną prośbę pracowników recepcji w Domu Aplikanta w godz. 7.00-22.00, </w:t>
      </w:r>
    </w:p>
    <w:p w:rsidR="00221A5D" w:rsidRPr="00E81F08" w:rsidRDefault="00221A5D" w:rsidP="00221A5D">
      <w:pPr>
        <w:numPr>
          <w:ilvl w:val="2"/>
          <w:numId w:val="2"/>
        </w:numPr>
        <w:suppressAutoHyphens/>
        <w:spacing w:line="360" w:lineRule="auto"/>
        <w:ind w:left="709" w:hanging="425"/>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 xml:space="preserve">stała obserwacja wejścia głównego do obiektu przy pomocy monitoringu lub osobiście w godzinach pracy recepcji Domu Aplikanta, </w:t>
      </w:r>
    </w:p>
    <w:p w:rsidR="00221A5D" w:rsidRPr="00E81F08" w:rsidRDefault="00221A5D" w:rsidP="00221A5D">
      <w:pPr>
        <w:numPr>
          <w:ilvl w:val="2"/>
          <w:numId w:val="2"/>
        </w:numPr>
        <w:suppressAutoHyphens/>
        <w:spacing w:line="360" w:lineRule="auto"/>
        <w:ind w:left="709" w:hanging="425"/>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 xml:space="preserve">zamknięcie drzwi wejściowych do Domu Aplikanta poprzez zabezpieczenie od strony zewnętrznej w godzinach 22.00 do 6.00 rano oraz wpuszczanie do obiektu tylko osób upoważnionych do przebywania w nim w godzinach nocnych, </w:t>
      </w:r>
    </w:p>
    <w:p w:rsidR="00221A5D" w:rsidRDefault="00221A5D" w:rsidP="00221A5D">
      <w:pPr>
        <w:numPr>
          <w:ilvl w:val="2"/>
          <w:numId w:val="2"/>
        </w:numPr>
        <w:suppressAutoHyphens/>
        <w:spacing w:line="360" w:lineRule="auto"/>
        <w:ind w:left="709" w:hanging="425"/>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otwieranie pomieszczeń w budynku Szkoły na wyraźną prośbę Kierownika Działu Administracyjno-Gospodarczego, jego zastępcy lub wskazanych przez nich pracowników Działu Administracyjno-Gospodarczego (w nagłych i uzasadnionych wypadkach),</w:t>
      </w:r>
    </w:p>
    <w:p w:rsidR="00221A5D" w:rsidRPr="00221A5D" w:rsidRDefault="00221A5D" w:rsidP="00221A5D">
      <w:pPr>
        <w:numPr>
          <w:ilvl w:val="2"/>
          <w:numId w:val="2"/>
        </w:numPr>
        <w:suppressAutoHyphens/>
        <w:spacing w:line="360" w:lineRule="auto"/>
        <w:ind w:left="709" w:hanging="425"/>
        <w:rPr>
          <w:rFonts w:asciiTheme="minorHAnsi" w:eastAsia="Calibri" w:hAnsiTheme="minorHAnsi" w:cstheme="minorHAnsi"/>
          <w:bCs/>
          <w:kern w:val="1"/>
          <w:lang w:eastAsia="ar-SA"/>
        </w:rPr>
      </w:pPr>
      <w:r w:rsidRPr="00221A5D">
        <w:rPr>
          <w:rFonts w:asciiTheme="minorHAnsi" w:eastAsia="Calibri" w:hAnsiTheme="minorHAnsi" w:cstheme="minorHAnsi"/>
          <w:bCs/>
          <w:kern w:val="1"/>
          <w:lang w:eastAsia="ar-SA"/>
        </w:rPr>
        <w:lastRenderedPageBreak/>
        <w:t>otwieranie pomieszczeń w budynku Szkoły pracownikom firm zewnętrznych wykonujących  stałe obowiązki na rzecz Krajowej Szkoły, w tym serwis sprzątający, firmy serwisowe np. konserwa</w:t>
      </w:r>
      <w:r w:rsidRPr="00221A5D">
        <w:rPr>
          <w:rFonts w:asciiTheme="minorHAnsi" w:eastAsia="Calibri" w:hAnsiTheme="minorHAnsi" w:cstheme="minorHAnsi"/>
          <w:bCs/>
          <w:kern w:val="1"/>
          <w:lang w:eastAsia="ar-SA"/>
        </w:rPr>
        <w:t>c</w:t>
      </w:r>
      <w:r w:rsidRPr="00221A5D">
        <w:rPr>
          <w:rFonts w:asciiTheme="minorHAnsi" w:eastAsia="Calibri" w:hAnsiTheme="minorHAnsi" w:cstheme="minorHAnsi"/>
          <w:bCs/>
          <w:kern w:val="1"/>
          <w:lang w:eastAsia="ar-SA"/>
        </w:rPr>
        <w:t xml:space="preserve">ja windy, okien i drzwi, </w:t>
      </w:r>
    </w:p>
    <w:p w:rsidR="00221A5D" w:rsidRPr="00221A5D" w:rsidRDefault="00221A5D" w:rsidP="00221A5D">
      <w:pPr>
        <w:numPr>
          <w:ilvl w:val="2"/>
          <w:numId w:val="2"/>
        </w:numPr>
        <w:suppressAutoHyphens/>
        <w:spacing w:line="360" w:lineRule="auto"/>
        <w:ind w:left="709" w:hanging="425"/>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 xml:space="preserve">otwieranie pomieszczeń w budynku </w:t>
      </w:r>
      <w:r w:rsidRPr="00E81F08">
        <w:rPr>
          <w:rFonts w:asciiTheme="minorHAnsi" w:eastAsia="Calibri" w:hAnsiTheme="minorHAnsi" w:cstheme="minorHAnsi"/>
          <w:bCs/>
          <w:kern w:val="1"/>
          <w:lang w:eastAsia="ar-SA"/>
        </w:rPr>
        <w:t>Domu Aplikanta</w:t>
      </w:r>
      <w:r w:rsidRPr="00E81F08">
        <w:rPr>
          <w:rFonts w:asciiTheme="minorHAnsi" w:eastAsia="Calibri" w:hAnsiTheme="minorHAnsi" w:cstheme="minorHAnsi"/>
          <w:bCs/>
          <w:kern w:val="1"/>
          <w:lang w:val="x-none" w:eastAsia="ar-SA"/>
        </w:rPr>
        <w:t xml:space="preserve"> na wyraźną prośbę </w:t>
      </w:r>
      <w:r w:rsidRPr="00E81F08">
        <w:rPr>
          <w:rFonts w:asciiTheme="minorHAnsi" w:eastAsia="Calibri" w:hAnsiTheme="minorHAnsi" w:cstheme="minorHAnsi"/>
          <w:bCs/>
          <w:kern w:val="1"/>
          <w:lang w:eastAsia="ar-SA"/>
        </w:rPr>
        <w:t>K</w:t>
      </w:r>
      <w:proofErr w:type="spellStart"/>
      <w:r w:rsidRPr="00E81F08">
        <w:rPr>
          <w:rFonts w:asciiTheme="minorHAnsi" w:eastAsia="Calibri" w:hAnsiTheme="minorHAnsi" w:cstheme="minorHAnsi"/>
          <w:bCs/>
          <w:kern w:val="1"/>
          <w:lang w:val="x-none" w:eastAsia="ar-SA"/>
        </w:rPr>
        <w:t>ierownika</w:t>
      </w:r>
      <w:proofErr w:type="spellEnd"/>
      <w:r w:rsidRPr="00E81F08">
        <w:rPr>
          <w:rFonts w:asciiTheme="minorHAnsi" w:eastAsia="Calibri" w:hAnsiTheme="minorHAnsi" w:cstheme="minorHAnsi"/>
          <w:bCs/>
          <w:kern w:val="1"/>
          <w:lang w:eastAsia="ar-SA"/>
        </w:rPr>
        <w:t xml:space="preserve"> Działu Administracyjno-Gospodarczego, jego zastępcy, Kierownika Zarządzania Domem Aplikanta lub wskazanych przez nich pracowników </w:t>
      </w:r>
      <w:r w:rsidRPr="00E81F08">
        <w:rPr>
          <w:rFonts w:asciiTheme="minorHAnsi" w:eastAsia="Calibri" w:hAnsiTheme="minorHAnsi" w:cstheme="minorHAnsi"/>
          <w:bCs/>
          <w:kern w:val="1"/>
          <w:lang w:val="x-none" w:eastAsia="ar-SA"/>
        </w:rPr>
        <w:t>Domu Aplikanta</w:t>
      </w:r>
      <w:r w:rsidRPr="00E81F08">
        <w:rPr>
          <w:rFonts w:asciiTheme="minorHAnsi" w:eastAsia="Calibri" w:hAnsiTheme="minorHAnsi" w:cstheme="minorHAnsi"/>
          <w:bCs/>
          <w:kern w:val="1"/>
          <w:lang w:eastAsia="ar-SA"/>
        </w:rPr>
        <w:t xml:space="preserve"> lub Działu Administracyjno-Gospodarczego</w:t>
      </w:r>
      <w:r w:rsidRPr="00E81F08">
        <w:rPr>
          <w:rFonts w:asciiTheme="minorHAnsi" w:eastAsia="Calibri" w:hAnsiTheme="minorHAnsi" w:cstheme="minorHAnsi"/>
          <w:bCs/>
          <w:kern w:val="1"/>
          <w:lang w:val="x-none" w:eastAsia="ar-SA"/>
        </w:rPr>
        <w:t xml:space="preserve"> (w nagłych i uzasadnionych wypadkach</w:t>
      </w:r>
      <w:r w:rsidRPr="00221A5D">
        <w:rPr>
          <w:rFonts w:asciiTheme="minorHAnsi" w:eastAsia="Calibri" w:hAnsiTheme="minorHAnsi" w:cstheme="minorHAnsi"/>
          <w:bCs/>
          <w:kern w:val="1"/>
          <w:lang w:val="x-none" w:eastAsia="ar-SA"/>
        </w:rPr>
        <w:t>),</w:t>
      </w:r>
      <w:r w:rsidRPr="00221A5D">
        <w:rPr>
          <w:rFonts w:asciiTheme="minorHAnsi" w:eastAsia="Calibri" w:hAnsiTheme="minorHAnsi" w:cstheme="minorHAnsi"/>
          <w:bCs/>
          <w:kern w:val="1"/>
          <w:lang w:eastAsia="ar-SA"/>
        </w:rPr>
        <w:t xml:space="preserve"> celem usprawnienia pracy recepcji czy zewnętrznych firm wykonujących obowiązki na rzecz Krajowej Szkoły</w:t>
      </w:r>
      <w:r>
        <w:rPr>
          <w:rFonts w:asciiTheme="minorHAnsi" w:eastAsia="Calibri" w:hAnsiTheme="minorHAnsi" w:cstheme="minorHAnsi"/>
          <w:bCs/>
          <w:kern w:val="1"/>
          <w:lang w:eastAsia="ar-SA"/>
        </w:rPr>
        <w:t>,</w:t>
      </w:r>
    </w:p>
    <w:p w:rsidR="00221A5D" w:rsidRPr="00E81F08" w:rsidRDefault="00221A5D" w:rsidP="00221A5D">
      <w:pPr>
        <w:numPr>
          <w:ilvl w:val="2"/>
          <w:numId w:val="2"/>
        </w:numPr>
        <w:suppressAutoHyphens/>
        <w:spacing w:line="360" w:lineRule="auto"/>
        <w:ind w:left="709" w:hanging="425"/>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 xml:space="preserve">otwieranie drzwi do garażu podziemnego gościom Domu Aplikanta na prośbę recepcjonisty, w przypadku osób posiadających samochody zaparkowane na stanowiskach </w:t>
      </w:r>
      <w:proofErr w:type="spellStart"/>
      <w:r w:rsidRPr="00E81F08">
        <w:rPr>
          <w:rFonts w:asciiTheme="minorHAnsi" w:eastAsia="Calibri" w:hAnsiTheme="minorHAnsi" w:cstheme="minorHAnsi"/>
          <w:bCs/>
          <w:kern w:val="1"/>
          <w:lang w:eastAsia="ar-SA"/>
        </w:rPr>
        <w:t>KSSiP</w:t>
      </w:r>
      <w:proofErr w:type="spellEnd"/>
      <w:r w:rsidRPr="00E81F08">
        <w:rPr>
          <w:rFonts w:asciiTheme="minorHAnsi" w:eastAsia="Calibri" w:hAnsiTheme="minorHAnsi" w:cstheme="minorHAnsi"/>
          <w:bCs/>
          <w:kern w:val="1"/>
          <w:lang w:eastAsia="ar-SA"/>
        </w:rPr>
        <w:t>,</w:t>
      </w:r>
    </w:p>
    <w:p w:rsidR="00221A5D" w:rsidRPr="00E81F08" w:rsidRDefault="00221A5D" w:rsidP="00221A5D">
      <w:pPr>
        <w:numPr>
          <w:ilvl w:val="2"/>
          <w:numId w:val="2"/>
        </w:numPr>
        <w:suppressAutoHyphens/>
        <w:spacing w:line="360" w:lineRule="auto"/>
        <w:ind w:left="709" w:hanging="425"/>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otwieranie drzwi do pokoi na prośbę recepcjonisty, w przypadku zgubienia karty przez gościa lub awarii zamka,</w:t>
      </w:r>
    </w:p>
    <w:p w:rsidR="00221A5D" w:rsidRPr="00E81F08" w:rsidRDefault="00221A5D" w:rsidP="00221A5D">
      <w:pPr>
        <w:numPr>
          <w:ilvl w:val="2"/>
          <w:numId w:val="2"/>
        </w:numPr>
        <w:suppressAutoHyphens/>
        <w:spacing w:line="360" w:lineRule="auto"/>
        <w:ind w:left="709" w:hanging="425"/>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zwalnianie blokad parkingowych przed wejściem głównym do Domu Aplikanta, na prośbę recepcjonisty lub pracownika Domu Aplikanta,</w:t>
      </w:r>
    </w:p>
    <w:p w:rsidR="00221A5D" w:rsidRPr="00E81F08" w:rsidRDefault="00221A5D" w:rsidP="00221A5D">
      <w:pPr>
        <w:numPr>
          <w:ilvl w:val="2"/>
          <w:numId w:val="2"/>
        </w:numPr>
        <w:suppressAutoHyphens/>
        <w:spacing w:line="360" w:lineRule="auto"/>
        <w:ind w:left="709" w:hanging="425"/>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 xml:space="preserve">czuwanie nad przestrzeganiem przez gości hotelowych ciszy nocnej, która zgodnie z „Regulaminem Domu Aplikanta” obowiązuje w godz. 22.00-6.00, </w:t>
      </w:r>
    </w:p>
    <w:p w:rsidR="00221A5D" w:rsidRPr="00E81F08" w:rsidRDefault="00221A5D" w:rsidP="00221A5D">
      <w:pPr>
        <w:numPr>
          <w:ilvl w:val="2"/>
          <w:numId w:val="2"/>
        </w:numPr>
        <w:suppressAutoHyphens/>
        <w:spacing w:line="360" w:lineRule="auto"/>
        <w:ind w:left="709" w:hanging="425"/>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 xml:space="preserve">obsługę systemu </w:t>
      </w:r>
      <w:proofErr w:type="spellStart"/>
      <w:r w:rsidRPr="00E81F08">
        <w:rPr>
          <w:rFonts w:asciiTheme="minorHAnsi" w:eastAsia="Calibri" w:hAnsiTheme="minorHAnsi" w:cstheme="minorHAnsi"/>
          <w:bCs/>
          <w:kern w:val="1"/>
          <w:lang w:eastAsia="ar-SA"/>
        </w:rPr>
        <w:t>przyzywowego</w:t>
      </w:r>
      <w:proofErr w:type="spellEnd"/>
      <w:r w:rsidRPr="00E81F08">
        <w:rPr>
          <w:rFonts w:asciiTheme="minorHAnsi" w:eastAsia="Calibri" w:hAnsiTheme="minorHAnsi" w:cstheme="minorHAnsi"/>
          <w:bCs/>
          <w:kern w:val="1"/>
          <w:lang w:eastAsia="ar-SA"/>
        </w:rPr>
        <w:t xml:space="preserve"> zainstalowanego w przy wejściach do obydwu budynków, 9 łazienkach dla osób niepełnosprawnych w obu budynkach oraz w Sali Fitness w Domu Aplikanta, stały dozór przy użyciu urządzeń typu zegarek/pager i podjęcie działania (sprawdzenie danego pomieszczenia pod kątem potrzeb i bezpieczeństwa osób wzywających pomocy) na wypadek uruchomienia się alarmu w wymienionych pomieszczeniach. Instrukcja obsługi zegarka/pagera zostanie przekazana w terminie 7 dni od daty podpisania umowy, </w:t>
      </w:r>
    </w:p>
    <w:p w:rsidR="00221A5D" w:rsidRPr="00E81F08" w:rsidRDefault="00221A5D" w:rsidP="00221A5D">
      <w:pPr>
        <w:numPr>
          <w:ilvl w:val="2"/>
          <w:numId w:val="2"/>
        </w:numPr>
        <w:suppressAutoHyphens/>
        <w:spacing w:line="360" w:lineRule="auto"/>
        <w:ind w:left="709" w:hanging="425"/>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dostarczenie oraz zainstalowanie systemu kontroli przebiegu obchodów on-</w:t>
      </w:r>
      <w:proofErr w:type="spellStart"/>
      <w:r w:rsidRPr="00E81F08">
        <w:rPr>
          <w:rFonts w:asciiTheme="minorHAnsi" w:eastAsia="Calibri" w:hAnsiTheme="minorHAnsi" w:cstheme="minorHAnsi"/>
          <w:bCs/>
          <w:kern w:val="1"/>
          <w:lang w:eastAsia="ar-SA"/>
        </w:rPr>
        <w:t>line</w:t>
      </w:r>
      <w:proofErr w:type="spellEnd"/>
      <w:r w:rsidRPr="00E81F08">
        <w:rPr>
          <w:rFonts w:asciiTheme="minorHAnsi" w:eastAsia="Calibri" w:hAnsiTheme="minorHAnsi" w:cstheme="minorHAnsi"/>
          <w:bCs/>
          <w:kern w:val="1"/>
          <w:lang w:eastAsia="ar-SA"/>
        </w:rPr>
        <w:t xml:space="preserve"> z raportowaniem na koniec każdego miesiąca kalendarzowego dostarczonego do siedziby Zamawiającego wraz z fakturą lub każdorazowo na żądanie Zamawiającego w postaci elektronicznej lub udostepnienie Zamawiającemu poprzez wskazaną stronę internetową podglądu do informacji i sygnałów przesyłanych przez system kontroli przebiegu obchodów online. W sytuacji udostepnienia programu Wykonawca przekaże Zamawiają</w:t>
      </w:r>
      <w:r>
        <w:rPr>
          <w:rFonts w:asciiTheme="minorHAnsi" w:eastAsia="Calibri" w:hAnsiTheme="minorHAnsi" w:cstheme="minorHAnsi"/>
          <w:bCs/>
          <w:kern w:val="1"/>
          <w:lang w:eastAsia="ar-SA"/>
        </w:rPr>
        <w:t>ce</w:t>
      </w:r>
      <w:r w:rsidRPr="00E81F08">
        <w:rPr>
          <w:rFonts w:asciiTheme="minorHAnsi" w:eastAsia="Calibri" w:hAnsiTheme="minorHAnsi" w:cstheme="minorHAnsi"/>
          <w:bCs/>
          <w:kern w:val="1"/>
          <w:lang w:eastAsia="ar-SA"/>
        </w:rPr>
        <w:t>mu link do strony internetowej, login oraz hasło.</w:t>
      </w:r>
    </w:p>
    <w:p w:rsidR="00221A5D" w:rsidRPr="00E81F08" w:rsidRDefault="00221A5D" w:rsidP="00221A5D">
      <w:pPr>
        <w:numPr>
          <w:ilvl w:val="2"/>
          <w:numId w:val="2"/>
        </w:numPr>
        <w:suppressAutoHyphens/>
        <w:spacing w:line="360" w:lineRule="auto"/>
        <w:ind w:left="709" w:hanging="425"/>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przekazywanie informacji Zamawiającemu o usterkach w budynkach: Domu Aplikanta i Szkoły oraz wpisywanie ich do książki służby.</w:t>
      </w:r>
      <w:r w:rsidRPr="00E81F08">
        <w:rPr>
          <w:rFonts w:asciiTheme="minorHAnsi" w:eastAsia="Calibri" w:hAnsiTheme="minorHAnsi" w:cstheme="minorHAnsi"/>
          <w:bCs/>
          <w:kern w:val="1"/>
          <w:lang w:val="x-none" w:eastAsia="ar-SA"/>
        </w:rPr>
        <w:t xml:space="preserve"> </w:t>
      </w:r>
    </w:p>
    <w:p w:rsidR="00221A5D" w:rsidRPr="00E81F08" w:rsidRDefault="00221A5D" w:rsidP="00221A5D">
      <w:pPr>
        <w:numPr>
          <w:ilvl w:val="0"/>
          <w:numId w:val="1"/>
        </w:numPr>
        <w:suppressAutoHyphens/>
        <w:spacing w:line="360" w:lineRule="auto"/>
        <w:ind w:left="426" w:hanging="426"/>
        <w:rPr>
          <w:rFonts w:asciiTheme="minorHAnsi" w:eastAsia="Calibri" w:hAnsiTheme="minorHAnsi" w:cstheme="minorHAnsi"/>
          <w:bCs/>
          <w:kern w:val="1"/>
          <w:lang w:eastAsia="ar-SA"/>
        </w:rPr>
      </w:pPr>
      <w:r w:rsidRPr="00E81F08">
        <w:rPr>
          <w:rFonts w:asciiTheme="minorHAnsi" w:eastAsia="Calibri" w:hAnsiTheme="minorHAnsi" w:cstheme="minorHAnsi"/>
          <w:bCs/>
          <w:kern w:val="1"/>
          <w:lang w:val="x-none" w:eastAsia="ar-SA"/>
        </w:rPr>
        <w:lastRenderedPageBreak/>
        <w:t xml:space="preserve">Obowiązki pracowników ochrony w zakresie usługi pełnionej w szatni </w:t>
      </w:r>
      <w:r w:rsidRPr="00E81F08">
        <w:rPr>
          <w:rFonts w:asciiTheme="minorHAnsi" w:eastAsia="Calibri" w:hAnsiTheme="minorHAnsi" w:cstheme="minorHAnsi"/>
          <w:bCs/>
          <w:kern w:val="1"/>
          <w:lang w:eastAsia="ar-SA"/>
        </w:rPr>
        <w:t xml:space="preserve">w budynku Szkoły, poza obowiązkiem wskazanym w ust 6 OPZ </w:t>
      </w:r>
      <w:r w:rsidRPr="00E81F08">
        <w:rPr>
          <w:rFonts w:asciiTheme="minorHAnsi" w:eastAsia="Calibri" w:hAnsiTheme="minorHAnsi" w:cstheme="minorHAnsi"/>
          <w:bCs/>
          <w:kern w:val="1"/>
          <w:lang w:val="x-none" w:eastAsia="ar-SA"/>
        </w:rPr>
        <w:t>obejmuje</w:t>
      </w:r>
      <w:r w:rsidRPr="00E81F08">
        <w:rPr>
          <w:rFonts w:asciiTheme="minorHAnsi" w:eastAsia="Calibri" w:hAnsiTheme="minorHAnsi" w:cstheme="minorHAnsi"/>
          <w:bCs/>
          <w:kern w:val="1"/>
          <w:lang w:eastAsia="ar-SA"/>
        </w:rPr>
        <w:t xml:space="preserve"> ponadto:</w:t>
      </w:r>
    </w:p>
    <w:p w:rsidR="00221A5D" w:rsidRPr="00E81F08" w:rsidRDefault="00221A5D" w:rsidP="00221A5D">
      <w:pPr>
        <w:numPr>
          <w:ilvl w:val="0"/>
          <w:numId w:val="4"/>
        </w:numPr>
        <w:spacing w:line="360" w:lineRule="auto"/>
        <w:ind w:left="709" w:hanging="283"/>
        <w:rPr>
          <w:rFonts w:asciiTheme="minorHAnsi" w:hAnsiTheme="minorHAnsi" w:cstheme="minorHAnsi"/>
          <w:lang w:eastAsia="ar-SA"/>
        </w:rPr>
      </w:pPr>
      <w:r w:rsidRPr="00E81F08">
        <w:rPr>
          <w:rFonts w:asciiTheme="minorHAnsi" w:hAnsiTheme="minorHAnsi" w:cstheme="minorHAnsi"/>
          <w:lang w:eastAsia="ar-SA"/>
        </w:rPr>
        <w:t>ochronę powierzonego mienia poprzez zapewnienie bezpośredniego, stałego nadzoru nad nietykalnością mienia w ramach zakresu działań szatni,</w:t>
      </w:r>
      <w:r w:rsidRPr="00E81F08">
        <w:rPr>
          <w:rFonts w:asciiTheme="minorHAnsi" w:hAnsiTheme="minorHAnsi" w:cstheme="minorHAnsi"/>
        </w:rPr>
        <w:t xml:space="preserve"> </w:t>
      </w:r>
    </w:p>
    <w:p w:rsidR="00221A5D" w:rsidRPr="00E81F08" w:rsidRDefault="00221A5D" w:rsidP="00221A5D">
      <w:pPr>
        <w:numPr>
          <w:ilvl w:val="0"/>
          <w:numId w:val="4"/>
        </w:numPr>
        <w:spacing w:line="360" w:lineRule="auto"/>
        <w:ind w:left="709" w:hanging="283"/>
        <w:rPr>
          <w:rFonts w:asciiTheme="minorHAnsi" w:hAnsiTheme="minorHAnsi" w:cstheme="minorHAnsi"/>
          <w:lang w:eastAsia="ar-SA"/>
        </w:rPr>
      </w:pPr>
      <w:r w:rsidRPr="00E81F08">
        <w:rPr>
          <w:rFonts w:asciiTheme="minorHAnsi" w:hAnsiTheme="minorHAnsi" w:cstheme="minorHAnsi"/>
          <w:lang w:eastAsia="ar-SA"/>
        </w:rPr>
        <w:t>wydanie breloka, przyjęcie odzieży i bagaży do szatni od osób powierzających mienie do ochrony oraz po zwrocie breloka wydanie odzieży i bagaży uprzednio przyjętych,</w:t>
      </w:r>
    </w:p>
    <w:p w:rsidR="00221A5D" w:rsidRPr="00E81F08" w:rsidRDefault="00221A5D" w:rsidP="00221A5D">
      <w:pPr>
        <w:numPr>
          <w:ilvl w:val="0"/>
          <w:numId w:val="4"/>
        </w:numPr>
        <w:spacing w:line="360" w:lineRule="auto"/>
        <w:ind w:left="709" w:hanging="283"/>
        <w:rPr>
          <w:rFonts w:asciiTheme="minorHAnsi" w:hAnsiTheme="minorHAnsi" w:cstheme="minorHAnsi"/>
          <w:lang w:eastAsia="ar-SA"/>
        </w:rPr>
      </w:pPr>
      <w:r w:rsidRPr="00E81F08">
        <w:rPr>
          <w:rFonts w:asciiTheme="minorHAnsi" w:hAnsiTheme="minorHAnsi" w:cstheme="minorHAnsi"/>
          <w:lang w:eastAsia="ar-SA"/>
        </w:rPr>
        <w:t>udzielanie prawidłowej informacji o funkcjonowaniu szatni,</w:t>
      </w:r>
    </w:p>
    <w:p w:rsidR="00221A5D" w:rsidRPr="00E81F08" w:rsidRDefault="00221A5D" w:rsidP="00221A5D">
      <w:pPr>
        <w:numPr>
          <w:ilvl w:val="0"/>
          <w:numId w:val="4"/>
        </w:numPr>
        <w:spacing w:line="360" w:lineRule="auto"/>
        <w:ind w:left="709" w:hanging="283"/>
        <w:rPr>
          <w:rFonts w:asciiTheme="minorHAnsi" w:hAnsiTheme="minorHAnsi" w:cstheme="minorHAnsi"/>
          <w:lang w:eastAsia="ar-SA"/>
        </w:rPr>
      </w:pPr>
      <w:r w:rsidRPr="00E81F08">
        <w:rPr>
          <w:rFonts w:asciiTheme="minorHAnsi" w:hAnsiTheme="minorHAnsi" w:cstheme="minorHAnsi"/>
          <w:lang w:eastAsia="ar-SA"/>
        </w:rPr>
        <w:t xml:space="preserve">posiadanie podstawowej wiedzy o lokalizacji poszczególnych pomieszczeń </w:t>
      </w:r>
      <w:r w:rsidRPr="00E81F08">
        <w:rPr>
          <w:rFonts w:asciiTheme="minorHAnsi" w:hAnsiTheme="minorHAnsi" w:cstheme="minorHAnsi"/>
          <w:lang w:eastAsia="ar-SA"/>
        </w:rPr>
        <w:br/>
        <w:t xml:space="preserve">w budynku szkoleniowym </w:t>
      </w:r>
      <w:proofErr w:type="spellStart"/>
      <w:r w:rsidRPr="00E81F08">
        <w:rPr>
          <w:rFonts w:asciiTheme="minorHAnsi" w:hAnsiTheme="minorHAnsi" w:cstheme="minorHAnsi"/>
          <w:lang w:eastAsia="ar-SA"/>
        </w:rPr>
        <w:t>KSSiP</w:t>
      </w:r>
      <w:proofErr w:type="spellEnd"/>
      <w:r w:rsidRPr="00E81F08">
        <w:rPr>
          <w:rFonts w:asciiTheme="minorHAnsi" w:hAnsiTheme="minorHAnsi" w:cstheme="minorHAnsi"/>
          <w:lang w:eastAsia="ar-SA"/>
        </w:rPr>
        <w:t>,</w:t>
      </w:r>
    </w:p>
    <w:p w:rsidR="00221A5D" w:rsidRPr="00E81F08" w:rsidRDefault="00221A5D" w:rsidP="00221A5D">
      <w:pPr>
        <w:numPr>
          <w:ilvl w:val="0"/>
          <w:numId w:val="4"/>
        </w:numPr>
        <w:spacing w:line="360" w:lineRule="auto"/>
        <w:ind w:left="709" w:hanging="283"/>
        <w:rPr>
          <w:rFonts w:asciiTheme="minorHAnsi" w:hAnsiTheme="minorHAnsi" w:cstheme="minorHAnsi"/>
          <w:lang w:eastAsia="ar-SA"/>
        </w:rPr>
      </w:pPr>
      <w:r w:rsidRPr="00E81F08">
        <w:rPr>
          <w:rFonts w:asciiTheme="minorHAnsi" w:hAnsiTheme="minorHAnsi" w:cstheme="minorHAnsi"/>
          <w:lang w:eastAsia="ar-SA"/>
        </w:rPr>
        <w:t>utrzymanie ładu i porządku w miejscu pracy szatni, a także schludny wygląd,</w:t>
      </w:r>
    </w:p>
    <w:p w:rsidR="00221A5D" w:rsidRPr="00E81F08" w:rsidRDefault="00221A5D" w:rsidP="00221A5D">
      <w:pPr>
        <w:numPr>
          <w:ilvl w:val="0"/>
          <w:numId w:val="4"/>
        </w:numPr>
        <w:spacing w:line="360" w:lineRule="auto"/>
        <w:ind w:left="709" w:hanging="283"/>
        <w:rPr>
          <w:rFonts w:asciiTheme="minorHAnsi" w:hAnsiTheme="minorHAnsi" w:cstheme="minorHAnsi"/>
          <w:lang w:eastAsia="ar-SA"/>
        </w:rPr>
      </w:pPr>
      <w:r w:rsidRPr="00E81F08">
        <w:rPr>
          <w:rFonts w:asciiTheme="minorHAnsi" w:hAnsiTheme="minorHAnsi" w:cstheme="minorHAnsi"/>
          <w:lang w:eastAsia="ar-SA"/>
        </w:rPr>
        <w:t>przestrzeganie czasu pracy szatni,</w:t>
      </w:r>
    </w:p>
    <w:p w:rsidR="00221A5D" w:rsidRPr="00E81F08" w:rsidRDefault="00221A5D" w:rsidP="00221A5D">
      <w:pPr>
        <w:numPr>
          <w:ilvl w:val="0"/>
          <w:numId w:val="4"/>
        </w:numPr>
        <w:spacing w:line="360" w:lineRule="auto"/>
        <w:ind w:left="709" w:hanging="283"/>
        <w:rPr>
          <w:rFonts w:asciiTheme="minorHAnsi" w:hAnsiTheme="minorHAnsi" w:cstheme="minorHAnsi"/>
          <w:lang w:eastAsia="ar-SA"/>
        </w:rPr>
      </w:pPr>
      <w:r w:rsidRPr="00E81F08">
        <w:rPr>
          <w:rFonts w:asciiTheme="minorHAnsi" w:hAnsiTheme="minorHAnsi" w:cstheme="minorHAnsi"/>
          <w:lang w:eastAsia="ar-SA"/>
        </w:rPr>
        <w:t>uprzejme i grzeczne komunikowanie się z interesantami,</w:t>
      </w:r>
    </w:p>
    <w:p w:rsidR="00221A5D" w:rsidRPr="00E81F08" w:rsidRDefault="00221A5D" w:rsidP="00221A5D">
      <w:pPr>
        <w:numPr>
          <w:ilvl w:val="0"/>
          <w:numId w:val="4"/>
        </w:numPr>
        <w:spacing w:line="360" w:lineRule="auto"/>
        <w:ind w:left="709" w:hanging="283"/>
        <w:rPr>
          <w:rFonts w:asciiTheme="minorHAnsi" w:hAnsiTheme="minorHAnsi" w:cstheme="minorHAnsi"/>
          <w:lang w:eastAsia="ar-SA"/>
        </w:rPr>
      </w:pPr>
      <w:r w:rsidRPr="00E81F08">
        <w:rPr>
          <w:rFonts w:asciiTheme="minorHAnsi" w:hAnsiTheme="minorHAnsi" w:cstheme="minorHAnsi"/>
          <w:lang w:eastAsia="ar-SA"/>
        </w:rPr>
        <w:t xml:space="preserve">prawidłowe zabezpieczenie mienia, pomieszczenia po skończonej pracy </w:t>
      </w:r>
      <w:r w:rsidRPr="00E81F08">
        <w:rPr>
          <w:rFonts w:asciiTheme="minorHAnsi" w:hAnsiTheme="minorHAnsi" w:cstheme="minorHAnsi"/>
          <w:lang w:eastAsia="ar-SA"/>
        </w:rPr>
        <w:br/>
        <w:t>w szatni,</w:t>
      </w:r>
    </w:p>
    <w:p w:rsidR="00221A5D" w:rsidRPr="00E81F08" w:rsidRDefault="00221A5D" w:rsidP="00221A5D">
      <w:pPr>
        <w:numPr>
          <w:ilvl w:val="0"/>
          <w:numId w:val="4"/>
        </w:numPr>
        <w:spacing w:line="360" w:lineRule="auto"/>
        <w:ind w:left="709" w:hanging="283"/>
        <w:rPr>
          <w:rFonts w:asciiTheme="minorHAnsi" w:hAnsiTheme="minorHAnsi" w:cstheme="minorHAnsi"/>
          <w:lang w:eastAsia="ar-SA"/>
        </w:rPr>
      </w:pPr>
      <w:r w:rsidRPr="00E81F08">
        <w:rPr>
          <w:rFonts w:asciiTheme="minorHAnsi" w:hAnsiTheme="minorHAnsi" w:cstheme="minorHAnsi"/>
          <w:lang w:eastAsia="ar-SA"/>
        </w:rPr>
        <w:t>podczas pełnienia obowiązków pracy w szatni zabronione jest:</w:t>
      </w:r>
    </w:p>
    <w:p w:rsidR="00221A5D" w:rsidRPr="00E81F08" w:rsidRDefault="00221A5D" w:rsidP="00221A5D">
      <w:pPr>
        <w:pStyle w:val="Akapitzlist"/>
        <w:numPr>
          <w:ilvl w:val="0"/>
          <w:numId w:val="7"/>
        </w:numPr>
        <w:spacing w:line="360" w:lineRule="auto"/>
        <w:ind w:left="993" w:hanging="284"/>
        <w:contextualSpacing w:val="0"/>
        <w:rPr>
          <w:rFonts w:asciiTheme="minorHAnsi" w:hAnsiTheme="minorHAnsi" w:cstheme="minorHAnsi"/>
          <w:lang w:eastAsia="ar-SA"/>
        </w:rPr>
      </w:pPr>
      <w:r w:rsidRPr="00E81F08">
        <w:rPr>
          <w:rFonts w:asciiTheme="minorHAnsi" w:hAnsiTheme="minorHAnsi" w:cstheme="minorHAnsi"/>
          <w:lang w:eastAsia="ar-SA"/>
        </w:rPr>
        <w:t>używanie napojów odurzających,</w:t>
      </w:r>
    </w:p>
    <w:p w:rsidR="00221A5D" w:rsidRPr="00E81F08" w:rsidRDefault="00221A5D" w:rsidP="00221A5D">
      <w:pPr>
        <w:pStyle w:val="Akapitzlist"/>
        <w:numPr>
          <w:ilvl w:val="0"/>
          <w:numId w:val="7"/>
        </w:numPr>
        <w:spacing w:line="360" w:lineRule="auto"/>
        <w:ind w:left="993" w:hanging="284"/>
        <w:contextualSpacing w:val="0"/>
        <w:rPr>
          <w:rFonts w:asciiTheme="minorHAnsi" w:hAnsiTheme="minorHAnsi" w:cstheme="minorHAnsi"/>
          <w:lang w:eastAsia="ar-SA"/>
        </w:rPr>
      </w:pPr>
      <w:r w:rsidRPr="00E81F08">
        <w:rPr>
          <w:rFonts w:asciiTheme="minorHAnsi" w:hAnsiTheme="minorHAnsi" w:cstheme="minorHAnsi"/>
          <w:lang w:eastAsia="ar-SA"/>
        </w:rPr>
        <w:t>spanie,</w:t>
      </w:r>
    </w:p>
    <w:p w:rsidR="00221A5D" w:rsidRPr="00E81F08" w:rsidRDefault="00221A5D" w:rsidP="00221A5D">
      <w:pPr>
        <w:pStyle w:val="Akapitzlist"/>
        <w:numPr>
          <w:ilvl w:val="0"/>
          <w:numId w:val="7"/>
        </w:numPr>
        <w:spacing w:line="360" w:lineRule="auto"/>
        <w:ind w:left="993" w:hanging="284"/>
        <w:contextualSpacing w:val="0"/>
        <w:rPr>
          <w:rFonts w:asciiTheme="minorHAnsi" w:hAnsiTheme="minorHAnsi" w:cstheme="minorHAnsi"/>
          <w:lang w:eastAsia="ar-SA"/>
        </w:rPr>
      </w:pPr>
      <w:r w:rsidRPr="00E81F08">
        <w:rPr>
          <w:rFonts w:asciiTheme="minorHAnsi" w:hAnsiTheme="minorHAnsi" w:cstheme="minorHAnsi"/>
          <w:lang w:eastAsia="ar-SA"/>
        </w:rPr>
        <w:t>przyjmowanie do stanowiska pracy osób postronnych,</w:t>
      </w:r>
    </w:p>
    <w:p w:rsidR="00221A5D" w:rsidRPr="00E81F08" w:rsidRDefault="00221A5D" w:rsidP="00221A5D">
      <w:pPr>
        <w:pStyle w:val="Akapitzlist"/>
        <w:numPr>
          <w:ilvl w:val="0"/>
          <w:numId w:val="7"/>
        </w:numPr>
        <w:spacing w:line="360" w:lineRule="auto"/>
        <w:ind w:left="993" w:hanging="284"/>
        <w:contextualSpacing w:val="0"/>
        <w:rPr>
          <w:rFonts w:asciiTheme="minorHAnsi" w:hAnsiTheme="minorHAnsi" w:cstheme="minorHAnsi"/>
          <w:lang w:eastAsia="ar-SA"/>
        </w:rPr>
      </w:pPr>
      <w:r w:rsidRPr="00E81F08">
        <w:rPr>
          <w:rFonts w:asciiTheme="minorHAnsi" w:hAnsiTheme="minorHAnsi" w:cstheme="minorHAnsi"/>
          <w:lang w:eastAsia="ar-SA"/>
        </w:rPr>
        <w:t xml:space="preserve">wykonywanie innych czynności nie związanych z pracą. </w:t>
      </w:r>
    </w:p>
    <w:p w:rsidR="00221A5D" w:rsidRPr="00E81F08" w:rsidRDefault="00221A5D" w:rsidP="00221A5D">
      <w:pPr>
        <w:numPr>
          <w:ilvl w:val="0"/>
          <w:numId w:val="1"/>
        </w:numPr>
        <w:suppressAutoHyphens/>
        <w:spacing w:line="360" w:lineRule="auto"/>
        <w:ind w:left="284" w:hanging="284"/>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Wykonawca w toku wykonywania umowy zobowiązany będzie do postępowania z należytą starannością i do posiadania ubezpieczenia od odpowiedzialności cywilnej za ewentualne szkody wyrządzone niewłaściwą ochroną</w:t>
      </w:r>
      <w:r w:rsidRPr="00E81F08">
        <w:rPr>
          <w:rFonts w:asciiTheme="minorHAnsi" w:eastAsia="Calibri" w:hAnsiTheme="minorHAnsi" w:cstheme="minorHAnsi"/>
          <w:bCs/>
          <w:kern w:val="1"/>
          <w:lang w:eastAsia="ar-SA"/>
        </w:rPr>
        <w:t>.</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Każda osoba wykonująca obowiązki pracownika ochrony w Krajowej Szkole Sądownictwa i Prokuratury powinna posiadać aktualne zaświadczenie o zakończonym szkoleniu BHP i ppoż</w:t>
      </w:r>
      <w:r w:rsidRPr="00E81F08">
        <w:rPr>
          <w:rFonts w:asciiTheme="minorHAnsi" w:eastAsia="Calibri" w:hAnsiTheme="minorHAnsi" w:cstheme="minorHAnsi"/>
          <w:bCs/>
          <w:kern w:val="1"/>
          <w:lang w:eastAsia="ar-SA"/>
        </w:rPr>
        <w:t>.</w:t>
      </w:r>
      <w:r w:rsidRPr="00E81F08">
        <w:rPr>
          <w:rFonts w:asciiTheme="minorHAnsi" w:eastAsia="Calibri" w:hAnsiTheme="minorHAnsi" w:cstheme="minorHAnsi"/>
          <w:bCs/>
          <w:kern w:val="1"/>
          <w:lang w:val="x-none" w:eastAsia="ar-SA"/>
        </w:rPr>
        <w:t xml:space="preserve"> lub odbyć takie szkolenie BHP i ppoż. </w:t>
      </w:r>
      <w:r w:rsidRPr="00E81F08">
        <w:rPr>
          <w:rFonts w:asciiTheme="minorHAnsi" w:eastAsia="Calibri" w:hAnsiTheme="minorHAnsi" w:cstheme="minorHAnsi"/>
          <w:bCs/>
          <w:kern w:val="1"/>
          <w:lang w:eastAsia="ar-SA"/>
        </w:rPr>
        <w:t xml:space="preserve">przed rozpoczęciem pracy. </w:t>
      </w:r>
    </w:p>
    <w:p w:rsidR="00221A5D" w:rsidRPr="00E81F08" w:rsidRDefault="00221A5D" w:rsidP="00221A5D">
      <w:pPr>
        <w:numPr>
          <w:ilvl w:val="0"/>
          <w:numId w:val="1"/>
        </w:numPr>
        <w:suppressAutoHyphens/>
        <w:spacing w:line="360" w:lineRule="auto"/>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Zamawiający inf</w:t>
      </w:r>
      <w:r>
        <w:rPr>
          <w:rFonts w:asciiTheme="minorHAnsi" w:eastAsia="Calibri" w:hAnsiTheme="minorHAnsi" w:cstheme="minorHAnsi"/>
          <w:bCs/>
          <w:kern w:val="1"/>
          <w:lang w:eastAsia="ar-SA"/>
        </w:rPr>
        <w:t>or</w:t>
      </w:r>
      <w:r w:rsidRPr="00E81F08">
        <w:rPr>
          <w:rFonts w:asciiTheme="minorHAnsi" w:eastAsia="Calibri" w:hAnsiTheme="minorHAnsi" w:cstheme="minorHAnsi"/>
          <w:bCs/>
          <w:kern w:val="1"/>
          <w:lang w:eastAsia="ar-SA"/>
        </w:rPr>
        <w:t xml:space="preserve">muje, iż posiada w swoich </w:t>
      </w:r>
      <w:r w:rsidRPr="00221A5D">
        <w:rPr>
          <w:rFonts w:asciiTheme="minorHAnsi" w:eastAsia="Calibri" w:hAnsiTheme="minorHAnsi" w:cstheme="minorHAnsi"/>
          <w:bCs/>
          <w:kern w:val="1"/>
          <w:lang w:eastAsia="ar-SA"/>
        </w:rPr>
        <w:t>budynkach c</w:t>
      </w:r>
      <w:r w:rsidRPr="00E81F08">
        <w:rPr>
          <w:rFonts w:asciiTheme="minorHAnsi" w:eastAsia="Calibri" w:hAnsiTheme="minorHAnsi" w:cstheme="minorHAnsi"/>
          <w:bCs/>
          <w:kern w:val="1"/>
          <w:lang w:eastAsia="ar-SA"/>
        </w:rPr>
        <w:t xml:space="preserve">entralę pożarową </w:t>
      </w:r>
      <w:proofErr w:type="spellStart"/>
      <w:r w:rsidRPr="00E81F08">
        <w:rPr>
          <w:rFonts w:asciiTheme="minorHAnsi" w:eastAsia="Calibri" w:hAnsiTheme="minorHAnsi" w:cstheme="minorHAnsi"/>
          <w:bCs/>
          <w:kern w:val="1"/>
          <w:lang w:eastAsia="ar-SA"/>
        </w:rPr>
        <w:t>Schrack</w:t>
      </w:r>
      <w:proofErr w:type="spellEnd"/>
      <w:r w:rsidRPr="00E81F08">
        <w:rPr>
          <w:rFonts w:asciiTheme="minorHAnsi" w:eastAsia="Calibri" w:hAnsiTheme="minorHAnsi" w:cstheme="minorHAnsi"/>
          <w:bCs/>
          <w:kern w:val="1"/>
          <w:lang w:eastAsia="ar-SA"/>
        </w:rPr>
        <w:t xml:space="preserve"> </w:t>
      </w:r>
      <w:proofErr w:type="spellStart"/>
      <w:r w:rsidRPr="00E81F08">
        <w:rPr>
          <w:rFonts w:asciiTheme="minorHAnsi" w:eastAsia="Calibri" w:hAnsiTheme="minorHAnsi" w:cstheme="minorHAnsi"/>
          <w:bCs/>
          <w:kern w:val="1"/>
          <w:lang w:eastAsia="ar-SA"/>
        </w:rPr>
        <w:t>Seconet</w:t>
      </w:r>
      <w:proofErr w:type="spellEnd"/>
      <w:r w:rsidRPr="00E81F08">
        <w:rPr>
          <w:rFonts w:asciiTheme="minorHAnsi" w:eastAsia="Calibri" w:hAnsiTheme="minorHAnsi" w:cstheme="minorHAnsi"/>
          <w:bCs/>
          <w:kern w:val="1"/>
          <w:lang w:eastAsia="ar-SA"/>
        </w:rPr>
        <w:t xml:space="preserve"> BMZ </w:t>
      </w:r>
      <w:proofErr w:type="spellStart"/>
      <w:r w:rsidRPr="00E81F08">
        <w:rPr>
          <w:rFonts w:asciiTheme="minorHAnsi" w:eastAsia="Calibri" w:hAnsiTheme="minorHAnsi" w:cstheme="minorHAnsi"/>
          <w:bCs/>
          <w:kern w:val="1"/>
          <w:lang w:eastAsia="ar-SA"/>
        </w:rPr>
        <w:t>Integral</w:t>
      </w:r>
      <w:proofErr w:type="spellEnd"/>
      <w:r w:rsidRPr="00E81F08">
        <w:rPr>
          <w:rFonts w:asciiTheme="minorHAnsi" w:eastAsia="Calibri" w:hAnsiTheme="minorHAnsi" w:cstheme="minorHAnsi"/>
          <w:bCs/>
          <w:kern w:val="1"/>
          <w:lang w:eastAsia="ar-SA"/>
        </w:rPr>
        <w:t xml:space="preserve">.  </w:t>
      </w:r>
      <w:r w:rsidRPr="00E81F08">
        <w:rPr>
          <w:rFonts w:asciiTheme="minorHAnsi" w:eastAsia="Calibri" w:hAnsiTheme="minorHAnsi" w:cstheme="minorHAnsi"/>
          <w:bCs/>
          <w:kern w:val="1"/>
          <w:lang w:val="x-none" w:eastAsia="ar-SA"/>
        </w:rPr>
        <w:t xml:space="preserve">Wykonawca w toku wykonywania umowy zobowiązany jest do </w:t>
      </w:r>
      <w:r w:rsidRPr="00E81F08">
        <w:rPr>
          <w:rFonts w:asciiTheme="minorHAnsi" w:eastAsia="Calibri" w:hAnsiTheme="minorHAnsi" w:cstheme="minorHAnsi"/>
          <w:bCs/>
          <w:kern w:val="1"/>
          <w:lang w:eastAsia="ar-SA"/>
        </w:rPr>
        <w:t xml:space="preserve">przeszkolenia </w:t>
      </w:r>
      <w:r w:rsidRPr="00E81F08">
        <w:rPr>
          <w:rFonts w:asciiTheme="minorHAnsi" w:eastAsia="Calibri" w:hAnsiTheme="minorHAnsi" w:cstheme="minorHAnsi"/>
          <w:bCs/>
          <w:kern w:val="1"/>
          <w:lang w:val="x-none" w:eastAsia="ar-SA"/>
        </w:rPr>
        <w:t xml:space="preserve">pracowników ochrony </w:t>
      </w:r>
      <w:r w:rsidRPr="00E81F08">
        <w:rPr>
          <w:rFonts w:asciiTheme="minorHAnsi" w:eastAsia="Calibri" w:hAnsiTheme="minorHAnsi" w:cstheme="minorHAnsi"/>
          <w:bCs/>
          <w:kern w:val="1"/>
          <w:lang w:eastAsia="ar-SA"/>
        </w:rPr>
        <w:t xml:space="preserve"> z zakresu</w:t>
      </w:r>
      <w:r w:rsidRPr="00E81F08">
        <w:rPr>
          <w:rFonts w:asciiTheme="minorHAnsi" w:eastAsia="Calibri" w:hAnsiTheme="minorHAnsi" w:cstheme="minorHAnsi"/>
          <w:bCs/>
          <w:kern w:val="1"/>
          <w:lang w:val="x-none" w:eastAsia="ar-SA"/>
        </w:rPr>
        <w:t xml:space="preserve"> obsług</w:t>
      </w:r>
      <w:r w:rsidRPr="00E81F08">
        <w:rPr>
          <w:rFonts w:asciiTheme="minorHAnsi" w:eastAsia="Calibri" w:hAnsiTheme="minorHAnsi" w:cstheme="minorHAnsi"/>
          <w:bCs/>
          <w:kern w:val="1"/>
          <w:lang w:eastAsia="ar-SA"/>
        </w:rPr>
        <w:t>i ww.</w:t>
      </w:r>
      <w:r w:rsidRPr="00E81F08">
        <w:rPr>
          <w:rFonts w:asciiTheme="minorHAnsi" w:eastAsia="Calibri" w:hAnsiTheme="minorHAnsi" w:cstheme="minorHAnsi"/>
          <w:bCs/>
          <w:kern w:val="1"/>
          <w:lang w:val="x-none" w:eastAsia="ar-SA"/>
        </w:rPr>
        <w:t xml:space="preserve"> centrali ppoż. , w szczególności</w:t>
      </w:r>
      <w:r w:rsidRPr="00E81F08">
        <w:rPr>
          <w:rFonts w:asciiTheme="minorHAnsi" w:eastAsia="Calibri" w:hAnsiTheme="minorHAnsi" w:cstheme="minorHAnsi"/>
          <w:bCs/>
          <w:kern w:val="1"/>
          <w:lang w:eastAsia="ar-SA"/>
        </w:rPr>
        <w:t xml:space="preserve"> z zasad postepowania</w:t>
      </w:r>
      <w:r w:rsidRPr="00E81F08">
        <w:rPr>
          <w:rFonts w:asciiTheme="minorHAnsi" w:eastAsia="Calibri" w:hAnsiTheme="minorHAnsi" w:cstheme="minorHAnsi"/>
          <w:bCs/>
          <w:kern w:val="1"/>
          <w:lang w:val="x-none" w:eastAsia="ar-SA"/>
        </w:rPr>
        <w:t xml:space="preserve"> podczas uruchomienia się alarmu pożarowego.</w:t>
      </w:r>
      <w:r w:rsidRPr="00E81F08">
        <w:rPr>
          <w:rFonts w:asciiTheme="minorHAnsi" w:eastAsia="Calibri" w:hAnsiTheme="minorHAnsi" w:cstheme="minorHAnsi"/>
          <w:bCs/>
          <w:kern w:val="1"/>
          <w:lang w:eastAsia="ar-SA"/>
        </w:rPr>
        <w:t xml:space="preserve"> Zamawiający informuje, iż s</w:t>
      </w:r>
      <w:proofErr w:type="spellStart"/>
      <w:r w:rsidRPr="00E81F08">
        <w:rPr>
          <w:rFonts w:asciiTheme="minorHAnsi" w:eastAsia="Calibri" w:hAnsiTheme="minorHAnsi" w:cstheme="minorHAnsi"/>
          <w:bCs/>
          <w:kern w:val="1"/>
          <w:lang w:val="x-none" w:eastAsia="ar-SA"/>
        </w:rPr>
        <w:t>zkolenia</w:t>
      </w:r>
      <w:proofErr w:type="spellEnd"/>
      <w:r w:rsidRPr="00E81F08">
        <w:rPr>
          <w:rFonts w:asciiTheme="minorHAnsi" w:eastAsia="Calibri" w:hAnsiTheme="minorHAnsi" w:cstheme="minorHAnsi"/>
          <w:bCs/>
          <w:kern w:val="1"/>
          <w:lang w:val="x-none" w:eastAsia="ar-SA"/>
        </w:rPr>
        <w:t xml:space="preserve"> o których mowa powyżej</w:t>
      </w:r>
      <w:r w:rsidRPr="00E81F08">
        <w:rPr>
          <w:rFonts w:asciiTheme="minorHAnsi" w:eastAsia="Calibri" w:hAnsiTheme="minorHAnsi" w:cstheme="minorHAnsi"/>
          <w:bCs/>
          <w:kern w:val="1"/>
          <w:lang w:eastAsia="ar-SA"/>
        </w:rPr>
        <w:t xml:space="preserve"> mogą zostać </w:t>
      </w:r>
      <w:r w:rsidRPr="00E81F08">
        <w:rPr>
          <w:rFonts w:asciiTheme="minorHAnsi" w:eastAsia="Calibri" w:hAnsiTheme="minorHAnsi" w:cstheme="minorHAnsi"/>
          <w:bCs/>
          <w:kern w:val="1"/>
          <w:lang w:val="x-none" w:eastAsia="ar-SA"/>
        </w:rPr>
        <w:t>przeprowadz</w:t>
      </w:r>
      <w:r w:rsidRPr="00E81F08">
        <w:rPr>
          <w:rFonts w:asciiTheme="minorHAnsi" w:eastAsia="Calibri" w:hAnsiTheme="minorHAnsi" w:cstheme="minorHAnsi"/>
          <w:bCs/>
          <w:kern w:val="1"/>
          <w:lang w:eastAsia="ar-SA"/>
        </w:rPr>
        <w:t xml:space="preserve">one w ramach umowy wiążącej </w:t>
      </w:r>
      <w:proofErr w:type="spellStart"/>
      <w:r w:rsidRPr="00E81F08">
        <w:rPr>
          <w:rFonts w:asciiTheme="minorHAnsi" w:eastAsia="Calibri" w:hAnsiTheme="minorHAnsi" w:cstheme="minorHAnsi"/>
          <w:bCs/>
          <w:kern w:val="1"/>
          <w:lang w:eastAsia="ar-SA"/>
        </w:rPr>
        <w:t>Zamawiajacego</w:t>
      </w:r>
      <w:proofErr w:type="spellEnd"/>
      <w:r w:rsidRPr="00E81F08">
        <w:rPr>
          <w:rFonts w:asciiTheme="minorHAnsi" w:eastAsia="Calibri" w:hAnsiTheme="minorHAnsi" w:cstheme="minorHAnsi"/>
          <w:bCs/>
          <w:kern w:val="1"/>
          <w:lang w:eastAsia="ar-SA"/>
        </w:rPr>
        <w:t xml:space="preserve"> i </w:t>
      </w:r>
      <w:r w:rsidRPr="00E81F08">
        <w:rPr>
          <w:rFonts w:asciiTheme="minorHAnsi" w:eastAsia="Calibri" w:hAnsiTheme="minorHAnsi" w:cstheme="minorHAnsi"/>
          <w:bCs/>
          <w:kern w:val="1"/>
          <w:lang w:val="x-none" w:eastAsia="ar-SA"/>
        </w:rPr>
        <w:t xml:space="preserve"> firm</w:t>
      </w:r>
      <w:r w:rsidRPr="00E81F08">
        <w:rPr>
          <w:rFonts w:asciiTheme="minorHAnsi" w:eastAsia="Calibri" w:hAnsiTheme="minorHAnsi" w:cstheme="minorHAnsi"/>
          <w:bCs/>
          <w:kern w:val="1"/>
          <w:lang w:eastAsia="ar-SA"/>
        </w:rPr>
        <w:t>ę</w:t>
      </w:r>
      <w:r w:rsidRPr="00E81F08">
        <w:rPr>
          <w:rFonts w:asciiTheme="minorHAnsi" w:eastAsia="Calibri" w:hAnsiTheme="minorHAnsi" w:cstheme="minorHAnsi"/>
          <w:bCs/>
          <w:kern w:val="1"/>
          <w:lang w:val="x-none" w:eastAsia="ar-SA"/>
        </w:rPr>
        <w:t xml:space="preserve"> wykonując</w:t>
      </w:r>
      <w:r w:rsidRPr="00E81F08">
        <w:rPr>
          <w:rFonts w:asciiTheme="minorHAnsi" w:eastAsia="Calibri" w:hAnsiTheme="minorHAnsi" w:cstheme="minorHAnsi"/>
          <w:bCs/>
          <w:kern w:val="1"/>
          <w:lang w:eastAsia="ar-SA"/>
        </w:rPr>
        <w:t>ą</w:t>
      </w:r>
      <w:r w:rsidRPr="00E81F08">
        <w:rPr>
          <w:rFonts w:asciiTheme="minorHAnsi" w:eastAsia="Calibri" w:hAnsiTheme="minorHAnsi" w:cstheme="minorHAnsi"/>
          <w:bCs/>
          <w:kern w:val="1"/>
          <w:lang w:val="x-none" w:eastAsia="ar-SA"/>
        </w:rPr>
        <w:t xml:space="preserve"> opiekę i serwis centrali pożarowej</w:t>
      </w:r>
      <w:r w:rsidRPr="00E81F08">
        <w:rPr>
          <w:rFonts w:asciiTheme="minorHAnsi" w:eastAsia="Calibri" w:hAnsiTheme="minorHAnsi" w:cstheme="minorHAnsi"/>
          <w:bCs/>
          <w:kern w:val="1"/>
          <w:lang w:eastAsia="ar-SA"/>
        </w:rPr>
        <w:t xml:space="preserve">, w takim przypadku Wykonawca nie poniesie kosztów szkolenia. </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lastRenderedPageBreak/>
        <w:t xml:space="preserve">Pracownicy ochrony </w:t>
      </w:r>
      <w:r w:rsidRPr="00E81F08">
        <w:rPr>
          <w:rFonts w:asciiTheme="minorHAnsi" w:eastAsia="Calibri" w:hAnsiTheme="minorHAnsi" w:cstheme="minorHAnsi"/>
          <w:bCs/>
          <w:kern w:val="1"/>
          <w:lang w:eastAsia="ar-SA"/>
        </w:rPr>
        <w:t>muszą</w:t>
      </w:r>
      <w:r w:rsidRPr="00E81F08">
        <w:rPr>
          <w:rFonts w:asciiTheme="minorHAnsi" w:eastAsia="Calibri" w:hAnsiTheme="minorHAnsi" w:cstheme="minorHAnsi"/>
          <w:bCs/>
          <w:kern w:val="1"/>
          <w:lang w:val="x-none" w:eastAsia="ar-SA"/>
        </w:rPr>
        <w:t xml:space="preserve"> wykazywać się następującymi cechami osobowościowymi: wysoka kultura osobista, miły temperament i usposobienie,</w:t>
      </w:r>
      <w:r w:rsidRPr="00E81F08">
        <w:rPr>
          <w:rFonts w:asciiTheme="minorHAnsi" w:eastAsia="Calibri" w:hAnsiTheme="minorHAnsi" w:cstheme="minorHAnsi"/>
          <w:bCs/>
          <w:kern w:val="1"/>
          <w:lang w:eastAsia="ar-SA"/>
        </w:rPr>
        <w:t xml:space="preserve"> brak nałogów (w szczególności uzależnienia od alkoholu lub innych środków odurzających), </w:t>
      </w:r>
      <w:r w:rsidRPr="00E81F08">
        <w:rPr>
          <w:rFonts w:asciiTheme="minorHAnsi" w:eastAsia="Calibri" w:hAnsiTheme="minorHAnsi" w:cstheme="minorHAnsi"/>
          <w:bCs/>
          <w:kern w:val="1"/>
          <w:lang w:val="x-none" w:eastAsia="ar-SA"/>
        </w:rPr>
        <w:t>otwartość na chęć niesienia pomocy, umiejętność pracy w zespole</w:t>
      </w:r>
      <w:r w:rsidRPr="00E81F08">
        <w:rPr>
          <w:rFonts w:asciiTheme="minorHAnsi" w:eastAsia="Calibri" w:hAnsiTheme="minorHAnsi" w:cstheme="minorHAnsi"/>
          <w:bCs/>
          <w:kern w:val="1"/>
          <w:lang w:eastAsia="ar-SA"/>
        </w:rPr>
        <w:t>, a także</w:t>
      </w:r>
      <w:r w:rsidRPr="00E81F08">
        <w:rPr>
          <w:rFonts w:asciiTheme="minorHAnsi" w:hAnsiTheme="minorHAnsi" w:cstheme="minorHAnsi"/>
        </w:rPr>
        <w:t xml:space="preserve"> </w:t>
      </w:r>
      <w:r w:rsidRPr="00E81F08">
        <w:rPr>
          <w:rFonts w:asciiTheme="minorHAnsi" w:eastAsia="Calibri" w:hAnsiTheme="minorHAnsi" w:cstheme="minorHAnsi"/>
          <w:bCs/>
          <w:kern w:val="1"/>
          <w:lang w:val="x-none" w:eastAsia="ar-SA"/>
        </w:rPr>
        <w:t xml:space="preserve">prezencją właściwą dla Zamawiającego jako instytucji publicznej, dochowujące </w:t>
      </w:r>
      <w:proofErr w:type="spellStart"/>
      <w:r w:rsidRPr="00E81F08">
        <w:rPr>
          <w:rFonts w:asciiTheme="minorHAnsi" w:eastAsia="Calibri" w:hAnsiTheme="minorHAnsi" w:cstheme="minorHAnsi"/>
          <w:bCs/>
          <w:kern w:val="1"/>
          <w:lang w:val="x-none" w:eastAsia="ar-SA"/>
        </w:rPr>
        <w:t>ogólnoprzyjętych</w:t>
      </w:r>
      <w:proofErr w:type="spellEnd"/>
      <w:r w:rsidRPr="00E81F08">
        <w:rPr>
          <w:rFonts w:asciiTheme="minorHAnsi" w:eastAsia="Calibri" w:hAnsiTheme="minorHAnsi" w:cstheme="minorHAnsi"/>
          <w:bCs/>
          <w:kern w:val="1"/>
          <w:lang w:val="x-none" w:eastAsia="ar-SA"/>
        </w:rPr>
        <w:t xml:space="preserve"> standardów higieny osobiste</w:t>
      </w:r>
      <w:r w:rsidRPr="00E81F08">
        <w:rPr>
          <w:rFonts w:asciiTheme="minorHAnsi" w:eastAsia="Calibri" w:hAnsiTheme="minorHAnsi" w:cstheme="minorHAnsi"/>
          <w:bCs/>
          <w:kern w:val="1"/>
          <w:lang w:eastAsia="ar-SA"/>
        </w:rPr>
        <w:t>j</w:t>
      </w:r>
      <w:r w:rsidRPr="00E81F08">
        <w:rPr>
          <w:rFonts w:asciiTheme="minorHAnsi" w:eastAsia="Calibri" w:hAnsiTheme="minorHAnsi" w:cstheme="minorHAnsi"/>
          <w:bCs/>
          <w:kern w:val="1"/>
          <w:lang w:val="x-none" w:eastAsia="ar-SA"/>
        </w:rPr>
        <w:t>.</w:t>
      </w:r>
      <w:r w:rsidRPr="00E81F08">
        <w:rPr>
          <w:rFonts w:asciiTheme="minorHAnsi" w:eastAsia="Calibri" w:hAnsiTheme="minorHAnsi" w:cstheme="minorHAnsi"/>
          <w:bCs/>
          <w:kern w:val="1"/>
          <w:lang w:eastAsia="ar-SA"/>
        </w:rPr>
        <w:t xml:space="preserve"> W obiekcie świadczącym usługi hotelarskie pracownicy ochrony muszą wykazywać się wsparciem, troską o ład i bezpieczny wypoczynek osób zameldowanych w pokojach Domu Aplikanta.</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 xml:space="preserve">Pracownicy ochrony powinni dbać o schludny wygląd zewnętrzny, a w trakcie pełnienia służby w budynkach </w:t>
      </w:r>
      <w:proofErr w:type="spellStart"/>
      <w:r w:rsidRPr="00E81F08">
        <w:rPr>
          <w:rFonts w:asciiTheme="minorHAnsi" w:eastAsia="Calibri" w:hAnsiTheme="minorHAnsi" w:cstheme="minorHAnsi"/>
          <w:bCs/>
          <w:kern w:val="1"/>
          <w:lang w:eastAsia="ar-SA"/>
        </w:rPr>
        <w:t>KSSiP</w:t>
      </w:r>
      <w:proofErr w:type="spellEnd"/>
      <w:r w:rsidRPr="00E81F08">
        <w:rPr>
          <w:rFonts w:asciiTheme="minorHAnsi" w:eastAsia="Calibri" w:hAnsiTheme="minorHAnsi" w:cstheme="minorHAnsi"/>
          <w:bCs/>
          <w:kern w:val="1"/>
          <w:lang w:eastAsia="ar-SA"/>
        </w:rPr>
        <w:t xml:space="preserve"> (zarówno podczas zmian dziennych jak i nocnych) muszą</w:t>
      </w:r>
      <w:r>
        <w:rPr>
          <w:rFonts w:asciiTheme="minorHAnsi" w:eastAsia="Calibri" w:hAnsiTheme="minorHAnsi" w:cstheme="minorHAnsi"/>
          <w:bCs/>
          <w:kern w:val="1"/>
          <w:lang w:eastAsia="ar-SA"/>
        </w:rPr>
        <w:t xml:space="preserve"> </w:t>
      </w:r>
      <w:r w:rsidRPr="00E81F08">
        <w:rPr>
          <w:rFonts w:asciiTheme="minorHAnsi" w:eastAsia="Calibri" w:hAnsiTheme="minorHAnsi" w:cstheme="minorHAnsi"/>
          <w:bCs/>
          <w:kern w:val="1"/>
          <w:lang w:eastAsia="ar-SA"/>
        </w:rPr>
        <w:t>być ubrani w jednolite umu</w:t>
      </w:r>
      <w:r>
        <w:rPr>
          <w:rFonts w:asciiTheme="minorHAnsi" w:eastAsia="Calibri" w:hAnsiTheme="minorHAnsi" w:cstheme="minorHAnsi"/>
          <w:bCs/>
          <w:kern w:val="1"/>
          <w:lang w:eastAsia="ar-SA"/>
        </w:rPr>
        <w:t>n</w:t>
      </w:r>
      <w:r w:rsidRPr="00E81F08">
        <w:rPr>
          <w:rFonts w:asciiTheme="minorHAnsi" w:eastAsia="Calibri" w:hAnsiTheme="minorHAnsi" w:cstheme="minorHAnsi"/>
          <w:bCs/>
          <w:kern w:val="1"/>
          <w:lang w:eastAsia="ar-SA"/>
        </w:rPr>
        <w:t>durowanie (jednoznacznie wskazujące na charakter ich obecności na obiektach).</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Pracownicy ochrony, chroniący dany budynek będą prowadzić gospodarkę jego kluczami</w:t>
      </w:r>
      <w:r w:rsidRPr="00E81F08">
        <w:rPr>
          <w:rFonts w:asciiTheme="minorHAnsi" w:eastAsia="Calibri" w:hAnsiTheme="minorHAnsi" w:cstheme="minorHAnsi"/>
          <w:bCs/>
          <w:kern w:val="1"/>
          <w:lang w:eastAsia="ar-SA"/>
        </w:rPr>
        <w:t xml:space="preserve"> (lub kartami dostępu)</w:t>
      </w:r>
      <w:r w:rsidRPr="00E81F08">
        <w:rPr>
          <w:rFonts w:asciiTheme="minorHAnsi" w:eastAsia="Calibri" w:hAnsiTheme="minorHAnsi" w:cstheme="minorHAnsi"/>
          <w:bCs/>
          <w:kern w:val="1"/>
          <w:lang w:val="x-none" w:eastAsia="ar-SA"/>
        </w:rPr>
        <w:t>, tj. będą zobowiązan</w:t>
      </w:r>
      <w:r w:rsidRPr="00E81F08">
        <w:rPr>
          <w:rFonts w:asciiTheme="minorHAnsi" w:eastAsia="Calibri" w:hAnsiTheme="minorHAnsi" w:cstheme="minorHAnsi"/>
          <w:bCs/>
          <w:kern w:val="1"/>
          <w:lang w:eastAsia="ar-SA"/>
        </w:rPr>
        <w:t>i</w:t>
      </w:r>
      <w:r w:rsidRPr="00E81F08">
        <w:rPr>
          <w:rFonts w:asciiTheme="minorHAnsi" w:eastAsia="Calibri" w:hAnsiTheme="minorHAnsi" w:cstheme="minorHAnsi"/>
          <w:bCs/>
          <w:kern w:val="1"/>
          <w:lang w:val="x-none" w:eastAsia="ar-SA"/>
        </w:rPr>
        <w:t xml:space="preserve"> wpisywać datę, godzinę, imię i nazwisko osoby pobierającej i zdającej klucze oraz żądać potwierdzenia pobrania (zdania) klucza, poprzez złożenie czytelnego podpisu. Osoba pobierająca klucz powinna okazać dokument potwierdzający pracę (zatrudnienie) lub naukę w </w:t>
      </w:r>
      <w:proofErr w:type="spellStart"/>
      <w:r w:rsidRPr="00E81F08">
        <w:rPr>
          <w:rFonts w:asciiTheme="minorHAnsi" w:eastAsia="Calibri" w:hAnsiTheme="minorHAnsi" w:cstheme="minorHAnsi"/>
          <w:bCs/>
          <w:kern w:val="1"/>
          <w:lang w:val="x-none" w:eastAsia="ar-SA"/>
        </w:rPr>
        <w:t>KSSiP</w:t>
      </w:r>
      <w:proofErr w:type="spellEnd"/>
      <w:r w:rsidRPr="00E81F08">
        <w:rPr>
          <w:rFonts w:asciiTheme="minorHAnsi" w:eastAsia="Calibri" w:hAnsiTheme="minorHAnsi" w:cstheme="minorHAnsi"/>
          <w:bCs/>
          <w:kern w:val="1"/>
          <w:lang w:val="x-none" w:eastAsia="ar-SA"/>
        </w:rPr>
        <w:t xml:space="preserve"> lub identyfikator firmy potwierdzający wykonywanie usług na rzecz </w:t>
      </w:r>
      <w:proofErr w:type="spellStart"/>
      <w:r w:rsidRPr="00E81F08">
        <w:rPr>
          <w:rFonts w:asciiTheme="minorHAnsi" w:eastAsia="Calibri" w:hAnsiTheme="minorHAnsi" w:cstheme="minorHAnsi"/>
          <w:bCs/>
          <w:kern w:val="1"/>
          <w:lang w:val="x-none" w:eastAsia="ar-SA"/>
        </w:rPr>
        <w:t>KSSiP</w:t>
      </w:r>
      <w:proofErr w:type="spellEnd"/>
      <w:r w:rsidRPr="00E81F08">
        <w:rPr>
          <w:rFonts w:asciiTheme="minorHAnsi" w:eastAsia="Calibri" w:hAnsiTheme="minorHAnsi" w:cstheme="minorHAnsi"/>
          <w:bCs/>
          <w:kern w:val="1"/>
          <w:lang w:val="x-none" w:eastAsia="ar-SA"/>
        </w:rPr>
        <w:t xml:space="preserve"> (np. utrzymanie czystości). Numer seryjny dokumentu zostanie umieszczony obok nazwiska w „Książce wydawania kluczy”.</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Wykonawca wyposaży pracowników ochrony, chroniących opisane wyżej budynki</w:t>
      </w:r>
      <w:r w:rsidRPr="00E81F08">
        <w:rPr>
          <w:rFonts w:asciiTheme="minorHAnsi" w:eastAsia="Calibri" w:hAnsiTheme="minorHAnsi" w:cstheme="minorHAnsi"/>
          <w:bCs/>
          <w:kern w:val="1"/>
          <w:lang w:eastAsia="ar-SA"/>
        </w:rPr>
        <w:t>:</w:t>
      </w:r>
    </w:p>
    <w:p w:rsidR="00221A5D" w:rsidRPr="00E81F08" w:rsidRDefault="00221A5D" w:rsidP="00221A5D">
      <w:pPr>
        <w:pStyle w:val="Akapitzlist"/>
        <w:numPr>
          <w:ilvl w:val="0"/>
          <w:numId w:val="11"/>
        </w:numPr>
        <w:suppressAutoHyphens/>
        <w:spacing w:line="360" w:lineRule="auto"/>
        <w:contextualSpacing w:val="0"/>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 xml:space="preserve">w </w:t>
      </w:r>
      <w:r w:rsidRPr="00E81F08">
        <w:rPr>
          <w:rFonts w:asciiTheme="minorHAnsi" w:eastAsia="Calibri" w:hAnsiTheme="minorHAnsi" w:cstheme="minorHAnsi"/>
          <w:bCs/>
          <w:kern w:val="1"/>
          <w:lang w:val="x-none" w:eastAsia="ar-SA"/>
        </w:rPr>
        <w:t>odpowiednie jednolite umundurowani dostosowanego do charakteru wypełnianych zadań i warunków pogodowych, w którego skład wchodzić będzie między innymi:</w:t>
      </w:r>
    </w:p>
    <w:p w:rsidR="00221A5D" w:rsidRPr="00E81F08" w:rsidRDefault="00221A5D" w:rsidP="00221A5D">
      <w:pPr>
        <w:pStyle w:val="Akapitzlist"/>
        <w:numPr>
          <w:ilvl w:val="0"/>
          <w:numId w:val="8"/>
        </w:numPr>
        <w:suppressAutoHyphens/>
        <w:spacing w:line="360" w:lineRule="auto"/>
        <w:ind w:left="1134" w:hanging="425"/>
        <w:contextualSpacing w:val="0"/>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koszula z materiałów „oddychających”</w:t>
      </w:r>
      <w:r w:rsidRPr="00E81F08">
        <w:rPr>
          <w:rFonts w:asciiTheme="minorHAnsi" w:eastAsia="Calibri" w:hAnsiTheme="minorHAnsi" w:cstheme="minorHAnsi"/>
          <w:bCs/>
          <w:kern w:val="1"/>
          <w:lang w:eastAsia="ar-SA"/>
        </w:rPr>
        <w:t xml:space="preserve"> (długi/krótki rękaw)</w:t>
      </w:r>
      <w:r w:rsidRPr="00E81F08">
        <w:rPr>
          <w:rFonts w:asciiTheme="minorHAnsi" w:eastAsia="Calibri" w:hAnsiTheme="minorHAnsi" w:cstheme="minorHAnsi"/>
          <w:bCs/>
          <w:kern w:val="1"/>
          <w:lang w:val="x-none" w:eastAsia="ar-SA"/>
        </w:rPr>
        <w:t xml:space="preserve"> zapewniająca odpowiednią przepuszczalność powietrza</w:t>
      </w:r>
      <w:r w:rsidRPr="00E81F08">
        <w:rPr>
          <w:rFonts w:asciiTheme="minorHAnsi" w:eastAsia="Calibri" w:hAnsiTheme="minorHAnsi" w:cstheme="minorHAnsi"/>
          <w:bCs/>
          <w:kern w:val="1"/>
          <w:lang w:eastAsia="ar-SA"/>
        </w:rPr>
        <w:t xml:space="preserve"> oraz ewentualnie krawat (nie wymagany)</w:t>
      </w:r>
      <w:r w:rsidRPr="00E81F08">
        <w:rPr>
          <w:rFonts w:asciiTheme="minorHAnsi" w:eastAsia="Calibri" w:hAnsiTheme="minorHAnsi" w:cstheme="minorHAnsi"/>
          <w:bCs/>
          <w:kern w:val="1"/>
          <w:lang w:val="x-none" w:eastAsia="ar-SA"/>
        </w:rPr>
        <w:t>,</w:t>
      </w:r>
    </w:p>
    <w:p w:rsidR="00221A5D" w:rsidRPr="00E81F08" w:rsidRDefault="00221A5D" w:rsidP="00221A5D">
      <w:pPr>
        <w:pStyle w:val="Akapitzlist"/>
        <w:numPr>
          <w:ilvl w:val="0"/>
          <w:numId w:val="8"/>
        </w:numPr>
        <w:suppressAutoHyphens/>
        <w:spacing w:line="360" w:lineRule="auto"/>
        <w:ind w:left="1134" w:hanging="425"/>
        <w:contextualSpacing w:val="0"/>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spodnie wyjściowe długie,</w:t>
      </w:r>
    </w:p>
    <w:p w:rsidR="00221A5D" w:rsidRPr="00E81F08" w:rsidRDefault="00221A5D" w:rsidP="00221A5D">
      <w:pPr>
        <w:pStyle w:val="Akapitzlist"/>
        <w:numPr>
          <w:ilvl w:val="0"/>
          <w:numId w:val="8"/>
        </w:numPr>
        <w:suppressAutoHyphens/>
        <w:spacing w:line="360" w:lineRule="auto"/>
        <w:ind w:left="1134" w:hanging="425"/>
        <w:contextualSpacing w:val="0"/>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obuwie pełne,</w:t>
      </w:r>
    </w:p>
    <w:p w:rsidR="00221A5D" w:rsidRPr="00E81F08" w:rsidRDefault="00221A5D" w:rsidP="00221A5D">
      <w:pPr>
        <w:pStyle w:val="Akapitzlist"/>
        <w:numPr>
          <w:ilvl w:val="0"/>
          <w:numId w:val="8"/>
        </w:numPr>
        <w:suppressAutoHyphens/>
        <w:spacing w:line="360" w:lineRule="auto"/>
        <w:ind w:left="1134" w:hanging="425"/>
        <w:contextualSpacing w:val="0"/>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bluza</w:t>
      </w:r>
      <w:r w:rsidRPr="00E81F08">
        <w:rPr>
          <w:rFonts w:asciiTheme="minorHAnsi" w:eastAsia="Calibri" w:hAnsiTheme="minorHAnsi" w:cstheme="minorHAnsi"/>
          <w:bCs/>
          <w:kern w:val="1"/>
          <w:lang w:eastAsia="ar-SA"/>
        </w:rPr>
        <w:t xml:space="preserve"> lub marynarka</w:t>
      </w:r>
      <w:r w:rsidRPr="00E81F08">
        <w:rPr>
          <w:rFonts w:asciiTheme="minorHAnsi" w:eastAsia="Calibri" w:hAnsiTheme="minorHAnsi" w:cstheme="minorHAnsi"/>
          <w:bCs/>
          <w:kern w:val="1"/>
          <w:lang w:val="x-none" w:eastAsia="ar-SA"/>
        </w:rPr>
        <w:t xml:space="preserve"> mundurowa</w:t>
      </w:r>
      <w:r w:rsidRPr="00E81F08">
        <w:rPr>
          <w:rFonts w:asciiTheme="minorHAnsi" w:eastAsia="Calibri" w:hAnsiTheme="minorHAnsi" w:cstheme="minorHAnsi"/>
          <w:bCs/>
          <w:kern w:val="1"/>
          <w:lang w:eastAsia="ar-SA"/>
        </w:rPr>
        <w:t xml:space="preserve"> ewentualnie sweter;</w:t>
      </w:r>
    </w:p>
    <w:p w:rsidR="00221A5D" w:rsidRPr="00E81F08" w:rsidRDefault="00221A5D" w:rsidP="00221A5D">
      <w:pPr>
        <w:pStyle w:val="Akapitzlist"/>
        <w:numPr>
          <w:ilvl w:val="0"/>
          <w:numId w:val="11"/>
        </w:numPr>
        <w:suppressAutoHyphens/>
        <w:spacing w:line="360" w:lineRule="auto"/>
        <w:contextualSpacing w:val="0"/>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w czytelny identyfikator z imieniem, nazwiskiem, zdjęciem, nazwą Wykonawcy i napisem „OCHRONA”;</w:t>
      </w:r>
    </w:p>
    <w:p w:rsidR="00221A5D" w:rsidRPr="00E81F08" w:rsidRDefault="00221A5D" w:rsidP="00221A5D">
      <w:pPr>
        <w:pStyle w:val="Akapitzlist"/>
        <w:numPr>
          <w:ilvl w:val="0"/>
          <w:numId w:val="11"/>
        </w:numPr>
        <w:suppressAutoHyphens/>
        <w:spacing w:line="360" w:lineRule="auto"/>
        <w:contextualSpacing w:val="0"/>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w</w:t>
      </w:r>
      <w:r w:rsidRPr="00E81F08">
        <w:rPr>
          <w:rFonts w:asciiTheme="minorHAnsi" w:eastAsia="Calibri" w:hAnsiTheme="minorHAnsi" w:cstheme="minorHAnsi"/>
          <w:bCs/>
          <w:kern w:val="1"/>
          <w:lang w:eastAsia="ar-SA"/>
        </w:rPr>
        <w:t xml:space="preserve"> </w:t>
      </w:r>
      <w:r w:rsidRPr="00E81F08">
        <w:rPr>
          <w:rFonts w:asciiTheme="minorHAnsi" w:eastAsia="Calibri" w:hAnsiTheme="minorHAnsi" w:cstheme="minorHAnsi"/>
          <w:bCs/>
          <w:kern w:val="1"/>
          <w:lang w:val="x-none" w:eastAsia="ar-SA"/>
        </w:rPr>
        <w:t xml:space="preserve">sprzęt niezbędny do prawidłowego wykonywania zadań (np. broń gazowa, kajdanki, pałki obronne), którego użycie powinno skutkować przyjazdem grupy interwencyjnej (Ustawa o środkach przymusu bezpośredniego i broni palnej dnia 24 maja 2013 r. </w:t>
      </w:r>
      <w:r w:rsidRPr="00E81F08">
        <w:rPr>
          <w:rFonts w:asciiTheme="minorHAnsi" w:eastAsia="Calibri" w:hAnsiTheme="minorHAnsi" w:cstheme="minorHAnsi"/>
          <w:bCs/>
          <w:kern w:val="1"/>
          <w:lang w:eastAsia="ar-SA"/>
        </w:rPr>
        <w:t>, (</w:t>
      </w:r>
      <w:proofErr w:type="spellStart"/>
      <w:r w:rsidRPr="00E81F08">
        <w:rPr>
          <w:rFonts w:asciiTheme="minorHAnsi" w:eastAsia="Calibri" w:hAnsiTheme="minorHAnsi" w:cstheme="minorHAnsi"/>
          <w:bCs/>
          <w:kern w:val="1"/>
          <w:lang w:eastAsia="ar-SA"/>
        </w:rPr>
        <w:t>t.j</w:t>
      </w:r>
      <w:proofErr w:type="spellEnd"/>
      <w:r w:rsidRPr="00E81F08">
        <w:rPr>
          <w:rFonts w:asciiTheme="minorHAnsi" w:eastAsia="Calibri" w:hAnsiTheme="minorHAnsi" w:cstheme="minorHAnsi"/>
          <w:bCs/>
          <w:kern w:val="1"/>
          <w:lang w:eastAsia="ar-SA"/>
        </w:rPr>
        <w:t xml:space="preserve">. </w:t>
      </w:r>
      <w:proofErr w:type="spellStart"/>
      <w:r w:rsidRPr="00E81F08">
        <w:rPr>
          <w:rFonts w:asciiTheme="minorHAnsi" w:eastAsia="Calibri" w:hAnsiTheme="minorHAnsi" w:cstheme="minorHAnsi"/>
          <w:bCs/>
          <w:kern w:val="1"/>
          <w:lang w:val="x-none" w:eastAsia="ar-SA"/>
        </w:rPr>
        <w:t>Dz.U</w:t>
      </w:r>
      <w:proofErr w:type="spellEnd"/>
      <w:r w:rsidRPr="00E81F08">
        <w:rPr>
          <w:rFonts w:asciiTheme="minorHAnsi" w:eastAsia="Calibri" w:hAnsiTheme="minorHAnsi" w:cstheme="minorHAnsi"/>
          <w:bCs/>
          <w:kern w:val="1"/>
          <w:lang w:val="x-none" w:eastAsia="ar-SA"/>
        </w:rPr>
        <w:t>. 2022 poz. 1416</w:t>
      </w:r>
      <w:r w:rsidRPr="00E81F08">
        <w:rPr>
          <w:rFonts w:asciiTheme="minorHAnsi" w:eastAsia="Calibri" w:hAnsiTheme="minorHAnsi" w:cstheme="minorHAnsi"/>
          <w:bCs/>
          <w:kern w:val="1"/>
          <w:lang w:eastAsia="ar-SA"/>
        </w:rPr>
        <w:t xml:space="preserve">); </w:t>
      </w:r>
    </w:p>
    <w:p w:rsidR="00221A5D" w:rsidRPr="00E81F08" w:rsidRDefault="00221A5D" w:rsidP="00221A5D">
      <w:pPr>
        <w:pStyle w:val="Akapitzlist"/>
        <w:numPr>
          <w:ilvl w:val="0"/>
          <w:numId w:val="11"/>
        </w:numPr>
        <w:suppressAutoHyphens/>
        <w:spacing w:line="360" w:lineRule="auto"/>
        <w:contextualSpacing w:val="0"/>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lastRenderedPageBreak/>
        <w:t>w dwa telefony komórkowe lub bezprzewodowy system łączności z możliwością komunikowania się z każdego punktu obiektu (posiadający stosowny certyfikat) do komunikowania się pomiędzy pracownikami ochrony na zmianie</w:t>
      </w:r>
      <w:r w:rsidRPr="00E81F08">
        <w:rPr>
          <w:rFonts w:asciiTheme="minorHAnsi" w:eastAsia="Calibri" w:hAnsiTheme="minorHAnsi" w:cstheme="minorHAnsi"/>
          <w:bCs/>
          <w:kern w:val="1"/>
          <w:lang w:val="x-none" w:eastAsia="ar-SA"/>
        </w:rPr>
        <w:t>.</w:t>
      </w:r>
    </w:p>
    <w:p w:rsidR="00221A5D" w:rsidRPr="00E81F08" w:rsidRDefault="00221A5D" w:rsidP="00221A5D">
      <w:pPr>
        <w:suppressAutoHyphens/>
        <w:spacing w:line="360" w:lineRule="auto"/>
        <w:ind w:left="284"/>
        <w:rPr>
          <w:rFonts w:asciiTheme="minorHAnsi" w:eastAsia="Calibri" w:hAnsiTheme="minorHAnsi" w:cstheme="minorHAnsi"/>
          <w:b/>
          <w:bCs/>
          <w:kern w:val="1"/>
          <w:lang w:eastAsia="ar-SA"/>
        </w:rPr>
      </w:pPr>
      <w:r w:rsidRPr="00E81F08">
        <w:rPr>
          <w:rFonts w:asciiTheme="minorHAnsi" w:eastAsia="Calibri" w:hAnsiTheme="minorHAnsi" w:cstheme="minorHAnsi"/>
          <w:b/>
          <w:bCs/>
          <w:kern w:val="1"/>
          <w:lang w:eastAsia="ar-SA"/>
        </w:rPr>
        <w:t>Wzory umundurowania oraz identyfikatora winny być przedstawione do zatwierdzenia przez Zamawiającego, nie później niż w terminie 5 dni od zawarcia umowy.</w:t>
      </w:r>
    </w:p>
    <w:p w:rsidR="00221A5D" w:rsidRPr="00E81F08" w:rsidRDefault="00221A5D" w:rsidP="00221A5D">
      <w:pPr>
        <w:pStyle w:val="Akapitzlist"/>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 xml:space="preserve">Bezpośrednio po wyjściu ostatniej osoby z budynku Krajowej Szkoły, pracownik ochrony powinien sprawdzić czy w budynku są pozamykane wszystkie okna, </w:t>
      </w:r>
      <w:r w:rsidRPr="00E81F08">
        <w:rPr>
          <w:rFonts w:asciiTheme="minorHAnsi" w:eastAsia="Calibri" w:hAnsiTheme="minorHAnsi" w:cstheme="minorHAnsi"/>
          <w:bCs/>
          <w:kern w:val="1"/>
          <w:lang w:eastAsia="ar-SA"/>
        </w:rPr>
        <w:t xml:space="preserve">czy wyłączona jest </w:t>
      </w:r>
      <w:r w:rsidRPr="00E81F08">
        <w:rPr>
          <w:rFonts w:asciiTheme="minorHAnsi" w:eastAsia="Calibri" w:hAnsiTheme="minorHAnsi" w:cstheme="minorHAnsi"/>
          <w:bCs/>
          <w:color w:val="000000" w:themeColor="text1"/>
          <w:kern w:val="1"/>
          <w:lang w:eastAsia="ar-SA"/>
        </w:rPr>
        <w:t>klimatyzacja,</w:t>
      </w:r>
      <w:r w:rsidRPr="00E81F08">
        <w:rPr>
          <w:rFonts w:asciiTheme="minorHAnsi" w:eastAsia="Calibri" w:hAnsiTheme="minorHAnsi" w:cstheme="minorHAnsi"/>
          <w:bCs/>
          <w:color w:val="000000" w:themeColor="text1"/>
          <w:kern w:val="1"/>
          <w:lang w:val="x-none" w:eastAsia="ar-SA"/>
        </w:rPr>
        <w:t xml:space="preserve"> </w:t>
      </w:r>
      <w:r w:rsidRPr="00E81F08">
        <w:rPr>
          <w:rFonts w:asciiTheme="minorHAnsi" w:eastAsia="Calibri" w:hAnsiTheme="minorHAnsi" w:cstheme="minorHAnsi"/>
          <w:bCs/>
          <w:kern w:val="1"/>
          <w:lang w:val="x-none" w:eastAsia="ar-SA"/>
        </w:rPr>
        <w:t xml:space="preserve">czajniki, zakręcona woda, itp. </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Pracownicy ochrony zobowiązani są na bieżąco</w:t>
      </w:r>
      <w:r w:rsidRPr="00E81F08">
        <w:rPr>
          <w:rFonts w:asciiTheme="minorHAnsi" w:eastAsia="Calibri" w:hAnsiTheme="minorHAnsi" w:cstheme="minorHAnsi"/>
          <w:bCs/>
          <w:kern w:val="1"/>
          <w:lang w:eastAsia="ar-SA"/>
        </w:rPr>
        <w:t xml:space="preserve"> i niezwłocznie</w:t>
      </w:r>
      <w:r w:rsidRPr="00E81F08">
        <w:rPr>
          <w:rFonts w:asciiTheme="minorHAnsi" w:eastAsia="Calibri" w:hAnsiTheme="minorHAnsi" w:cstheme="minorHAnsi"/>
          <w:bCs/>
          <w:kern w:val="1"/>
          <w:lang w:val="x-none" w:eastAsia="ar-SA"/>
        </w:rPr>
        <w:t xml:space="preserve"> informować o zaistniałych zdarzeniach Zamawiającego oraz odpowiednie służby: grupę interwencyjną, Straż Pożarną, Policję, itd., a także odnotowywać wszystkie takie sytuacje w dzienniku.</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 xml:space="preserve">Zamawiający w trakcie trwania umowy zastrzega sobie możliwość </w:t>
      </w:r>
      <w:r w:rsidRPr="00E81F08">
        <w:rPr>
          <w:rFonts w:asciiTheme="minorHAnsi" w:eastAsia="Calibri" w:hAnsiTheme="minorHAnsi" w:cstheme="minorHAnsi"/>
          <w:bCs/>
          <w:kern w:val="1"/>
          <w:lang w:eastAsia="ar-SA"/>
        </w:rPr>
        <w:t xml:space="preserve">wykonania </w:t>
      </w:r>
      <w:r w:rsidRPr="00E81F08">
        <w:rPr>
          <w:rFonts w:asciiTheme="minorHAnsi" w:eastAsia="Calibri" w:hAnsiTheme="minorHAnsi" w:cstheme="minorHAnsi"/>
          <w:bCs/>
          <w:kern w:val="1"/>
          <w:lang w:val="x-none" w:eastAsia="ar-SA"/>
        </w:rPr>
        <w:t>w każdym z obiektów po 10 (dziesięć) kontroli czasu przyjazdu grupy interwencyjnej, których koszty są uwzględnione w kosztach ochrony</w:t>
      </w:r>
      <w:r w:rsidRPr="00E81F08">
        <w:rPr>
          <w:rFonts w:asciiTheme="minorHAnsi" w:eastAsia="Calibri" w:hAnsiTheme="minorHAnsi" w:cstheme="minorHAnsi"/>
          <w:bCs/>
          <w:kern w:val="1"/>
          <w:lang w:eastAsia="ar-SA"/>
        </w:rPr>
        <w:t xml:space="preserve">, których czas dojazdu do obiektów Zamawiającego od momentu zgłoszenia nie przekroczy 15 minut. </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Zamawiający wymaga, aby pracownicy ochrony posiadali znajomość języka polskiego w stopniu komunikatywnym. W przypadku, gdy ww. osoby nie będą posiadały znajomości języka polskiego w stopniu komunikatywnym na okres i dla potrzeb realizacji przedmiotu zamówienia Wykonawca zobowiązany jest zapewnić tłumacza na własny koszt i własnym staraniem.</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P</w:t>
      </w:r>
      <w:proofErr w:type="spellStart"/>
      <w:r w:rsidRPr="00E81F08">
        <w:rPr>
          <w:rFonts w:asciiTheme="minorHAnsi" w:eastAsia="Calibri" w:hAnsiTheme="minorHAnsi" w:cstheme="minorHAnsi"/>
          <w:bCs/>
          <w:kern w:val="1"/>
          <w:lang w:val="x-none" w:eastAsia="ar-SA"/>
        </w:rPr>
        <w:t>r</w:t>
      </w:r>
      <w:r w:rsidRPr="00E81F08">
        <w:rPr>
          <w:rFonts w:asciiTheme="minorHAnsi" w:eastAsia="Calibri" w:hAnsiTheme="minorHAnsi" w:cstheme="minorHAnsi"/>
          <w:bCs/>
          <w:kern w:val="1"/>
          <w:lang w:eastAsia="ar-SA"/>
        </w:rPr>
        <w:t>zynajmniej</w:t>
      </w:r>
      <w:proofErr w:type="spellEnd"/>
      <w:r w:rsidRPr="00E81F08">
        <w:rPr>
          <w:rFonts w:asciiTheme="minorHAnsi" w:eastAsia="Calibri" w:hAnsiTheme="minorHAnsi" w:cstheme="minorHAnsi"/>
          <w:bCs/>
          <w:kern w:val="1"/>
          <w:lang w:eastAsia="ar-SA"/>
        </w:rPr>
        <w:t xml:space="preserve"> jeden </w:t>
      </w:r>
      <w:proofErr w:type="spellStart"/>
      <w:r w:rsidRPr="00E81F08">
        <w:rPr>
          <w:rFonts w:asciiTheme="minorHAnsi" w:eastAsia="Calibri" w:hAnsiTheme="minorHAnsi" w:cstheme="minorHAnsi"/>
          <w:bCs/>
          <w:kern w:val="1"/>
          <w:lang w:eastAsia="ar-SA"/>
        </w:rPr>
        <w:t>pr</w:t>
      </w:r>
      <w:r w:rsidRPr="00E81F08">
        <w:rPr>
          <w:rFonts w:asciiTheme="minorHAnsi" w:eastAsia="Calibri" w:hAnsiTheme="minorHAnsi" w:cstheme="minorHAnsi"/>
          <w:bCs/>
          <w:kern w:val="1"/>
          <w:lang w:val="x-none" w:eastAsia="ar-SA"/>
        </w:rPr>
        <w:t>acowni</w:t>
      </w:r>
      <w:r w:rsidRPr="00E81F08">
        <w:rPr>
          <w:rFonts w:asciiTheme="minorHAnsi" w:eastAsia="Calibri" w:hAnsiTheme="minorHAnsi" w:cstheme="minorHAnsi"/>
          <w:bCs/>
          <w:kern w:val="1"/>
          <w:lang w:eastAsia="ar-SA"/>
        </w:rPr>
        <w:t>k</w:t>
      </w:r>
      <w:proofErr w:type="spellEnd"/>
      <w:r w:rsidRPr="00E81F08">
        <w:rPr>
          <w:rFonts w:asciiTheme="minorHAnsi" w:eastAsia="Calibri" w:hAnsiTheme="minorHAnsi" w:cstheme="minorHAnsi"/>
          <w:bCs/>
          <w:kern w:val="1"/>
          <w:lang w:eastAsia="ar-SA"/>
        </w:rPr>
        <w:t xml:space="preserve"> </w:t>
      </w:r>
      <w:r w:rsidRPr="00E81F08">
        <w:rPr>
          <w:rFonts w:asciiTheme="minorHAnsi" w:eastAsia="Calibri" w:hAnsiTheme="minorHAnsi" w:cstheme="minorHAnsi"/>
          <w:bCs/>
          <w:kern w:val="1"/>
          <w:lang w:val="x-none" w:eastAsia="ar-SA"/>
        </w:rPr>
        <w:t xml:space="preserve">ochrony </w:t>
      </w:r>
      <w:r w:rsidRPr="00E81F08">
        <w:rPr>
          <w:rFonts w:asciiTheme="minorHAnsi" w:eastAsia="Calibri" w:hAnsiTheme="minorHAnsi" w:cstheme="minorHAnsi"/>
          <w:bCs/>
          <w:kern w:val="1"/>
          <w:lang w:eastAsia="ar-SA"/>
        </w:rPr>
        <w:t xml:space="preserve">wykonujący obowiązki służbowe na zmianie </w:t>
      </w:r>
      <w:r w:rsidRPr="00E81F08">
        <w:rPr>
          <w:rFonts w:asciiTheme="minorHAnsi" w:eastAsia="Calibri" w:hAnsiTheme="minorHAnsi" w:cstheme="minorHAnsi"/>
          <w:bCs/>
          <w:kern w:val="1"/>
          <w:lang w:val="x-none" w:eastAsia="ar-SA"/>
        </w:rPr>
        <w:t>powin</w:t>
      </w:r>
      <w:r w:rsidRPr="00E81F08">
        <w:rPr>
          <w:rFonts w:asciiTheme="minorHAnsi" w:eastAsia="Calibri" w:hAnsiTheme="minorHAnsi" w:cstheme="minorHAnsi"/>
          <w:bCs/>
          <w:kern w:val="1"/>
          <w:lang w:eastAsia="ar-SA"/>
        </w:rPr>
        <w:t>ien</w:t>
      </w:r>
      <w:r w:rsidRPr="00E81F08">
        <w:rPr>
          <w:rFonts w:asciiTheme="minorHAnsi" w:eastAsia="Calibri" w:hAnsiTheme="minorHAnsi" w:cstheme="minorHAnsi"/>
          <w:bCs/>
          <w:kern w:val="1"/>
          <w:lang w:val="x-none" w:eastAsia="ar-SA"/>
        </w:rPr>
        <w:t xml:space="preserve"> posiadać znajomość języka angielskiego w stopniu podstawowym</w:t>
      </w:r>
      <w:r w:rsidRPr="00E81F08">
        <w:rPr>
          <w:rFonts w:asciiTheme="minorHAnsi" w:eastAsia="Calibri" w:hAnsiTheme="minorHAnsi" w:cstheme="minorHAnsi"/>
          <w:bCs/>
          <w:kern w:val="1"/>
          <w:lang w:eastAsia="ar-SA"/>
        </w:rPr>
        <w:t>/komunikatywnym</w:t>
      </w:r>
      <w:r w:rsidRPr="00E81F08">
        <w:rPr>
          <w:rFonts w:asciiTheme="minorHAnsi" w:eastAsia="Calibri" w:hAnsiTheme="minorHAnsi" w:cstheme="minorHAnsi"/>
          <w:bCs/>
          <w:kern w:val="1"/>
          <w:lang w:val="x-none" w:eastAsia="ar-SA"/>
        </w:rPr>
        <w:t>.</w:t>
      </w:r>
      <w:r w:rsidRPr="00E81F08">
        <w:rPr>
          <w:rFonts w:asciiTheme="minorHAnsi" w:eastAsia="Calibri" w:hAnsiTheme="minorHAnsi" w:cstheme="minorHAnsi"/>
          <w:bCs/>
          <w:kern w:val="1"/>
          <w:lang w:eastAsia="ar-SA"/>
        </w:rPr>
        <w:t xml:space="preserve"> </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P</w:t>
      </w:r>
      <w:proofErr w:type="spellStart"/>
      <w:r w:rsidRPr="00E81F08">
        <w:rPr>
          <w:rFonts w:asciiTheme="minorHAnsi" w:eastAsia="Calibri" w:hAnsiTheme="minorHAnsi" w:cstheme="minorHAnsi"/>
          <w:bCs/>
          <w:kern w:val="1"/>
          <w:lang w:val="x-none" w:eastAsia="ar-SA"/>
        </w:rPr>
        <w:t>r</w:t>
      </w:r>
      <w:r w:rsidRPr="00E81F08">
        <w:rPr>
          <w:rFonts w:asciiTheme="minorHAnsi" w:eastAsia="Calibri" w:hAnsiTheme="minorHAnsi" w:cstheme="minorHAnsi"/>
          <w:bCs/>
          <w:kern w:val="1"/>
          <w:lang w:eastAsia="ar-SA"/>
        </w:rPr>
        <w:t>zynajmniej</w:t>
      </w:r>
      <w:proofErr w:type="spellEnd"/>
      <w:r w:rsidRPr="00E81F08">
        <w:rPr>
          <w:rFonts w:asciiTheme="minorHAnsi" w:eastAsia="Calibri" w:hAnsiTheme="minorHAnsi" w:cstheme="minorHAnsi"/>
          <w:bCs/>
          <w:kern w:val="1"/>
          <w:lang w:eastAsia="ar-SA"/>
        </w:rPr>
        <w:t xml:space="preserve"> jeden </w:t>
      </w:r>
      <w:proofErr w:type="spellStart"/>
      <w:r w:rsidRPr="00E81F08">
        <w:rPr>
          <w:rFonts w:asciiTheme="minorHAnsi" w:eastAsia="Calibri" w:hAnsiTheme="minorHAnsi" w:cstheme="minorHAnsi"/>
          <w:bCs/>
          <w:kern w:val="1"/>
          <w:lang w:eastAsia="ar-SA"/>
        </w:rPr>
        <w:t>pr</w:t>
      </w:r>
      <w:r w:rsidRPr="00E81F08">
        <w:rPr>
          <w:rFonts w:asciiTheme="minorHAnsi" w:eastAsia="Calibri" w:hAnsiTheme="minorHAnsi" w:cstheme="minorHAnsi"/>
          <w:bCs/>
          <w:kern w:val="1"/>
          <w:lang w:val="x-none" w:eastAsia="ar-SA"/>
        </w:rPr>
        <w:t>acowni</w:t>
      </w:r>
      <w:r w:rsidRPr="00E81F08">
        <w:rPr>
          <w:rFonts w:asciiTheme="minorHAnsi" w:eastAsia="Calibri" w:hAnsiTheme="minorHAnsi" w:cstheme="minorHAnsi"/>
          <w:bCs/>
          <w:kern w:val="1"/>
          <w:lang w:eastAsia="ar-SA"/>
        </w:rPr>
        <w:t>k</w:t>
      </w:r>
      <w:proofErr w:type="spellEnd"/>
      <w:r w:rsidRPr="00E81F08">
        <w:rPr>
          <w:rFonts w:asciiTheme="minorHAnsi" w:eastAsia="Calibri" w:hAnsiTheme="minorHAnsi" w:cstheme="minorHAnsi"/>
          <w:bCs/>
          <w:kern w:val="1"/>
          <w:lang w:eastAsia="ar-SA"/>
        </w:rPr>
        <w:t xml:space="preserve"> </w:t>
      </w:r>
      <w:r w:rsidRPr="00E81F08">
        <w:rPr>
          <w:rFonts w:asciiTheme="minorHAnsi" w:eastAsia="Calibri" w:hAnsiTheme="minorHAnsi" w:cstheme="minorHAnsi"/>
          <w:bCs/>
          <w:kern w:val="1"/>
          <w:lang w:val="x-none" w:eastAsia="ar-SA"/>
        </w:rPr>
        <w:t xml:space="preserve">ochrony </w:t>
      </w:r>
      <w:r w:rsidRPr="00E81F08">
        <w:rPr>
          <w:rFonts w:asciiTheme="minorHAnsi" w:eastAsia="Calibri" w:hAnsiTheme="minorHAnsi" w:cstheme="minorHAnsi"/>
          <w:bCs/>
          <w:kern w:val="1"/>
          <w:lang w:eastAsia="ar-SA"/>
        </w:rPr>
        <w:t xml:space="preserve">wykonujący obowiązki służbowe na zmianie </w:t>
      </w:r>
      <w:r w:rsidRPr="00E81F08">
        <w:rPr>
          <w:rFonts w:asciiTheme="minorHAnsi" w:eastAsia="Calibri" w:hAnsiTheme="minorHAnsi" w:cstheme="minorHAnsi"/>
          <w:bCs/>
          <w:kern w:val="1"/>
          <w:lang w:val="x-none" w:eastAsia="ar-SA"/>
        </w:rPr>
        <w:t>powin</w:t>
      </w:r>
      <w:r w:rsidRPr="00E81F08">
        <w:rPr>
          <w:rFonts w:asciiTheme="minorHAnsi" w:eastAsia="Calibri" w:hAnsiTheme="minorHAnsi" w:cstheme="minorHAnsi"/>
          <w:bCs/>
          <w:kern w:val="1"/>
          <w:lang w:eastAsia="ar-SA"/>
        </w:rPr>
        <w:t>ien</w:t>
      </w:r>
      <w:r w:rsidRPr="00E81F08">
        <w:rPr>
          <w:rFonts w:asciiTheme="minorHAnsi" w:eastAsia="Calibri" w:hAnsiTheme="minorHAnsi" w:cstheme="minorHAnsi"/>
          <w:bCs/>
          <w:kern w:val="1"/>
          <w:lang w:val="x-none" w:eastAsia="ar-SA"/>
        </w:rPr>
        <w:t xml:space="preserve"> posiadać </w:t>
      </w:r>
      <w:r w:rsidRPr="00E81F08">
        <w:rPr>
          <w:rFonts w:asciiTheme="minorHAnsi" w:eastAsia="Calibri" w:hAnsiTheme="minorHAnsi" w:cstheme="minorHAnsi"/>
          <w:bCs/>
          <w:kern w:val="1"/>
          <w:lang w:eastAsia="ar-SA"/>
        </w:rPr>
        <w:t>umiejętność udzielania pierwszej pomocy w tym także umiejętność</w:t>
      </w:r>
      <w:r>
        <w:rPr>
          <w:rFonts w:asciiTheme="minorHAnsi" w:eastAsia="Calibri" w:hAnsiTheme="minorHAnsi" w:cstheme="minorHAnsi"/>
          <w:bCs/>
          <w:kern w:val="1"/>
          <w:lang w:eastAsia="ar-SA"/>
        </w:rPr>
        <w:t xml:space="preserve"> obsługi defibrylatora zewnętrzne</w:t>
      </w:r>
      <w:r w:rsidRPr="00E81F08">
        <w:rPr>
          <w:rFonts w:asciiTheme="minorHAnsi" w:eastAsia="Calibri" w:hAnsiTheme="minorHAnsi" w:cstheme="minorHAnsi"/>
          <w:bCs/>
          <w:kern w:val="1"/>
          <w:lang w:eastAsia="ar-SA"/>
        </w:rPr>
        <w:t>go (AED).</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val="x-none" w:eastAsia="ar-SA"/>
        </w:rPr>
        <w:t>Zmiana pracowników ochrony nie może trwać dłużej niż 12 godzin.</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Po godzinie 16.00 każda zmiana miejsca dyżuru pracownika ochrony powinna odbywać się w budynku Domu Aplikanta.</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Przygotowanie pracownika ochrony przez Wykonawcę usługi do pełnienia funkcji w obiektach KSSIP powinno obejmować między innymi:</w:t>
      </w:r>
    </w:p>
    <w:p w:rsidR="00221A5D" w:rsidRPr="00E81F08" w:rsidRDefault="00221A5D" w:rsidP="00221A5D">
      <w:pPr>
        <w:pStyle w:val="Akapitzlist"/>
        <w:numPr>
          <w:ilvl w:val="0"/>
          <w:numId w:val="3"/>
        </w:numPr>
        <w:suppressAutoHyphens/>
        <w:spacing w:line="360" w:lineRule="auto"/>
        <w:ind w:left="709" w:hanging="425"/>
        <w:contextualSpacing w:val="0"/>
        <w:rPr>
          <w:rFonts w:asciiTheme="minorHAnsi" w:eastAsia="Calibri" w:hAnsiTheme="minorHAnsi" w:cstheme="minorHAnsi"/>
          <w:bCs/>
          <w:kern w:val="1"/>
          <w:lang w:val="x-none" w:eastAsia="ar-SA"/>
        </w:rPr>
      </w:pPr>
      <w:r w:rsidRPr="00E81F08">
        <w:rPr>
          <w:rFonts w:asciiTheme="minorHAnsi" w:eastAsia="Calibri" w:hAnsiTheme="minorHAnsi" w:cstheme="minorHAnsi"/>
          <w:bCs/>
          <w:kern w:val="1"/>
          <w:lang w:eastAsia="ar-SA"/>
        </w:rPr>
        <w:t xml:space="preserve">przekazanie: </w:t>
      </w:r>
    </w:p>
    <w:p w:rsidR="00221A5D" w:rsidRPr="00E81F08" w:rsidRDefault="00221A5D" w:rsidP="00221A5D">
      <w:pPr>
        <w:pStyle w:val="Akapitzlist"/>
        <w:numPr>
          <w:ilvl w:val="3"/>
          <w:numId w:val="2"/>
        </w:numPr>
        <w:suppressAutoHyphens/>
        <w:spacing w:line="360" w:lineRule="auto"/>
        <w:ind w:left="993" w:hanging="284"/>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 xml:space="preserve">kompleksowej wiedzy o obiektach w zakresie planu terenu, opisu poszczególnych stref i ogólnej charakterystyki gościa w Domu Aplikanta, </w:t>
      </w:r>
    </w:p>
    <w:p w:rsidR="00221A5D" w:rsidRPr="00E81F08" w:rsidRDefault="00221A5D" w:rsidP="00221A5D">
      <w:pPr>
        <w:pStyle w:val="Akapitzlist"/>
        <w:numPr>
          <w:ilvl w:val="3"/>
          <w:numId w:val="2"/>
        </w:numPr>
        <w:suppressAutoHyphens/>
        <w:spacing w:line="360" w:lineRule="auto"/>
        <w:ind w:left="993" w:hanging="284"/>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lastRenderedPageBreak/>
        <w:t xml:space="preserve">instrukcji ogólnej przeciwpożarowej, </w:t>
      </w:r>
    </w:p>
    <w:p w:rsidR="00221A5D" w:rsidRPr="00E81F08" w:rsidRDefault="00221A5D" w:rsidP="00221A5D">
      <w:pPr>
        <w:pStyle w:val="Akapitzlist"/>
        <w:numPr>
          <w:ilvl w:val="3"/>
          <w:numId w:val="2"/>
        </w:numPr>
        <w:spacing w:line="360" w:lineRule="auto"/>
        <w:ind w:left="993" w:hanging="284"/>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instrukcji postępowania na wypadek pożaru,</w:t>
      </w:r>
    </w:p>
    <w:p w:rsidR="00221A5D" w:rsidRPr="00E81F08" w:rsidRDefault="00221A5D" w:rsidP="00221A5D">
      <w:pPr>
        <w:pStyle w:val="Akapitzlist"/>
        <w:numPr>
          <w:ilvl w:val="3"/>
          <w:numId w:val="2"/>
        </w:numPr>
        <w:spacing w:line="360" w:lineRule="auto"/>
        <w:ind w:left="993" w:hanging="284"/>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instrukcji obsługi interesantów ze szczególnymi potrzebami,</w:t>
      </w:r>
    </w:p>
    <w:p w:rsidR="00221A5D" w:rsidRPr="00E81F08" w:rsidRDefault="00221A5D" w:rsidP="00221A5D">
      <w:pPr>
        <w:pStyle w:val="Akapitzlist"/>
        <w:numPr>
          <w:ilvl w:val="3"/>
          <w:numId w:val="2"/>
        </w:numPr>
        <w:suppressAutoHyphens/>
        <w:spacing w:line="360" w:lineRule="auto"/>
        <w:ind w:left="993" w:hanging="284"/>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 xml:space="preserve">norm </w:t>
      </w:r>
      <w:proofErr w:type="spellStart"/>
      <w:r w:rsidRPr="00E81F08">
        <w:rPr>
          <w:rFonts w:asciiTheme="minorHAnsi" w:eastAsia="Calibri" w:hAnsiTheme="minorHAnsi" w:cstheme="minorHAnsi"/>
          <w:bCs/>
          <w:kern w:val="1"/>
          <w:lang w:eastAsia="ar-SA"/>
        </w:rPr>
        <w:t>zachowań</w:t>
      </w:r>
      <w:proofErr w:type="spellEnd"/>
      <w:r w:rsidRPr="00E81F08">
        <w:rPr>
          <w:rFonts w:asciiTheme="minorHAnsi" w:eastAsia="Calibri" w:hAnsiTheme="minorHAnsi" w:cstheme="minorHAnsi"/>
          <w:bCs/>
          <w:kern w:val="1"/>
          <w:lang w:eastAsia="ar-SA"/>
        </w:rPr>
        <w:t xml:space="preserve">, </w:t>
      </w:r>
    </w:p>
    <w:p w:rsidR="00221A5D" w:rsidRPr="00E81F08" w:rsidRDefault="00221A5D" w:rsidP="00221A5D">
      <w:pPr>
        <w:pStyle w:val="Akapitzlist"/>
        <w:numPr>
          <w:ilvl w:val="3"/>
          <w:numId w:val="2"/>
        </w:numPr>
        <w:suppressAutoHyphens/>
        <w:spacing w:line="360" w:lineRule="auto"/>
        <w:ind w:left="993" w:hanging="284"/>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 xml:space="preserve">wytycznych dotyczących komunikacji z gośćmi </w:t>
      </w:r>
      <w:proofErr w:type="spellStart"/>
      <w:r w:rsidRPr="00E81F08">
        <w:rPr>
          <w:rFonts w:asciiTheme="minorHAnsi" w:eastAsia="Calibri" w:hAnsiTheme="minorHAnsi" w:cstheme="minorHAnsi"/>
          <w:bCs/>
          <w:kern w:val="1"/>
          <w:lang w:eastAsia="ar-SA"/>
        </w:rPr>
        <w:t>KSSiP</w:t>
      </w:r>
      <w:proofErr w:type="spellEnd"/>
      <w:r w:rsidRPr="00E81F08">
        <w:rPr>
          <w:rFonts w:asciiTheme="minorHAnsi" w:eastAsia="Calibri" w:hAnsiTheme="minorHAnsi" w:cstheme="minorHAnsi"/>
          <w:bCs/>
          <w:kern w:val="1"/>
          <w:lang w:eastAsia="ar-SA"/>
        </w:rPr>
        <w:t xml:space="preserve"> (obowiązków pracowników ochrony w Domu Aplikanta), </w:t>
      </w:r>
    </w:p>
    <w:p w:rsidR="00221A5D" w:rsidRPr="00E81F08" w:rsidRDefault="00221A5D" w:rsidP="00221A5D">
      <w:pPr>
        <w:pStyle w:val="Akapitzlist"/>
        <w:numPr>
          <w:ilvl w:val="3"/>
          <w:numId w:val="2"/>
        </w:numPr>
        <w:suppressAutoHyphens/>
        <w:spacing w:line="360" w:lineRule="auto"/>
        <w:ind w:left="993" w:hanging="284"/>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 xml:space="preserve">znajomości wymagań co do schludnego wyglądu jako elementu wpływającego na pozytywny wizerunek </w:t>
      </w:r>
      <w:proofErr w:type="spellStart"/>
      <w:r w:rsidRPr="00E81F08">
        <w:rPr>
          <w:rFonts w:asciiTheme="minorHAnsi" w:eastAsia="Calibri" w:hAnsiTheme="minorHAnsi" w:cstheme="minorHAnsi"/>
          <w:bCs/>
          <w:kern w:val="1"/>
          <w:lang w:eastAsia="ar-SA"/>
        </w:rPr>
        <w:t>KSSiP</w:t>
      </w:r>
      <w:proofErr w:type="spellEnd"/>
      <w:r w:rsidRPr="00E81F08">
        <w:rPr>
          <w:rFonts w:asciiTheme="minorHAnsi" w:eastAsia="Calibri" w:hAnsiTheme="minorHAnsi" w:cstheme="minorHAnsi"/>
          <w:bCs/>
          <w:kern w:val="1"/>
          <w:lang w:eastAsia="ar-SA"/>
        </w:rPr>
        <w:t>.</w:t>
      </w:r>
    </w:p>
    <w:p w:rsidR="00221A5D" w:rsidRPr="00E81F08" w:rsidRDefault="00221A5D" w:rsidP="00221A5D">
      <w:pPr>
        <w:pStyle w:val="Akapitzlist"/>
        <w:numPr>
          <w:ilvl w:val="0"/>
          <w:numId w:val="3"/>
        </w:numPr>
        <w:suppressAutoHyphens/>
        <w:spacing w:line="360" w:lineRule="auto"/>
        <w:ind w:left="709" w:hanging="425"/>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przeszkolenie w zakresie:</w:t>
      </w:r>
    </w:p>
    <w:p w:rsidR="00221A5D" w:rsidRPr="00E81F08" w:rsidRDefault="00221A5D" w:rsidP="00221A5D">
      <w:pPr>
        <w:pStyle w:val="Akapitzlist"/>
        <w:numPr>
          <w:ilvl w:val="3"/>
          <w:numId w:val="6"/>
        </w:numPr>
        <w:suppressAutoHyphens/>
        <w:spacing w:line="360" w:lineRule="auto"/>
        <w:ind w:left="993" w:hanging="284"/>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 xml:space="preserve">obsługi i kontaktu z osobami ze szczególnymi potrzebami, o których mowa w ustawie z dnia 19 lipca 2019 r. o zapewnianiu dostępności osobom ze szczególnymi potrzebami; </w:t>
      </w:r>
    </w:p>
    <w:p w:rsidR="00221A5D" w:rsidRPr="00E81F08" w:rsidRDefault="00221A5D" w:rsidP="00221A5D">
      <w:pPr>
        <w:pStyle w:val="Akapitzlist"/>
        <w:numPr>
          <w:ilvl w:val="3"/>
          <w:numId w:val="6"/>
        </w:numPr>
        <w:suppressAutoHyphens/>
        <w:spacing w:line="360" w:lineRule="auto"/>
        <w:ind w:left="993" w:hanging="284"/>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 xml:space="preserve">obsługi znajdujących się na terenie obiektu urządzeń lub zastosowanych środków technicznych i rozwiązań architektonicznych, które umożliwiają dostęp do wszystkich pomieszczeń w budynku, z wyłączeniem pomieszczeń technicznych; </w:t>
      </w:r>
    </w:p>
    <w:p w:rsidR="00221A5D" w:rsidRPr="00E81F08" w:rsidRDefault="00221A5D" w:rsidP="00221A5D">
      <w:pPr>
        <w:pStyle w:val="Akapitzlist"/>
        <w:numPr>
          <w:ilvl w:val="3"/>
          <w:numId w:val="6"/>
        </w:numPr>
        <w:suppressAutoHyphens/>
        <w:spacing w:line="360" w:lineRule="auto"/>
        <w:ind w:left="993" w:hanging="284"/>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 xml:space="preserve">rozkładu pomieszczeń w budynku, aby zapewnić osobom ze szczególnymi potrzebami odpowiednią informację; </w:t>
      </w:r>
    </w:p>
    <w:p w:rsidR="00221A5D" w:rsidRPr="00E81F08" w:rsidRDefault="00221A5D" w:rsidP="00221A5D">
      <w:pPr>
        <w:pStyle w:val="Akapitzlist"/>
        <w:numPr>
          <w:ilvl w:val="3"/>
          <w:numId w:val="6"/>
        </w:numPr>
        <w:suppressAutoHyphens/>
        <w:spacing w:line="360" w:lineRule="auto"/>
        <w:ind w:left="993" w:hanging="284"/>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 xml:space="preserve">udzielania pomocy osobom ze szczególnymi potrzebami na wypadek ewakuacji w związku ze zdarzeniami losowymi typu pożar, zalanie, itp.; </w:t>
      </w:r>
    </w:p>
    <w:p w:rsidR="00221A5D" w:rsidRPr="00E81F08" w:rsidRDefault="00221A5D" w:rsidP="00221A5D">
      <w:pPr>
        <w:pStyle w:val="Akapitzlist"/>
        <w:numPr>
          <w:ilvl w:val="3"/>
          <w:numId w:val="6"/>
        </w:numPr>
        <w:suppressAutoHyphens/>
        <w:spacing w:line="360" w:lineRule="auto"/>
        <w:ind w:left="993" w:hanging="284"/>
        <w:contextualSpacing w:val="0"/>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 xml:space="preserve">obowiązujących w obiekcie procedur ewakuacji, w tym ewakuacji osób ze szczególnymi potrzebami. </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eastAsia="ar-SA"/>
        </w:rPr>
      </w:pPr>
      <w:r w:rsidRPr="00E81F08">
        <w:rPr>
          <w:rFonts w:asciiTheme="minorHAnsi" w:eastAsia="Calibri" w:hAnsiTheme="minorHAnsi" w:cstheme="minorHAnsi"/>
          <w:bCs/>
          <w:kern w:val="1"/>
          <w:lang w:val="x-none" w:eastAsia="ar-SA"/>
        </w:rPr>
        <w:t xml:space="preserve">Pracownicy ochrony muszą mieć zapewnioną możliwość połączenia się z centralą Wykonawcy, za pomocą własnych środków łączności. </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eastAsia="ar-SA"/>
        </w:rPr>
      </w:pPr>
      <w:r w:rsidRPr="00E81F08">
        <w:rPr>
          <w:rFonts w:asciiTheme="minorHAnsi" w:eastAsia="Calibri" w:hAnsiTheme="minorHAnsi" w:cstheme="minorHAnsi"/>
          <w:bCs/>
          <w:kern w:val="1"/>
          <w:lang w:val="x-none" w:eastAsia="ar-SA"/>
        </w:rPr>
        <w:t xml:space="preserve">Sporządzenie i uzgodnienie z Zamawiającym „Instrukcji pełnienia służby” nastąpi w terminie </w:t>
      </w:r>
      <w:r w:rsidRPr="00E81F08">
        <w:rPr>
          <w:rFonts w:asciiTheme="minorHAnsi" w:eastAsia="Calibri" w:hAnsiTheme="minorHAnsi" w:cstheme="minorHAnsi"/>
          <w:b/>
          <w:bCs/>
          <w:kern w:val="1"/>
          <w:lang w:eastAsia="ar-SA"/>
        </w:rPr>
        <w:t>14</w:t>
      </w:r>
      <w:r w:rsidRPr="00E81F08">
        <w:rPr>
          <w:rFonts w:asciiTheme="minorHAnsi" w:eastAsia="Calibri" w:hAnsiTheme="minorHAnsi" w:cstheme="minorHAnsi"/>
          <w:b/>
          <w:bCs/>
          <w:kern w:val="1"/>
          <w:lang w:val="x-none" w:eastAsia="ar-SA"/>
        </w:rPr>
        <w:t xml:space="preserve"> dni roboczych</w:t>
      </w:r>
      <w:r w:rsidRPr="00E81F08">
        <w:rPr>
          <w:rFonts w:asciiTheme="minorHAnsi" w:eastAsia="Calibri" w:hAnsiTheme="minorHAnsi" w:cstheme="minorHAnsi"/>
          <w:bCs/>
          <w:kern w:val="1"/>
          <w:lang w:val="x-none" w:eastAsia="ar-SA"/>
        </w:rPr>
        <w:t xml:space="preserve"> od daty rozpoczęcia świadczenia usługi. Ostateczne podpisanie „Instrukcji” przez Strony umowy nastąpi nie później niż </w:t>
      </w:r>
      <w:r w:rsidRPr="00E81F08">
        <w:rPr>
          <w:rFonts w:asciiTheme="minorHAnsi" w:eastAsia="Calibri" w:hAnsiTheme="minorHAnsi" w:cstheme="minorHAnsi"/>
          <w:b/>
          <w:bCs/>
          <w:kern w:val="1"/>
          <w:lang w:val="x-none" w:eastAsia="ar-SA"/>
        </w:rPr>
        <w:t xml:space="preserve">30 dni </w:t>
      </w:r>
      <w:r w:rsidRPr="00E81F08">
        <w:rPr>
          <w:rFonts w:asciiTheme="minorHAnsi" w:eastAsia="Calibri" w:hAnsiTheme="minorHAnsi" w:cstheme="minorHAnsi"/>
          <w:bCs/>
          <w:kern w:val="1"/>
          <w:lang w:val="x-none" w:eastAsia="ar-SA"/>
        </w:rPr>
        <w:t xml:space="preserve">od daty rozpoczęcia </w:t>
      </w:r>
      <w:r w:rsidRPr="00E81F08">
        <w:rPr>
          <w:rFonts w:asciiTheme="minorHAnsi" w:eastAsia="Calibri" w:hAnsiTheme="minorHAnsi" w:cstheme="minorHAnsi"/>
          <w:bCs/>
          <w:kern w:val="1"/>
          <w:lang w:eastAsia="ar-SA"/>
        </w:rPr>
        <w:t>świadczenia usługi</w:t>
      </w:r>
      <w:r w:rsidRPr="00E81F08">
        <w:rPr>
          <w:rFonts w:asciiTheme="minorHAnsi" w:eastAsia="Calibri" w:hAnsiTheme="minorHAnsi" w:cstheme="minorHAnsi"/>
          <w:bCs/>
          <w:kern w:val="1"/>
          <w:lang w:val="x-none" w:eastAsia="ar-SA"/>
        </w:rPr>
        <w:t>.</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P</w:t>
      </w:r>
      <w:proofErr w:type="spellStart"/>
      <w:r w:rsidRPr="00E81F08">
        <w:rPr>
          <w:rFonts w:asciiTheme="minorHAnsi" w:eastAsia="Calibri" w:hAnsiTheme="minorHAnsi" w:cstheme="minorHAnsi"/>
          <w:bCs/>
          <w:kern w:val="1"/>
          <w:lang w:val="x-none" w:eastAsia="ar-SA"/>
        </w:rPr>
        <w:t>racownicy</w:t>
      </w:r>
      <w:proofErr w:type="spellEnd"/>
      <w:r w:rsidRPr="00E81F08">
        <w:rPr>
          <w:rFonts w:asciiTheme="minorHAnsi" w:eastAsia="Calibri" w:hAnsiTheme="minorHAnsi" w:cstheme="minorHAnsi"/>
          <w:bCs/>
          <w:kern w:val="1"/>
          <w:lang w:val="x-none" w:eastAsia="ar-SA"/>
        </w:rPr>
        <w:t xml:space="preserve"> ochrony są zobowiązani</w:t>
      </w:r>
      <w:r w:rsidRPr="00E81F08">
        <w:rPr>
          <w:rFonts w:asciiTheme="minorHAnsi" w:eastAsia="Calibri" w:hAnsiTheme="minorHAnsi" w:cstheme="minorHAnsi"/>
          <w:bCs/>
          <w:kern w:val="1"/>
          <w:lang w:eastAsia="ar-SA"/>
        </w:rPr>
        <w:t xml:space="preserve"> do zapoznania się i do </w:t>
      </w:r>
      <w:r w:rsidRPr="00E81F08">
        <w:rPr>
          <w:rFonts w:asciiTheme="minorHAnsi" w:eastAsia="Calibri" w:hAnsiTheme="minorHAnsi" w:cstheme="minorHAnsi"/>
          <w:bCs/>
          <w:kern w:val="1"/>
          <w:lang w:val="x-none" w:eastAsia="ar-SA"/>
        </w:rPr>
        <w:t>przestrzegania</w:t>
      </w:r>
      <w:r w:rsidRPr="00E81F08">
        <w:rPr>
          <w:rFonts w:asciiTheme="minorHAnsi" w:eastAsia="Calibri" w:hAnsiTheme="minorHAnsi" w:cstheme="minorHAnsi"/>
          <w:bCs/>
          <w:kern w:val="1"/>
          <w:lang w:eastAsia="ar-SA"/>
        </w:rPr>
        <w:t xml:space="preserve"> </w:t>
      </w:r>
      <w:r w:rsidRPr="00E81F08">
        <w:rPr>
          <w:rFonts w:asciiTheme="minorHAnsi" w:eastAsia="Calibri" w:hAnsiTheme="minorHAnsi" w:cstheme="minorHAnsi"/>
          <w:bCs/>
          <w:kern w:val="1"/>
          <w:lang w:val="x-none" w:eastAsia="ar-SA"/>
        </w:rPr>
        <w:t xml:space="preserve">„ </w:t>
      </w:r>
      <w:r w:rsidRPr="00E81F08">
        <w:rPr>
          <w:rFonts w:asciiTheme="minorHAnsi" w:eastAsia="Calibri" w:hAnsiTheme="minorHAnsi" w:cstheme="minorHAnsi"/>
          <w:bCs/>
          <w:kern w:val="1"/>
          <w:lang w:eastAsia="ar-SA"/>
        </w:rPr>
        <w:t>O</w:t>
      </w:r>
      <w:proofErr w:type="spellStart"/>
      <w:r w:rsidRPr="00E81F08">
        <w:rPr>
          <w:rFonts w:asciiTheme="minorHAnsi" w:eastAsia="Calibri" w:hAnsiTheme="minorHAnsi" w:cstheme="minorHAnsi"/>
          <w:bCs/>
          <w:kern w:val="1"/>
          <w:lang w:val="x-none" w:eastAsia="ar-SA"/>
        </w:rPr>
        <w:t>bowiązków</w:t>
      </w:r>
      <w:proofErr w:type="spellEnd"/>
      <w:r w:rsidRPr="00E81F08">
        <w:rPr>
          <w:rFonts w:asciiTheme="minorHAnsi" w:eastAsia="Calibri" w:hAnsiTheme="minorHAnsi" w:cstheme="minorHAnsi"/>
          <w:bCs/>
          <w:kern w:val="1"/>
          <w:lang w:val="x-none" w:eastAsia="ar-SA"/>
        </w:rPr>
        <w:t xml:space="preserve"> pracowników ochrony w Domu Aplikanta”.</w:t>
      </w:r>
      <w:r w:rsidRPr="00E81F08">
        <w:rPr>
          <w:rFonts w:asciiTheme="minorHAnsi" w:eastAsia="Calibri" w:hAnsiTheme="minorHAnsi" w:cstheme="minorHAnsi"/>
          <w:bCs/>
          <w:kern w:val="1"/>
          <w:lang w:eastAsia="ar-SA"/>
        </w:rPr>
        <w:t xml:space="preserve"> Przełożony pracowników ochrony powinien przekazać wykaz obowiązków pracowników ochrony osobom wykonujących usługi ochrony osób i mienia dla </w:t>
      </w:r>
      <w:proofErr w:type="spellStart"/>
      <w:r w:rsidRPr="00E81F08">
        <w:rPr>
          <w:rFonts w:asciiTheme="minorHAnsi" w:eastAsia="Calibri" w:hAnsiTheme="minorHAnsi" w:cstheme="minorHAnsi"/>
          <w:bCs/>
          <w:kern w:val="1"/>
          <w:lang w:eastAsia="ar-SA"/>
        </w:rPr>
        <w:t>KSSiP</w:t>
      </w:r>
      <w:proofErr w:type="spellEnd"/>
      <w:r w:rsidRPr="00E81F08">
        <w:rPr>
          <w:rFonts w:asciiTheme="minorHAnsi" w:eastAsia="Calibri" w:hAnsiTheme="minorHAnsi" w:cstheme="minorHAnsi"/>
          <w:bCs/>
          <w:kern w:val="1"/>
          <w:lang w:eastAsia="ar-SA"/>
        </w:rPr>
        <w:t xml:space="preserve"> niezwłocznie po podpisaniu umowy.</w:t>
      </w:r>
      <w:r w:rsidRPr="00E81F08">
        <w:rPr>
          <w:rFonts w:asciiTheme="minorHAnsi" w:eastAsia="Calibri" w:hAnsiTheme="minorHAnsi" w:cstheme="minorHAnsi"/>
          <w:bCs/>
          <w:kern w:val="1"/>
          <w:lang w:val="x-none" w:eastAsia="ar-SA"/>
        </w:rPr>
        <w:t xml:space="preserve"> Naruszenie obowiązków wynikających z zakresu obowiązków pracowników ochrony</w:t>
      </w:r>
      <w:r w:rsidRPr="00E81F08">
        <w:rPr>
          <w:rFonts w:asciiTheme="minorHAnsi" w:eastAsia="Calibri" w:hAnsiTheme="minorHAnsi" w:cstheme="minorHAnsi"/>
          <w:bCs/>
          <w:kern w:val="1"/>
          <w:lang w:eastAsia="ar-SA"/>
        </w:rPr>
        <w:t xml:space="preserve"> w</w:t>
      </w:r>
      <w:r w:rsidRPr="00E81F08">
        <w:rPr>
          <w:rFonts w:asciiTheme="minorHAnsi" w:eastAsia="Calibri" w:hAnsiTheme="minorHAnsi" w:cstheme="minorHAnsi"/>
          <w:bCs/>
          <w:kern w:val="1"/>
          <w:lang w:val="x-none" w:eastAsia="ar-SA"/>
        </w:rPr>
        <w:t xml:space="preserve"> Domu Aplikanta stanowi naruszenie obowiązków umownych.</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eastAsia="ar-SA"/>
        </w:rPr>
      </w:pPr>
      <w:r w:rsidRPr="00E81F08">
        <w:rPr>
          <w:rFonts w:asciiTheme="minorHAnsi" w:eastAsia="Calibri" w:hAnsiTheme="minorHAnsi" w:cstheme="minorHAnsi"/>
          <w:bCs/>
          <w:kern w:val="1"/>
          <w:lang w:val="x-none" w:eastAsia="ar-SA"/>
        </w:rPr>
        <w:lastRenderedPageBreak/>
        <w:t xml:space="preserve">Dostarczenie Zamawiającemu wykazu pracowników ochrony, którzy będą uczestniczyć w wykonaniu zamówienia wraz z </w:t>
      </w:r>
      <w:r w:rsidRPr="00E81F08">
        <w:rPr>
          <w:rFonts w:asciiTheme="minorHAnsi" w:eastAsia="Calibri" w:hAnsiTheme="minorHAnsi" w:cstheme="minorHAnsi"/>
          <w:bCs/>
          <w:kern w:val="1"/>
          <w:lang w:eastAsia="ar-SA"/>
        </w:rPr>
        <w:t xml:space="preserve">zaświadczeniami o wpisie na listę kwalifikowanych pracowników </w:t>
      </w:r>
      <w:r w:rsidRPr="00E81F08">
        <w:rPr>
          <w:rFonts w:asciiTheme="minorHAnsi" w:eastAsia="Calibri" w:hAnsiTheme="minorHAnsi" w:cstheme="minorHAnsi"/>
          <w:bCs/>
          <w:kern w:val="1"/>
          <w:lang w:val="x-none" w:eastAsia="ar-SA"/>
        </w:rPr>
        <w:t>najpóźniej w dniu podpisania umowy</w:t>
      </w:r>
      <w:r w:rsidRPr="00E81F08">
        <w:rPr>
          <w:rFonts w:asciiTheme="minorHAnsi" w:eastAsia="Calibri" w:hAnsiTheme="minorHAnsi" w:cstheme="minorHAnsi"/>
          <w:bCs/>
          <w:kern w:val="1"/>
          <w:lang w:eastAsia="ar-SA"/>
        </w:rPr>
        <w:t>.</w:t>
      </w:r>
      <w:r w:rsidRPr="00E81F08">
        <w:rPr>
          <w:rFonts w:asciiTheme="minorHAnsi" w:eastAsia="Calibri" w:hAnsiTheme="minorHAnsi" w:cstheme="minorHAnsi"/>
          <w:lang w:eastAsia="en-US"/>
        </w:rPr>
        <w:t xml:space="preserve"> </w:t>
      </w:r>
      <w:r w:rsidRPr="00E81F08">
        <w:rPr>
          <w:rFonts w:asciiTheme="minorHAnsi" w:eastAsia="Calibri" w:hAnsiTheme="minorHAnsi" w:cstheme="minorHAnsi"/>
          <w:bCs/>
          <w:kern w:val="1"/>
          <w:lang w:val="x-none" w:eastAsia="ar-SA"/>
        </w:rPr>
        <w:t>Wykaz pracowników ochrony będzie stanowił załącznik nr 3 do umowy</w:t>
      </w:r>
      <w:r w:rsidRPr="00E81F08">
        <w:rPr>
          <w:rFonts w:asciiTheme="minorHAnsi" w:eastAsia="Calibri" w:hAnsiTheme="minorHAnsi" w:cstheme="minorHAnsi"/>
          <w:bCs/>
          <w:kern w:val="1"/>
          <w:lang w:eastAsia="ar-SA"/>
        </w:rPr>
        <w:t>.</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eastAsia="ar-SA"/>
        </w:rPr>
      </w:pPr>
      <w:r w:rsidRPr="00E81F08">
        <w:rPr>
          <w:rFonts w:asciiTheme="minorHAnsi" w:eastAsia="Calibri" w:hAnsiTheme="minorHAnsi" w:cstheme="minorHAnsi"/>
          <w:bCs/>
          <w:kern w:val="1"/>
          <w:lang w:val="x-none" w:eastAsia="ar-SA"/>
        </w:rPr>
        <w:t>Zamawiający wymaga zatrudnienia przez Wykonawcę</w:t>
      </w:r>
      <w:r w:rsidRPr="00E81F08">
        <w:rPr>
          <w:rFonts w:asciiTheme="minorHAnsi" w:eastAsia="Calibri" w:hAnsiTheme="minorHAnsi" w:cstheme="minorHAnsi"/>
          <w:bCs/>
          <w:kern w:val="1"/>
          <w:lang w:eastAsia="ar-SA"/>
        </w:rPr>
        <w:t xml:space="preserve"> lub Podwykonawcę</w:t>
      </w:r>
      <w:r w:rsidRPr="00E81F08">
        <w:rPr>
          <w:rFonts w:asciiTheme="minorHAnsi" w:eastAsia="Calibri" w:hAnsiTheme="minorHAnsi" w:cstheme="minorHAnsi"/>
          <w:bCs/>
          <w:kern w:val="1"/>
          <w:lang w:val="x-none" w:eastAsia="ar-SA"/>
        </w:rPr>
        <w:t xml:space="preserve"> na podstawie </w:t>
      </w:r>
      <w:r w:rsidRPr="00E81F08">
        <w:rPr>
          <w:rFonts w:asciiTheme="minorHAnsi" w:eastAsia="Calibri" w:hAnsiTheme="minorHAnsi" w:cstheme="minorHAnsi"/>
          <w:bCs/>
          <w:kern w:val="1"/>
          <w:lang w:eastAsia="ar-SA"/>
        </w:rPr>
        <w:t>stosunku pracy</w:t>
      </w:r>
      <w:r w:rsidRPr="00E81F08">
        <w:rPr>
          <w:rFonts w:asciiTheme="minorHAnsi" w:eastAsia="Calibri" w:hAnsiTheme="minorHAnsi" w:cstheme="minorHAnsi"/>
          <w:bCs/>
          <w:color w:val="FF0000"/>
          <w:kern w:val="1"/>
          <w:lang w:val="x-none" w:eastAsia="ar-SA"/>
        </w:rPr>
        <w:t xml:space="preserve"> </w:t>
      </w:r>
      <w:r w:rsidRPr="00E81F08">
        <w:rPr>
          <w:rFonts w:asciiTheme="minorHAnsi" w:eastAsia="Calibri" w:hAnsiTheme="minorHAnsi" w:cstheme="minorHAnsi"/>
          <w:bCs/>
          <w:kern w:val="1"/>
          <w:lang w:val="x-none" w:eastAsia="ar-SA"/>
        </w:rPr>
        <w:t>w rozumieniu przepisów ustawy z dnia 26 czerwca 1974 r. - Kodeks pracy (Dz. U. z 20</w:t>
      </w:r>
      <w:r w:rsidRPr="00E81F08">
        <w:rPr>
          <w:rFonts w:asciiTheme="minorHAnsi" w:eastAsia="Calibri" w:hAnsiTheme="minorHAnsi" w:cstheme="minorHAnsi"/>
          <w:bCs/>
          <w:kern w:val="1"/>
          <w:lang w:eastAsia="ar-SA"/>
        </w:rPr>
        <w:t>20</w:t>
      </w:r>
      <w:r w:rsidRPr="00E81F08">
        <w:rPr>
          <w:rFonts w:asciiTheme="minorHAnsi" w:eastAsia="Calibri" w:hAnsiTheme="minorHAnsi" w:cstheme="minorHAnsi"/>
          <w:bCs/>
          <w:kern w:val="1"/>
          <w:lang w:val="x-none" w:eastAsia="ar-SA"/>
        </w:rPr>
        <w:t xml:space="preserve"> r., poz. </w:t>
      </w:r>
      <w:r w:rsidRPr="00E81F08">
        <w:rPr>
          <w:rFonts w:asciiTheme="minorHAnsi" w:eastAsia="Calibri" w:hAnsiTheme="minorHAnsi" w:cstheme="minorHAnsi"/>
          <w:bCs/>
          <w:kern w:val="1"/>
          <w:lang w:eastAsia="ar-SA"/>
        </w:rPr>
        <w:t>1320</w:t>
      </w:r>
      <w:r w:rsidRPr="00E81F08">
        <w:rPr>
          <w:rFonts w:asciiTheme="minorHAnsi" w:eastAsia="Calibri" w:hAnsiTheme="minorHAnsi" w:cstheme="minorHAnsi"/>
          <w:bCs/>
          <w:kern w:val="1"/>
          <w:lang w:val="x-none" w:eastAsia="ar-SA"/>
        </w:rPr>
        <w:t xml:space="preserve">) osób wykonujących czynności </w:t>
      </w:r>
      <w:r w:rsidRPr="00E81F08">
        <w:rPr>
          <w:rFonts w:asciiTheme="minorHAnsi" w:eastAsia="Calibri" w:hAnsiTheme="minorHAnsi" w:cstheme="minorHAnsi"/>
          <w:bCs/>
          <w:kern w:val="1"/>
          <w:lang w:eastAsia="ar-SA"/>
        </w:rPr>
        <w:t>bezpośredniej ochrony fizycznej osób i mienia.</w:t>
      </w:r>
    </w:p>
    <w:p w:rsidR="00221A5D" w:rsidRPr="00E81F08" w:rsidRDefault="00221A5D" w:rsidP="00221A5D">
      <w:pPr>
        <w:numPr>
          <w:ilvl w:val="0"/>
          <w:numId w:val="1"/>
        </w:numPr>
        <w:suppressAutoHyphens/>
        <w:spacing w:line="360" w:lineRule="auto"/>
        <w:ind w:left="284" w:hanging="426"/>
        <w:rPr>
          <w:rFonts w:asciiTheme="minorHAnsi" w:eastAsia="Calibri" w:hAnsiTheme="minorHAnsi" w:cstheme="minorHAnsi"/>
          <w:bCs/>
          <w:kern w:val="1"/>
          <w:lang w:eastAsia="ar-SA"/>
        </w:rPr>
      </w:pPr>
      <w:r w:rsidRPr="00E81F08">
        <w:rPr>
          <w:rFonts w:asciiTheme="minorHAnsi" w:eastAsia="Calibri" w:hAnsiTheme="minorHAnsi" w:cstheme="minorHAnsi"/>
          <w:bCs/>
          <w:kern w:val="1"/>
          <w:lang w:eastAsia="ar-SA"/>
        </w:rPr>
        <w:t>Wykonawca zobligowany jest do uwzględnienia wszystkich kosztów związanych z realizacją zamówienia.</w:t>
      </w:r>
    </w:p>
    <w:p w:rsidR="00221A5D" w:rsidRPr="00E81F08" w:rsidRDefault="00221A5D" w:rsidP="00221A5D">
      <w:pPr>
        <w:pStyle w:val="Akapitzlist"/>
        <w:numPr>
          <w:ilvl w:val="0"/>
          <w:numId w:val="1"/>
        </w:numPr>
        <w:spacing w:before="120" w:after="120" w:line="360" w:lineRule="auto"/>
        <w:rPr>
          <w:rFonts w:asciiTheme="minorHAnsi" w:eastAsia="Calibri" w:hAnsiTheme="minorHAnsi" w:cstheme="minorHAnsi"/>
          <w:bCs/>
          <w:kern w:val="1"/>
          <w:lang w:eastAsia="ar-SA"/>
        </w:rPr>
      </w:pPr>
      <w:r w:rsidRPr="00E81F08">
        <w:rPr>
          <w:rFonts w:ascii="Calibri" w:hAnsi="Calibri" w:cs="Calibri"/>
        </w:rPr>
        <w:t>Sposób realizacji usługi jest szczegółowo opisany w załączniku 3 do SWZ dla części 1 – projektowane postanowienia umowy.</w:t>
      </w:r>
    </w:p>
    <w:p w:rsidR="00221A5D" w:rsidRPr="00E81F08" w:rsidRDefault="00221A5D" w:rsidP="00221A5D">
      <w:pPr>
        <w:pStyle w:val="Nagwek1"/>
        <w:numPr>
          <w:ilvl w:val="4"/>
          <w:numId w:val="6"/>
        </w:numPr>
        <w:spacing w:before="0" w:line="360" w:lineRule="auto"/>
        <w:ind w:left="426" w:hanging="426"/>
        <w:rPr>
          <w:rFonts w:eastAsia="Calibri" w:cstheme="minorHAnsi"/>
          <w:szCs w:val="24"/>
          <w:lang w:eastAsia="ar-SA"/>
        </w:rPr>
      </w:pPr>
      <w:r w:rsidRPr="00E81F08">
        <w:rPr>
          <w:rFonts w:eastAsia="Calibri" w:cstheme="minorHAnsi"/>
          <w:szCs w:val="24"/>
          <w:lang w:eastAsia="ar-SA"/>
        </w:rPr>
        <w:t>Obowiązki pracowników ochrony w Domu Aplikanta</w:t>
      </w:r>
    </w:p>
    <w:p w:rsidR="00221A5D" w:rsidRPr="00E81F08" w:rsidRDefault="00221A5D" w:rsidP="00221A5D">
      <w:pPr>
        <w:numPr>
          <w:ilvl w:val="0"/>
          <w:numId w:val="5"/>
        </w:numPr>
        <w:spacing w:line="360" w:lineRule="auto"/>
        <w:rPr>
          <w:rFonts w:asciiTheme="minorHAnsi" w:eastAsia="Calibri" w:hAnsiTheme="minorHAnsi" w:cstheme="minorHAnsi"/>
          <w:b/>
          <w:lang w:eastAsia="en-US"/>
        </w:rPr>
      </w:pPr>
      <w:r w:rsidRPr="00E81F08">
        <w:rPr>
          <w:rFonts w:asciiTheme="minorHAnsi" w:eastAsia="Calibri" w:hAnsiTheme="minorHAnsi" w:cstheme="minorHAnsi"/>
          <w:b/>
          <w:lang w:eastAsia="en-US"/>
        </w:rPr>
        <w:t>Przyjazd Gościa:</w:t>
      </w:r>
    </w:p>
    <w:p w:rsidR="00221A5D" w:rsidRPr="00E81F08" w:rsidRDefault="00221A5D" w:rsidP="00221A5D">
      <w:pPr>
        <w:spacing w:line="360" w:lineRule="auto"/>
        <w:ind w:left="720"/>
        <w:rPr>
          <w:rFonts w:asciiTheme="minorHAnsi" w:eastAsia="Calibri" w:hAnsiTheme="minorHAnsi" w:cstheme="minorHAnsi"/>
          <w:b/>
          <w:lang w:eastAsia="en-US"/>
        </w:rPr>
      </w:pPr>
      <w:r w:rsidRPr="00E81F08">
        <w:rPr>
          <w:rFonts w:asciiTheme="minorHAnsi" w:eastAsia="Calibri" w:hAnsiTheme="minorHAnsi" w:cstheme="minorHAnsi"/>
          <w:lang w:eastAsia="en-US"/>
        </w:rPr>
        <w:t xml:space="preserve">Dla wszystkich Gości, którzy mają zarezerwowane pokoje, a nie dojechali do godz. 22.00 recepcjonistka kończąca zmianę zostawia formularze rejestracyjne z imieniem i nazwiskiem Gościa oraz przydzielonym numerem pokoju wraz z kluczem/kartą magnetyczną. Obowiązkiem ochrony jest w przypadku przyjazdu Gościa, który posiada rezerwację w hotelu, wydanie odpowiedniego formularza meldunkowego i klucza/karty magnetycznej. </w:t>
      </w:r>
      <w:r w:rsidRPr="00E81F08">
        <w:rPr>
          <w:rFonts w:asciiTheme="minorHAnsi" w:eastAsia="Calibri" w:hAnsiTheme="minorHAnsi" w:cstheme="minorHAnsi"/>
          <w:b/>
          <w:lang w:eastAsia="en-US"/>
        </w:rPr>
        <w:t>Formularz rejestracyjny wypełnia Gość i musi być on podpisany przez Gościa. Na formularzu rejestracyjnym w lewym górnym rogu należy dopisać godzinę przyjazdu Gościa.</w:t>
      </w:r>
    </w:p>
    <w:p w:rsidR="00221A5D" w:rsidRPr="00E81F08" w:rsidRDefault="00221A5D" w:rsidP="00221A5D">
      <w:pPr>
        <w:spacing w:line="360" w:lineRule="auto"/>
        <w:ind w:left="720"/>
        <w:rPr>
          <w:rFonts w:asciiTheme="minorHAnsi" w:eastAsia="Calibri" w:hAnsiTheme="minorHAnsi" w:cstheme="minorHAnsi"/>
          <w:b/>
          <w:lang w:eastAsia="en-US"/>
        </w:rPr>
      </w:pPr>
      <w:r w:rsidRPr="00E81F08">
        <w:rPr>
          <w:rFonts w:asciiTheme="minorHAnsi" w:eastAsia="Calibri" w:hAnsiTheme="minorHAnsi" w:cstheme="minorHAnsi"/>
          <w:b/>
          <w:lang w:eastAsia="en-US"/>
        </w:rPr>
        <w:t>W przypadku, gdy recepcjonistka zostawi 2 formularze rejestracyjne i jeden klucz do pokoju (pokój dla 2 osób), a przyjedzie tylko jedna z tych osób, należy ten fakt odnotować w zeszycie ochrony lub na kartce i przekazać niezwłocznie recepcjonistce.</w:t>
      </w:r>
    </w:p>
    <w:p w:rsidR="00221A5D" w:rsidRPr="00E81F08" w:rsidRDefault="00221A5D" w:rsidP="00221A5D">
      <w:pPr>
        <w:spacing w:line="360" w:lineRule="auto"/>
        <w:ind w:left="720"/>
        <w:rPr>
          <w:rFonts w:asciiTheme="minorHAnsi" w:eastAsia="Calibri" w:hAnsiTheme="minorHAnsi" w:cstheme="minorHAnsi"/>
          <w:b/>
          <w:lang w:eastAsia="en-US"/>
        </w:rPr>
      </w:pPr>
      <w:r w:rsidRPr="00E81F08">
        <w:rPr>
          <w:rFonts w:asciiTheme="minorHAnsi" w:eastAsia="Calibri" w:hAnsiTheme="minorHAnsi" w:cstheme="minorHAnsi"/>
          <w:lang w:eastAsia="en-US"/>
        </w:rPr>
        <w:t>W przypadku, gdyby przyjechał Gość, który nie ma rezerwacji (tj. nie ma dla niego zostawionego formularza rejestracyjnego z imieniem i nazwiskiem) należy zadzwonić do kierownika Domu Aplikanta lub osoby aktualnie go zastępującej z zapytaniem, czy można takiego Gościa przyjąć.</w:t>
      </w:r>
    </w:p>
    <w:p w:rsidR="00221A5D" w:rsidRPr="00E81F08" w:rsidRDefault="00221A5D" w:rsidP="00221A5D">
      <w:pPr>
        <w:spacing w:line="360" w:lineRule="auto"/>
        <w:ind w:left="720"/>
        <w:rPr>
          <w:rFonts w:asciiTheme="minorHAnsi" w:eastAsia="Calibri" w:hAnsiTheme="minorHAnsi" w:cstheme="minorHAnsi"/>
          <w:b/>
          <w:lang w:eastAsia="en-US"/>
        </w:rPr>
      </w:pPr>
      <w:r w:rsidRPr="00E81F08">
        <w:rPr>
          <w:rFonts w:asciiTheme="minorHAnsi" w:eastAsia="Calibri" w:hAnsiTheme="minorHAnsi" w:cstheme="minorHAnsi"/>
          <w:lang w:eastAsia="en-US"/>
        </w:rPr>
        <w:t>W przypadku, gdy w Domu Aplikanta są wolne pokoje, recepcjonistka zostawia kilka rezerwowych kluczy/kart magnetycznych</w:t>
      </w:r>
      <w:r>
        <w:rPr>
          <w:rFonts w:asciiTheme="minorHAnsi" w:eastAsia="Calibri" w:hAnsiTheme="minorHAnsi" w:cstheme="minorHAnsi"/>
          <w:lang w:eastAsia="en-US"/>
        </w:rPr>
        <w:t xml:space="preserve"> </w:t>
      </w:r>
      <w:r w:rsidRPr="00221A5D">
        <w:rPr>
          <w:rFonts w:asciiTheme="minorHAnsi" w:eastAsia="Calibri" w:hAnsiTheme="minorHAnsi" w:cstheme="minorHAnsi"/>
          <w:lang w:eastAsia="en-US"/>
        </w:rPr>
        <w:t xml:space="preserve">oraz formularzy rejestracyjnych </w:t>
      </w:r>
      <w:r w:rsidRPr="00E81F08">
        <w:rPr>
          <w:rFonts w:asciiTheme="minorHAnsi" w:eastAsia="Calibri" w:hAnsiTheme="minorHAnsi" w:cstheme="minorHAnsi"/>
          <w:lang w:eastAsia="en-US"/>
        </w:rPr>
        <w:t xml:space="preserve">do takich pokoi </w:t>
      </w:r>
      <w:r w:rsidRPr="00E81F08">
        <w:rPr>
          <w:rFonts w:asciiTheme="minorHAnsi" w:eastAsia="Calibri" w:hAnsiTheme="minorHAnsi" w:cstheme="minorHAnsi"/>
          <w:lang w:eastAsia="en-US"/>
        </w:rPr>
        <w:lastRenderedPageBreak/>
        <w:t xml:space="preserve">(dla Gości bez rezerwacji). Przed </w:t>
      </w:r>
      <w:r w:rsidRPr="00E81F08">
        <w:rPr>
          <w:rFonts w:asciiTheme="minorHAnsi" w:eastAsia="Calibri" w:hAnsiTheme="minorHAnsi" w:cstheme="minorHAnsi"/>
          <w:b/>
          <w:lang w:eastAsia="en-US"/>
        </w:rPr>
        <w:t>wydaniem klucza/karty magnetycznej należy zadzwonić do kierownika Domu Aplikanta.</w:t>
      </w:r>
    </w:p>
    <w:p w:rsidR="00221A5D" w:rsidRPr="00E81F08" w:rsidRDefault="00221A5D" w:rsidP="00221A5D">
      <w:pPr>
        <w:spacing w:line="360" w:lineRule="auto"/>
        <w:ind w:left="720"/>
        <w:rPr>
          <w:rFonts w:asciiTheme="minorHAnsi" w:eastAsia="Calibri" w:hAnsiTheme="minorHAnsi" w:cstheme="minorHAnsi"/>
          <w:lang w:eastAsia="en-US"/>
        </w:rPr>
      </w:pPr>
      <w:r w:rsidRPr="00E81F08">
        <w:rPr>
          <w:rFonts w:asciiTheme="minorHAnsi" w:eastAsia="Calibri" w:hAnsiTheme="minorHAnsi" w:cstheme="minorHAnsi"/>
          <w:lang w:eastAsia="en-US"/>
        </w:rPr>
        <w:t xml:space="preserve">W przypadku zamówienia usługi budzenia na godziny wcześniejsze niż rozpoczęcie pracy recepcji Domu Aplikanta, pracownik ochrony powinien wykonać telefon do pokoju, z którego gość zamawiał usługę i grzecznie poinformować o bieżącej godzinie oraz o zamówionym budzeniu. Numer pokoju i godzinę budzenia przekaże recepcjonista w dniu poprzednim. </w:t>
      </w:r>
    </w:p>
    <w:p w:rsidR="00221A5D" w:rsidRPr="00E81F08" w:rsidRDefault="00221A5D" w:rsidP="00221A5D">
      <w:pPr>
        <w:numPr>
          <w:ilvl w:val="0"/>
          <w:numId w:val="5"/>
        </w:numPr>
        <w:spacing w:line="360" w:lineRule="auto"/>
        <w:rPr>
          <w:rFonts w:asciiTheme="minorHAnsi" w:eastAsia="Calibri" w:hAnsiTheme="minorHAnsi" w:cstheme="minorHAnsi"/>
          <w:b/>
          <w:lang w:eastAsia="en-US"/>
        </w:rPr>
      </w:pPr>
      <w:r w:rsidRPr="00E81F08">
        <w:rPr>
          <w:rFonts w:asciiTheme="minorHAnsi" w:eastAsia="Calibri" w:hAnsiTheme="minorHAnsi" w:cstheme="minorHAnsi"/>
          <w:b/>
          <w:lang w:eastAsia="en-US"/>
        </w:rPr>
        <w:t>Wyjazd Gościa:</w:t>
      </w:r>
    </w:p>
    <w:p w:rsidR="00221A5D" w:rsidRPr="00E81F08" w:rsidRDefault="00221A5D" w:rsidP="00221A5D">
      <w:pPr>
        <w:spacing w:line="360" w:lineRule="auto"/>
        <w:ind w:left="708"/>
        <w:rPr>
          <w:rFonts w:asciiTheme="minorHAnsi" w:eastAsia="Calibri" w:hAnsiTheme="minorHAnsi" w:cstheme="minorHAnsi"/>
          <w:lang w:eastAsia="en-US"/>
        </w:rPr>
      </w:pPr>
      <w:r w:rsidRPr="00E81F08">
        <w:rPr>
          <w:rFonts w:asciiTheme="minorHAnsi" w:eastAsia="Calibri" w:hAnsiTheme="minorHAnsi" w:cstheme="minorHAnsi"/>
          <w:lang w:eastAsia="en-US"/>
        </w:rPr>
        <w:t>W przypadku, gdy Gość hotelu wyjeżdża (zostawia klucz/kartę magnetyczną) przed przyjściem recepcjonistki, (tj. w porze nocnej) należy przyjąć klucz/kartę magnetyczną od pokoju.</w:t>
      </w:r>
      <w:r w:rsidRPr="00E81F08">
        <w:rPr>
          <w:rFonts w:asciiTheme="minorHAnsi" w:eastAsia="Calibri" w:hAnsiTheme="minorHAnsi" w:cstheme="minorHAnsi"/>
          <w:b/>
          <w:lang w:eastAsia="en-US"/>
        </w:rPr>
        <w:t xml:space="preserve"> </w:t>
      </w:r>
      <w:r w:rsidRPr="00E81F08">
        <w:rPr>
          <w:rFonts w:asciiTheme="minorHAnsi" w:eastAsia="Calibri" w:hAnsiTheme="minorHAnsi" w:cstheme="minorHAnsi"/>
          <w:lang w:eastAsia="en-US"/>
        </w:rPr>
        <w:t xml:space="preserve">Klucz/kartę magnetyczną należy pozostawić obok komputera oraz zanotować w zeszycie informację, o której godzinie klucz/karta magnetyczna został/a oddany/a. </w:t>
      </w:r>
    </w:p>
    <w:p w:rsidR="00221A5D" w:rsidRPr="00E81F08" w:rsidRDefault="00221A5D" w:rsidP="00221A5D">
      <w:pPr>
        <w:numPr>
          <w:ilvl w:val="0"/>
          <w:numId w:val="5"/>
        </w:numPr>
        <w:spacing w:line="360" w:lineRule="auto"/>
        <w:rPr>
          <w:rFonts w:asciiTheme="minorHAnsi" w:eastAsia="Calibri" w:hAnsiTheme="minorHAnsi" w:cstheme="minorHAnsi"/>
          <w:b/>
          <w:lang w:eastAsia="en-US"/>
        </w:rPr>
      </w:pPr>
      <w:r w:rsidRPr="00E81F08">
        <w:rPr>
          <w:rFonts w:asciiTheme="minorHAnsi" w:eastAsia="Calibri" w:hAnsiTheme="minorHAnsi" w:cstheme="minorHAnsi"/>
          <w:b/>
          <w:lang w:eastAsia="en-US"/>
        </w:rPr>
        <w:t xml:space="preserve">Informacje dodatkowe: </w:t>
      </w:r>
    </w:p>
    <w:p w:rsidR="00221A5D" w:rsidRPr="00E81F08" w:rsidRDefault="00221A5D" w:rsidP="00221A5D">
      <w:pPr>
        <w:spacing w:line="360" w:lineRule="auto"/>
        <w:ind w:left="720"/>
        <w:rPr>
          <w:rFonts w:asciiTheme="minorHAnsi" w:eastAsia="Calibri" w:hAnsiTheme="minorHAnsi" w:cstheme="minorHAnsi"/>
          <w:lang w:eastAsia="en-US"/>
        </w:rPr>
      </w:pPr>
      <w:r w:rsidRPr="00E81F08">
        <w:rPr>
          <w:rFonts w:asciiTheme="minorHAnsi" w:eastAsia="Calibri" w:hAnsiTheme="minorHAnsi" w:cstheme="minorHAnsi"/>
          <w:lang w:eastAsia="en-US"/>
        </w:rPr>
        <w:t>W okresach dużego natężenia ruchu w recepcji Domu Aplikanta, pracownik ochrony wydaje gościom klucz do przechowalni i sprawuje nadzór nad obiegiem bagaży.</w:t>
      </w:r>
    </w:p>
    <w:p w:rsidR="00221A5D" w:rsidRPr="00E81F08" w:rsidRDefault="00221A5D" w:rsidP="00221A5D">
      <w:pPr>
        <w:spacing w:line="360" w:lineRule="auto"/>
        <w:ind w:left="720"/>
        <w:rPr>
          <w:rFonts w:asciiTheme="minorHAnsi" w:eastAsia="Calibri" w:hAnsiTheme="minorHAnsi" w:cstheme="minorHAnsi"/>
          <w:lang w:eastAsia="en-US"/>
        </w:rPr>
      </w:pPr>
      <w:r w:rsidRPr="00E81F08">
        <w:rPr>
          <w:rFonts w:asciiTheme="minorHAnsi" w:eastAsia="Calibri" w:hAnsiTheme="minorHAnsi" w:cstheme="minorHAnsi"/>
          <w:lang w:eastAsia="en-US"/>
        </w:rPr>
        <w:t xml:space="preserve">Konserwacją i czyszczeniem urządzeń należących do firmy sprawującej ochronę w </w:t>
      </w:r>
      <w:proofErr w:type="spellStart"/>
      <w:r w:rsidRPr="00E81F08">
        <w:rPr>
          <w:rFonts w:asciiTheme="minorHAnsi" w:eastAsia="Calibri" w:hAnsiTheme="minorHAnsi" w:cstheme="minorHAnsi"/>
          <w:lang w:eastAsia="en-US"/>
        </w:rPr>
        <w:t>KSSiP</w:t>
      </w:r>
      <w:proofErr w:type="spellEnd"/>
      <w:r w:rsidRPr="00E81F08">
        <w:rPr>
          <w:rFonts w:asciiTheme="minorHAnsi" w:eastAsia="Calibri" w:hAnsiTheme="minorHAnsi" w:cstheme="minorHAnsi"/>
          <w:lang w:eastAsia="en-US"/>
        </w:rPr>
        <w:t xml:space="preserve"> zajmują się pracownicy ochrony lub osoby do tego celu upoważnione przez osoby zarządzające firmą ochroniarską.</w:t>
      </w:r>
    </w:p>
    <w:p w:rsidR="00221A5D" w:rsidRPr="00E81F08" w:rsidRDefault="00221A5D" w:rsidP="00221A5D">
      <w:pPr>
        <w:spacing w:line="360" w:lineRule="auto"/>
        <w:ind w:left="720"/>
        <w:rPr>
          <w:rFonts w:asciiTheme="minorHAnsi" w:eastAsia="Calibri" w:hAnsiTheme="minorHAnsi" w:cstheme="minorHAnsi"/>
          <w:lang w:eastAsia="en-US"/>
        </w:rPr>
      </w:pPr>
      <w:r w:rsidRPr="00E81F08">
        <w:rPr>
          <w:rFonts w:asciiTheme="minorHAnsi" w:eastAsia="Calibri" w:hAnsiTheme="minorHAnsi" w:cstheme="minorHAnsi"/>
          <w:lang w:eastAsia="en-US"/>
        </w:rPr>
        <w:t>Pracownik ochrony każdorazowo podczas dyżuru nocnego powinien wpisać godzinę rozpoczęcia obchodu do zeszytu przebiegu zmian oraz zarejestrować swoją obecność w określonych miejscach poprzez przyłożenie karty dostępu do czynników kontroli dostępu wskazanych przez zamawiającego.</w:t>
      </w:r>
    </w:p>
    <w:p w:rsidR="00221A5D" w:rsidRPr="00E81F08" w:rsidRDefault="00221A5D" w:rsidP="00221A5D">
      <w:pPr>
        <w:spacing w:line="360" w:lineRule="auto"/>
        <w:ind w:left="720"/>
        <w:rPr>
          <w:rFonts w:asciiTheme="minorHAnsi" w:eastAsia="Calibri" w:hAnsiTheme="minorHAnsi" w:cstheme="minorHAnsi"/>
          <w:lang w:eastAsia="en-US"/>
        </w:rPr>
      </w:pPr>
      <w:r w:rsidRPr="00E81F08">
        <w:rPr>
          <w:rFonts w:asciiTheme="minorHAnsi" w:eastAsia="Calibri" w:hAnsiTheme="minorHAnsi" w:cstheme="minorHAnsi"/>
          <w:lang w:eastAsia="en-US"/>
        </w:rPr>
        <w:t xml:space="preserve">Po zmroku, podczas obchodu wewnątrz budynku, pracownik ochrony powinien zamknąć wszystkie okna otwarte w pomieszczeniach ogólnodostępnych (Salach szkoleniowych, </w:t>
      </w:r>
      <w:r w:rsidRPr="00E81F08">
        <w:rPr>
          <w:rFonts w:asciiTheme="minorHAnsi" w:eastAsia="Calibri" w:hAnsiTheme="minorHAnsi" w:cstheme="minorHAnsi"/>
          <w:color w:val="000000" w:themeColor="text1"/>
          <w:lang w:eastAsia="en-US"/>
        </w:rPr>
        <w:t>pomieszczeniach socjalnych, prasowalniach</w:t>
      </w:r>
      <w:r w:rsidRPr="00E81F08">
        <w:rPr>
          <w:rFonts w:asciiTheme="minorHAnsi" w:eastAsia="Calibri" w:hAnsiTheme="minorHAnsi" w:cstheme="minorHAnsi"/>
          <w:lang w:eastAsia="en-US"/>
        </w:rPr>
        <w:t>, klatkach schodowych, toaletach, stołówce, Sali fitness) a po godzinie 22.00 sprawdzić w szczególności Salę Fitness, czy nie przebywa w niej żadna osoba.</w:t>
      </w:r>
    </w:p>
    <w:p w:rsidR="00221A5D" w:rsidRPr="00E81F08" w:rsidRDefault="00221A5D" w:rsidP="00221A5D">
      <w:pPr>
        <w:spacing w:line="360" w:lineRule="auto"/>
        <w:ind w:left="720"/>
        <w:rPr>
          <w:rFonts w:asciiTheme="minorHAnsi" w:eastAsia="Calibri" w:hAnsiTheme="minorHAnsi" w:cstheme="minorHAnsi"/>
          <w:b/>
          <w:lang w:eastAsia="en-US"/>
        </w:rPr>
      </w:pPr>
      <w:r w:rsidRPr="00E81F08">
        <w:rPr>
          <w:rFonts w:asciiTheme="minorHAnsi" w:eastAsia="Calibri" w:hAnsiTheme="minorHAnsi" w:cstheme="minorHAnsi"/>
          <w:b/>
          <w:lang w:eastAsia="en-US"/>
        </w:rPr>
        <w:t xml:space="preserve">Dla pracowników ochrony w holu recepcji obowiązuje zakaz siedzenia w strefie gościa, oglądania TV oraz zakaz używania sprzętu komputerowego, który się tam znajduje. </w:t>
      </w:r>
    </w:p>
    <w:p w:rsidR="00221A5D" w:rsidRPr="00E81F08" w:rsidRDefault="00221A5D" w:rsidP="00221A5D">
      <w:pPr>
        <w:spacing w:line="360" w:lineRule="auto"/>
        <w:ind w:left="720"/>
        <w:rPr>
          <w:rFonts w:asciiTheme="minorHAnsi" w:eastAsia="Calibri" w:hAnsiTheme="minorHAnsi" w:cstheme="minorHAnsi"/>
          <w:lang w:eastAsia="en-US"/>
        </w:rPr>
      </w:pPr>
      <w:r w:rsidRPr="00E81F08">
        <w:rPr>
          <w:rFonts w:asciiTheme="minorHAnsi" w:eastAsia="Calibri" w:hAnsiTheme="minorHAnsi" w:cstheme="minorHAnsi"/>
          <w:lang w:eastAsia="en-US"/>
        </w:rPr>
        <w:t xml:space="preserve">Osobom pełniącym dyżur w recepcji Domu Aplikanta w godzinach nocnych nie wolno spać w żadnym z pomieszczeń, spożywać posiłków przy ladzie recepcyjnej, ani używać własnego sprzętu audio-video, a prywatny telefon komórkowy powinien być wyciszony. </w:t>
      </w:r>
    </w:p>
    <w:p w:rsidR="00221A5D" w:rsidRPr="00E81F08" w:rsidRDefault="00221A5D" w:rsidP="00221A5D">
      <w:pPr>
        <w:pStyle w:val="Nagwek1"/>
        <w:numPr>
          <w:ilvl w:val="4"/>
          <w:numId w:val="6"/>
        </w:numPr>
        <w:spacing w:before="0" w:line="360" w:lineRule="auto"/>
        <w:ind w:left="426" w:hanging="426"/>
        <w:rPr>
          <w:rFonts w:cstheme="minorHAnsi"/>
          <w:szCs w:val="24"/>
        </w:rPr>
      </w:pPr>
      <w:r w:rsidRPr="00E81F08">
        <w:rPr>
          <w:rFonts w:cstheme="minorHAnsi"/>
          <w:szCs w:val="24"/>
        </w:rPr>
        <w:lastRenderedPageBreak/>
        <w:t xml:space="preserve">Bezprzewodowy System Przywoływania dla Osób Niepełnosprawnych w </w:t>
      </w:r>
      <w:proofErr w:type="spellStart"/>
      <w:r w:rsidRPr="00E81F08">
        <w:rPr>
          <w:rFonts w:cstheme="minorHAnsi"/>
          <w:szCs w:val="24"/>
        </w:rPr>
        <w:t>KSSiP</w:t>
      </w:r>
      <w:proofErr w:type="spellEnd"/>
      <w:r w:rsidRPr="00E81F08">
        <w:rPr>
          <w:rFonts w:cstheme="minorHAnsi"/>
          <w:szCs w:val="24"/>
        </w:rPr>
        <w:t>.</w:t>
      </w:r>
    </w:p>
    <w:p w:rsidR="00221A5D" w:rsidRPr="00E81F08" w:rsidRDefault="00221A5D" w:rsidP="00221A5D">
      <w:pPr>
        <w:pStyle w:val="Akapitzlist"/>
        <w:numPr>
          <w:ilvl w:val="0"/>
          <w:numId w:val="9"/>
        </w:numPr>
        <w:spacing w:line="360" w:lineRule="auto"/>
        <w:ind w:left="284" w:hanging="284"/>
        <w:rPr>
          <w:rFonts w:asciiTheme="minorHAnsi" w:hAnsiTheme="minorHAnsi" w:cstheme="minorHAnsi"/>
          <w:b/>
          <w:bCs/>
        </w:rPr>
      </w:pPr>
      <w:r w:rsidRPr="00E81F08">
        <w:rPr>
          <w:rFonts w:asciiTheme="minorHAnsi" w:hAnsiTheme="minorHAnsi" w:cstheme="minorHAnsi"/>
          <w:b/>
          <w:bCs/>
        </w:rPr>
        <w:t>Opis działania systemu.</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W budynkach Zamawiaj</w:t>
      </w:r>
      <w:r>
        <w:rPr>
          <w:rFonts w:asciiTheme="minorHAnsi" w:hAnsiTheme="minorHAnsi" w:cstheme="minorHAnsi"/>
          <w:bCs/>
        </w:rPr>
        <w:t>ą</w:t>
      </w:r>
      <w:r w:rsidRPr="00E81F08">
        <w:rPr>
          <w:rFonts w:asciiTheme="minorHAnsi" w:hAnsiTheme="minorHAnsi" w:cstheme="minorHAnsi"/>
          <w:bCs/>
        </w:rPr>
        <w:t xml:space="preserve">cego znajduje się bezprzewodowy system odwoławczy KALER. System działa na zasadzie wzbudzenia alarmu w zegarkach/pagerach poprzez naciśniecie któregokolwiek z przycisków znajdujących się w łazienkach dla osób niepełnosprawnych, Sali Fitness oraz wejść głównych do budynków </w:t>
      </w:r>
      <w:proofErr w:type="spellStart"/>
      <w:r w:rsidRPr="00E81F08">
        <w:rPr>
          <w:rFonts w:asciiTheme="minorHAnsi" w:hAnsiTheme="minorHAnsi" w:cstheme="minorHAnsi"/>
          <w:bCs/>
        </w:rPr>
        <w:t>KSSiP</w:t>
      </w:r>
      <w:proofErr w:type="spellEnd"/>
    </w:p>
    <w:p w:rsidR="00221A5D" w:rsidRPr="00E81F08" w:rsidRDefault="00221A5D" w:rsidP="00221A5D">
      <w:pPr>
        <w:tabs>
          <w:tab w:val="left" w:pos="5330"/>
        </w:tabs>
        <w:spacing w:line="360" w:lineRule="auto"/>
        <w:rPr>
          <w:rFonts w:asciiTheme="minorHAnsi" w:hAnsiTheme="minorHAnsi" w:cstheme="minorHAnsi"/>
          <w:bCs/>
        </w:rPr>
      </w:pPr>
      <w:r w:rsidRPr="00E81F08">
        <w:rPr>
          <w:rFonts w:asciiTheme="minorHAnsi" w:hAnsiTheme="minorHAnsi" w:cstheme="minorHAnsi"/>
          <w:bCs/>
        </w:rPr>
        <w:t>Przycisk alarmowy w łazienkach i toaletach dla osób niepełnosprawnych oraz sali fitness:</w:t>
      </w:r>
      <w:r w:rsidRPr="00E81F08">
        <w:rPr>
          <w:rFonts w:asciiTheme="minorHAnsi" w:hAnsiTheme="minorHAnsi" w:cstheme="minorHAnsi"/>
          <w:bCs/>
        </w:rPr>
        <w:tab/>
        <w:t xml:space="preserve"> </w:t>
      </w:r>
    </w:p>
    <w:p w:rsidR="00221A5D" w:rsidRPr="00E81F08" w:rsidRDefault="00221A5D" w:rsidP="00221A5D">
      <w:pPr>
        <w:tabs>
          <w:tab w:val="left" w:pos="5330"/>
        </w:tabs>
        <w:spacing w:line="360" w:lineRule="auto"/>
        <w:rPr>
          <w:rFonts w:asciiTheme="minorHAnsi" w:hAnsiTheme="minorHAnsi" w:cstheme="minorHAnsi"/>
          <w:bCs/>
        </w:rPr>
      </w:pPr>
      <w:r w:rsidRPr="00E81F08">
        <w:rPr>
          <w:rFonts w:asciiTheme="minorHAnsi" w:hAnsiTheme="minorHAnsi" w:cstheme="minorHAnsi"/>
          <w:bCs/>
          <w:noProof/>
        </w:rPr>
        <w:drawing>
          <wp:inline distT="0" distB="0" distL="0" distR="0" wp14:anchorId="75FA6334" wp14:editId="21BCAE77">
            <wp:extent cx="1274445" cy="1176655"/>
            <wp:effectExtent l="0" t="0" r="1905" b="4445"/>
            <wp:docPr id="8" name="Obraz 8" descr="obraz przedstawia przycisk przyzywowy znajdujący sie w toaletach dla niepełnosprawnych" title="zdjęcie przyci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445" cy="1176655"/>
                    </a:xfrm>
                    <a:prstGeom prst="rect">
                      <a:avLst/>
                    </a:prstGeom>
                    <a:noFill/>
                  </pic:spPr>
                </pic:pic>
              </a:graphicData>
            </a:graphic>
          </wp:inline>
        </w:drawing>
      </w:r>
      <w:r w:rsidRPr="00E81F08">
        <w:rPr>
          <w:rFonts w:asciiTheme="minorHAnsi" w:hAnsiTheme="minorHAnsi" w:cstheme="minorHAnsi"/>
          <w:noProof/>
        </w:rPr>
        <w:t xml:space="preserve"> </w:t>
      </w:r>
      <w:r w:rsidRPr="00E81F08">
        <w:rPr>
          <w:rFonts w:asciiTheme="minorHAnsi" w:hAnsiTheme="minorHAnsi" w:cstheme="minorHAnsi"/>
          <w:noProof/>
        </w:rPr>
        <w:drawing>
          <wp:inline distT="0" distB="0" distL="0" distR="0" wp14:anchorId="5E7DC659" wp14:editId="1A2F2A3D">
            <wp:extent cx="1238250" cy="1183222"/>
            <wp:effectExtent l="0" t="0" r="0" b="0"/>
            <wp:docPr id="9" name="Obraz 9" descr="obraz przedstawia przycisk przyzywowy znajdujący sie w toaletach dla niepełnosprawnych" title="zdjęcie przyci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43579" cy="1188314"/>
                    </a:xfrm>
                    <a:prstGeom prst="rect">
                      <a:avLst/>
                    </a:prstGeom>
                  </pic:spPr>
                </pic:pic>
              </a:graphicData>
            </a:graphic>
          </wp:inline>
        </w:drawing>
      </w:r>
    </w:p>
    <w:p w:rsidR="00221A5D" w:rsidRPr="00E81F08" w:rsidRDefault="00221A5D" w:rsidP="00221A5D">
      <w:pPr>
        <w:tabs>
          <w:tab w:val="left" w:pos="5330"/>
        </w:tabs>
        <w:spacing w:line="360" w:lineRule="auto"/>
        <w:rPr>
          <w:rFonts w:asciiTheme="minorHAnsi" w:hAnsiTheme="minorHAnsi" w:cstheme="minorHAnsi"/>
          <w:bCs/>
        </w:rPr>
      </w:pPr>
      <w:r w:rsidRPr="00E81F08">
        <w:rPr>
          <w:rFonts w:asciiTheme="minorHAnsi" w:hAnsiTheme="minorHAnsi" w:cstheme="minorHAnsi"/>
          <w:bCs/>
        </w:rPr>
        <w:t>Przycisk alarmowy przy wejściach głównych:</w:t>
      </w:r>
      <w:r w:rsidRPr="00E81F08">
        <w:rPr>
          <w:rFonts w:asciiTheme="minorHAnsi" w:hAnsiTheme="minorHAnsi" w:cstheme="minorHAnsi"/>
          <w:bCs/>
        </w:rPr>
        <w:tab/>
        <w:t xml:space="preserve"> </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noProof/>
        </w:rPr>
        <w:drawing>
          <wp:inline distT="0" distB="0" distL="0" distR="0" wp14:anchorId="1E741AD6" wp14:editId="673651D1">
            <wp:extent cx="1924050" cy="1848101"/>
            <wp:effectExtent l="0" t="0" r="0" b="0"/>
            <wp:docPr id="1" name="Obraz 1" descr="obraz przedstawia przycisk przyzywowy znajdujący sie przy wejściach głównych" title="zdjęcie przyci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24050" cy="1848101"/>
                    </a:xfrm>
                    <a:prstGeom prst="rect">
                      <a:avLst/>
                    </a:prstGeom>
                  </pic:spPr>
                </pic:pic>
              </a:graphicData>
            </a:graphic>
          </wp:inline>
        </w:drawing>
      </w:r>
      <w:r w:rsidRPr="00E81F08">
        <w:rPr>
          <w:rFonts w:asciiTheme="minorHAnsi" w:hAnsiTheme="minorHAnsi" w:cstheme="minorHAnsi"/>
          <w:bCs/>
        </w:rPr>
        <w:tab/>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Zegarek/pager - w posiadaniu Pracownika ochrony:</w:t>
      </w:r>
    </w:p>
    <w:p w:rsidR="00221A5D" w:rsidRDefault="00221A5D" w:rsidP="00221A5D">
      <w:pPr>
        <w:spacing w:line="360" w:lineRule="auto"/>
        <w:rPr>
          <w:rFonts w:asciiTheme="minorHAnsi" w:hAnsiTheme="minorHAnsi" w:cstheme="minorHAnsi"/>
          <w:bCs/>
        </w:rPr>
      </w:pPr>
      <w:r w:rsidRPr="00E81F08">
        <w:rPr>
          <w:rFonts w:asciiTheme="minorHAnsi" w:hAnsiTheme="minorHAnsi" w:cstheme="minorHAnsi"/>
          <w:noProof/>
        </w:rPr>
        <w:drawing>
          <wp:inline distT="0" distB="0" distL="0" distR="0" wp14:anchorId="29EDA31B" wp14:editId="1C971708">
            <wp:extent cx="1894720" cy="1924050"/>
            <wp:effectExtent l="0" t="0" r="0" b="0"/>
            <wp:docPr id="10" name="Obraz 10" descr="obraz przedstawia zegarek przyzywowy, który służy do obierania komunikatów przez ochronę" title="zdjęcie zegarka przyzyw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94720" cy="1924050"/>
                    </a:xfrm>
                    <a:prstGeom prst="rect">
                      <a:avLst/>
                    </a:prstGeom>
                  </pic:spPr>
                </pic:pic>
              </a:graphicData>
            </a:graphic>
          </wp:inline>
        </w:drawing>
      </w:r>
      <w:r w:rsidRPr="00E81F08">
        <w:rPr>
          <w:rFonts w:asciiTheme="minorHAnsi" w:hAnsiTheme="minorHAnsi" w:cstheme="minorHAnsi"/>
          <w:bCs/>
        </w:rPr>
        <w:br w:type="textWrapping" w:clear="all"/>
        <w:t>Po wzbudzeniu przycisku, sygnał drogą radiową trafi do zegarka i poinformuje obsługę o potrzebie interwencji poprzez wibracje i sygnały dźwiękowe. Jednocześnie wyświetli się na ekranie symbol pomieszczenia, w którym wzywano pomoc lub symbol wejścia głównego do budynku.</w:t>
      </w:r>
    </w:p>
    <w:p w:rsidR="00221A5D" w:rsidRPr="00E81F08" w:rsidRDefault="00221A5D" w:rsidP="00221A5D">
      <w:pPr>
        <w:spacing w:line="360" w:lineRule="auto"/>
        <w:rPr>
          <w:rFonts w:asciiTheme="minorHAnsi" w:hAnsiTheme="minorHAnsi" w:cstheme="minorHAnsi"/>
          <w:bCs/>
        </w:rPr>
      </w:pPr>
    </w:p>
    <w:p w:rsidR="00221A5D" w:rsidRPr="00E81F08" w:rsidRDefault="00221A5D" w:rsidP="00221A5D">
      <w:pPr>
        <w:pStyle w:val="Akapitzlist"/>
        <w:numPr>
          <w:ilvl w:val="0"/>
          <w:numId w:val="9"/>
        </w:numPr>
        <w:spacing w:line="360" w:lineRule="auto"/>
        <w:ind w:left="426" w:hanging="426"/>
        <w:rPr>
          <w:rFonts w:asciiTheme="minorHAnsi" w:hAnsiTheme="minorHAnsi" w:cstheme="minorHAnsi"/>
          <w:b/>
          <w:bCs/>
        </w:rPr>
      </w:pPr>
      <w:r w:rsidRPr="00E81F08">
        <w:rPr>
          <w:rFonts w:asciiTheme="minorHAnsi" w:hAnsiTheme="minorHAnsi" w:cstheme="minorHAnsi"/>
          <w:b/>
          <w:bCs/>
        </w:rPr>
        <w:lastRenderedPageBreak/>
        <w:t>Oznaczenie łazienek:</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0101 – łazienka dla niepełnosprawnych w pokoju 101 – I piętro Domu Aplikanta</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 xml:space="preserve">0106 – toaleta publiczna dla niepełnosprawnych – I piętro Domu Aplikanta </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0201 – łazienka w pokoju 201 – II piętro Domu Aplikanta</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0250 – Sala FITNESS – I piętro Domu Aplikanta</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0301 – łazienka dla niepełnosprawnych w pokoju 301 – III piętro Domu Aplikanta</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0401 – łazienka dla niepełnosprawnych w pokoju 401 – IV piętro Domu Aplikanta</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A000 – toaleta dla niepełnosprawnych na parterze – Parter Budynku Szkoły</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A001 – toaleta dla niepełnosprawnych na I piętrze – I piętro Budynku Szkoły</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A002 – ł łazienka dla niepełnosprawnych II piętro – II piętro Budynku Szkoły</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A003 – łazienka dla niepełnosprawnych III piętro – III piętro Budynku Szkoły</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A004 – łazienka dla niepełnosprawnych IV piętro – IV piętro Budynku Szkoły</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 xml:space="preserve">E001 – wejście </w:t>
      </w:r>
      <w:proofErr w:type="spellStart"/>
      <w:r w:rsidRPr="00E81F08">
        <w:rPr>
          <w:rFonts w:asciiTheme="minorHAnsi" w:hAnsiTheme="minorHAnsi" w:cstheme="minorHAnsi"/>
          <w:bCs/>
        </w:rPr>
        <w:t>głowne</w:t>
      </w:r>
      <w:proofErr w:type="spellEnd"/>
      <w:r w:rsidRPr="00E81F08">
        <w:rPr>
          <w:rFonts w:asciiTheme="minorHAnsi" w:hAnsiTheme="minorHAnsi" w:cstheme="minorHAnsi"/>
          <w:bCs/>
        </w:rPr>
        <w:t xml:space="preserve"> do Budynku Szkoły</w:t>
      </w:r>
    </w:p>
    <w:p w:rsidR="00221A5D" w:rsidRPr="00E81F08" w:rsidRDefault="00221A5D" w:rsidP="00221A5D">
      <w:pPr>
        <w:spacing w:line="360" w:lineRule="auto"/>
        <w:rPr>
          <w:rFonts w:asciiTheme="minorHAnsi" w:hAnsiTheme="minorHAnsi" w:cstheme="minorHAnsi"/>
          <w:bCs/>
        </w:rPr>
      </w:pPr>
      <w:r w:rsidRPr="00E81F08">
        <w:rPr>
          <w:rFonts w:asciiTheme="minorHAnsi" w:hAnsiTheme="minorHAnsi" w:cstheme="minorHAnsi"/>
          <w:bCs/>
        </w:rPr>
        <w:t>E002 – wejście główne do Domu Aplikanta</w:t>
      </w:r>
    </w:p>
    <w:p w:rsidR="00221A5D" w:rsidRDefault="00221A5D" w:rsidP="00221A5D">
      <w:pPr>
        <w:spacing w:line="360" w:lineRule="auto"/>
        <w:rPr>
          <w:rFonts w:asciiTheme="minorHAnsi" w:hAnsiTheme="minorHAnsi" w:cstheme="minorHAnsi"/>
          <w:b/>
          <w:bCs/>
        </w:rPr>
      </w:pPr>
      <w:r w:rsidRPr="00E81F08">
        <w:rPr>
          <w:rFonts w:asciiTheme="minorHAnsi" w:hAnsiTheme="minorHAnsi" w:cstheme="minorHAnsi"/>
          <w:b/>
          <w:bCs/>
        </w:rPr>
        <w:t>Pracownik ochrony odpowiada za kontrolowanie stanu naładowania baterii w zegarkach/pagerach.</w:t>
      </w:r>
      <w:r w:rsidRPr="00E65782">
        <w:rPr>
          <w:rFonts w:asciiTheme="minorHAnsi" w:hAnsiTheme="minorHAnsi" w:cstheme="minorHAnsi"/>
          <w:b/>
          <w:bCs/>
        </w:rPr>
        <w:t xml:space="preserve"> </w:t>
      </w:r>
    </w:p>
    <w:p w:rsidR="00221A5D" w:rsidRDefault="00221A5D" w:rsidP="00221A5D">
      <w:pPr>
        <w:spacing w:line="360" w:lineRule="auto"/>
        <w:rPr>
          <w:rFonts w:asciiTheme="minorHAnsi" w:hAnsiTheme="minorHAnsi" w:cstheme="minorHAnsi"/>
          <w:b/>
          <w:bCs/>
        </w:rPr>
      </w:pPr>
    </w:p>
    <w:p w:rsidR="00221A5D" w:rsidRDefault="00221A5D" w:rsidP="00221A5D">
      <w:pPr>
        <w:spacing w:line="360" w:lineRule="auto"/>
        <w:rPr>
          <w:rFonts w:asciiTheme="minorHAnsi" w:hAnsiTheme="minorHAnsi" w:cstheme="minorHAnsi"/>
          <w:b/>
          <w:bCs/>
        </w:rPr>
      </w:pPr>
    </w:p>
    <w:p w:rsidR="00221A5D" w:rsidRPr="00E65782" w:rsidRDefault="00221A5D" w:rsidP="00221A5D">
      <w:pPr>
        <w:spacing w:line="360" w:lineRule="auto"/>
        <w:rPr>
          <w:rFonts w:asciiTheme="minorHAnsi" w:hAnsiTheme="minorHAnsi" w:cstheme="minorHAnsi"/>
          <w:b/>
          <w:bCs/>
        </w:rPr>
      </w:pPr>
    </w:p>
    <w:p w:rsidR="00221A5D" w:rsidRPr="00E65782" w:rsidRDefault="00221A5D" w:rsidP="00221A5D">
      <w:pPr>
        <w:spacing w:line="360" w:lineRule="auto"/>
        <w:rPr>
          <w:rFonts w:asciiTheme="minorHAnsi" w:hAnsiTheme="minorHAnsi" w:cstheme="minorHAnsi"/>
        </w:rPr>
      </w:pPr>
    </w:p>
    <w:p w:rsidR="00A91DC0" w:rsidRDefault="00A91DC0"/>
    <w:sectPr w:rsidR="00A91DC0" w:rsidSect="00481B75">
      <w:headerReference w:type="default" r:id="rId10"/>
      <w:footerReference w:type="default" r:id="rId11"/>
      <w:headerReference w:type="first" r:id="rId12"/>
      <w:pgSz w:w="11906" w:h="16838" w:code="9"/>
      <w:pgMar w:top="1440" w:right="1080" w:bottom="1440" w:left="1080" w:header="568" w:footer="49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hruti">
    <w:panose1 w:val="020B0502040204020203"/>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253346"/>
      <w:docPartObj>
        <w:docPartGallery w:val="Page Numbers (Bottom of Page)"/>
        <w:docPartUnique/>
      </w:docPartObj>
    </w:sdtPr>
    <w:sdtEndPr>
      <w:rPr>
        <w:rFonts w:asciiTheme="minorHAnsi" w:hAnsiTheme="minorHAnsi" w:cstheme="minorHAnsi"/>
        <w:sz w:val="24"/>
      </w:rPr>
    </w:sdtEndPr>
    <w:sdtContent>
      <w:p w:rsidR="007F0C65" w:rsidRPr="00EE43BE" w:rsidRDefault="00221A5D">
        <w:pPr>
          <w:pStyle w:val="Stopka"/>
          <w:rPr>
            <w:rFonts w:asciiTheme="minorHAnsi" w:hAnsiTheme="minorHAnsi" w:cstheme="minorHAnsi"/>
            <w:sz w:val="24"/>
          </w:rPr>
        </w:pPr>
        <w:r w:rsidRPr="00EE43BE">
          <w:rPr>
            <w:rFonts w:asciiTheme="minorHAnsi" w:hAnsiTheme="minorHAnsi" w:cstheme="minorHAnsi"/>
            <w:sz w:val="24"/>
          </w:rPr>
          <w:fldChar w:fldCharType="begin"/>
        </w:r>
        <w:r w:rsidRPr="00EE43BE">
          <w:rPr>
            <w:rFonts w:asciiTheme="minorHAnsi" w:hAnsiTheme="minorHAnsi" w:cstheme="minorHAnsi"/>
            <w:sz w:val="24"/>
          </w:rPr>
          <w:instrText xml:space="preserve"> PAGE   \* MERGEFORMAT </w:instrText>
        </w:r>
        <w:r w:rsidRPr="00EE43BE">
          <w:rPr>
            <w:rFonts w:asciiTheme="minorHAnsi" w:hAnsiTheme="minorHAnsi" w:cstheme="minorHAnsi"/>
            <w:sz w:val="24"/>
          </w:rPr>
          <w:fldChar w:fldCharType="separate"/>
        </w:r>
        <w:r w:rsidRPr="00221A5D">
          <w:rPr>
            <w:rFonts w:cstheme="minorHAnsi"/>
            <w:noProof/>
            <w:sz w:val="24"/>
          </w:rPr>
          <w:t>1</w:t>
        </w:r>
        <w:r w:rsidRPr="00EE43BE">
          <w:rPr>
            <w:rFonts w:asciiTheme="minorHAnsi" w:hAnsiTheme="minorHAnsi" w:cstheme="minorHAnsi"/>
            <w:noProof/>
            <w:sz w:val="24"/>
          </w:rPr>
          <w:fldChar w:fldCharType="end"/>
        </w:r>
      </w:p>
    </w:sdtContent>
  </w:sdt>
  <w:p w:rsidR="007F0C65" w:rsidRDefault="00221A5D">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65" w:rsidRPr="009B38B3" w:rsidRDefault="00221A5D" w:rsidP="009B38B3">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65" w:rsidRPr="00AC43C7" w:rsidRDefault="00221A5D" w:rsidP="00AB207B">
    <w:pPr>
      <w:pStyle w:val="Nagwek"/>
      <w:tabs>
        <w:tab w:val="clear" w:pos="4536"/>
        <w:tab w:val="clear" w:pos="9072"/>
        <w:tab w:val="center" w:pos="1080"/>
        <w:tab w:val="left" w:pos="1440"/>
        <w:tab w:val="right" w:pos="5103"/>
        <w:tab w:val="left" w:pos="10527"/>
      </w:tabs>
      <w:ind w:left="-851" w:right="5526"/>
      <w:rPr>
        <w:rFonts w:ascii="Century Gothic" w:hAnsi="Century Gothic"/>
        <w:b/>
        <w:sz w:val="18"/>
        <w:szCs w:val="18"/>
      </w:rPr>
    </w:pPr>
    <w:r>
      <w:rPr>
        <w:rFonts w:ascii="Century Gothic" w:hAnsi="Century Gothic" w:cs="Shruti"/>
        <w:spacing w:val="20"/>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582D"/>
    <w:multiLevelType w:val="hybridMultilevel"/>
    <w:tmpl w:val="4EEE5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A4017"/>
    <w:multiLevelType w:val="hybridMultilevel"/>
    <w:tmpl w:val="F898A8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rPr>
        <w:rFonts w:hint="default"/>
      </w:rPr>
    </w:lvl>
    <w:lvl w:ilvl="3" w:tplc="0066B950">
      <w:start w:val="1"/>
      <w:numFmt w:val="lowerLetter"/>
      <w:lvlText w:val="%4)"/>
      <w:lvlJc w:val="left"/>
      <w:pPr>
        <w:ind w:left="2880" w:hanging="360"/>
      </w:pPr>
      <w:rPr>
        <w:rFonts w:hint="default"/>
      </w:rPr>
    </w:lvl>
    <w:lvl w:ilvl="4" w:tplc="6A7A2AEC">
      <w:start w:val="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C30D8A"/>
    <w:multiLevelType w:val="hybridMultilevel"/>
    <w:tmpl w:val="3B0EF5F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1D224B8A"/>
    <w:multiLevelType w:val="hybridMultilevel"/>
    <w:tmpl w:val="BF30326C"/>
    <w:lvl w:ilvl="0" w:tplc="B2B8AD06">
      <w:start w:val="1"/>
      <w:numFmt w:val="decimal"/>
      <w:lvlText w:val="%1)"/>
      <w:lvlJc w:val="left"/>
      <w:pPr>
        <w:ind w:left="1004" w:hanging="360"/>
      </w:pPr>
      <w:rPr>
        <w:rFonts w:asciiTheme="minorHAnsi" w:eastAsia="Calibri" w:hAnsiTheme="minorHAnsi" w:cstheme="minorHAns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20C56325"/>
    <w:multiLevelType w:val="hybridMultilevel"/>
    <w:tmpl w:val="8564C01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CF45086"/>
    <w:multiLevelType w:val="hybridMultilevel"/>
    <w:tmpl w:val="B6C429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4B233FB4"/>
    <w:multiLevelType w:val="hybridMultilevel"/>
    <w:tmpl w:val="83AE19E8"/>
    <w:lvl w:ilvl="0" w:tplc="B7C6DA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0184F1B"/>
    <w:multiLevelType w:val="hybridMultilevel"/>
    <w:tmpl w:val="8FB473E6"/>
    <w:lvl w:ilvl="0" w:tplc="D80AAA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BD755C"/>
    <w:multiLevelType w:val="hybridMultilevel"/>
    <w:tmpl w:val="A57AB664"/>
    <w:lvl w:ilvl="0" w:tplc="89A6095E">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3100A61"/>
    <w:multiLevelType w:val="hybridMultilevel"/>
    <w:tmpl w:val="3496E0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CB00340">
      <w:start w:val="1"/>
      <w:numFmt w:val="decimal"/>
      <w:lvlText w:val="%3)"/>
      <w:lvlJc w:val="left"/>
      <w:pPr>
        <w:ind w:left="464" w:hanging="180"/>
      </w:pPr>
      <w:rPr>
        <w:b w:val="0"/>
        <w:color w:val="000000" w:themeColor="text1"/>
      </w:rPr>
    </w:lvl>
    <w:lvl w:ilvl="3" w:tplc="E51E6E8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3CF0F5C"/>
    <w:multiLevelType w:val="hybridMultilevel"/>
    <w:tmpl w:val="2AF09234"/>
    <w:lvl w:ilvl="0" w:tplc="829CFCCC">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4"/>
  </w:num>
  <w:num w:numId="5">
    <w:abstractNumId w:val="7"/>
  </w:num>
  <w:num w:numId="6">
    <w:abstractNumId w:val="1"/>
  </w:num>
  <w:num w:numId="7">
    <w:abstractNumId w:val="5"/>
  </w:num>
  <w:num w:numId="8">
    <w:abstractNumId w:val="2"/>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5D"/>
    <w:rsid w:val="00221A5D"/>
    <w:rsid w:val="00A91D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1A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21A5D"/>
    <w:pPr>
      <w:keepNext/>
      <w:keepLines/>
      <w:spacing w:before="480"/>
      <w:outlineLvl w:val="0"/>
    </w:pPr>
    <w:rPr>
      <w:rFonts w:asciiTheme="minorHAnsi" w:eastAsiaTheme="majorEastAsia" w:hAnsiTheme="minorHAnsi" w:cstheme="majorBidi"/>
      <w:b/>
      <w:bCs/>
      <w:color w:val="000000" w:themeColor="text1"/>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1A5D"/>
    <w:rPr>
      <w:rFonts w:eastAsiaTheme="majorEastAsia" w:cstheme="majorBidi"/>
      <w:b/>
      <w:bCs/>
      <w:color w:val="000000" w:themeColor="text1"/>
      <w:sz w:val="24"/>
      <w:szCs w:val="28"/>
      <w:lang w:eastAsia="pl-PL"/>
    </w:rPr>
  </w:style>
  <w:style w:type="paragraph" w:styleId="Nagwek">
    <w:name w:val="header"/>
    <w:basedOn w:val="Normalny"/>
    <w:link w:val="NagwekZnak"/>
    <w:uiPriority w:val="99"/>
    <w:rsid w:val="00221A5D"/>
    <w:pPr>
      <w:tabs>
        <w:tab w:val="center" w:pos="4536"/>
        <w:tab w:val="right" w:pos="9072"/>
      </w:tabs>
    </w:pPr>
  </w:style>
  <w:style w:type="character" w:customStyle="1" w:styleId="NagwekZnak">
    <w:name w:val="Nagłówek Znak"/>
    <w:basedOn w:val="Domylnaczcionkaakapitu"/>
    <w:link w:val="Nagwek"/>
    <w:uiPriority w:val="99"/>
    <w:rsid w:val="00221A5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221A5D"/>
    <w:pPr>
      <w:tabs>
        <w:tab w:val="center" w:pos="4536"/>
        <w:tab w:val="right" w:pos="9072"/>
      </w:tabs>
      <w:jc w:val="center"/>
    </w:pPr>
    <w:rPr>
      <w:sz w:val="20"/>
      <w:szCs w:val="20"/>
    </w:rPr>
  </w:style>
  <w:style w:type="character" w:customStyle="1" w:styleId="StopkaZnak">
    <w:name w:val="Stopka Znak"/>
    <w:basedOn w:val="Domylnaczcionkaakapitu"/>
    <w:link w:val="Stopka"/>
    <w:uiPriority w:val="99"/>
    <w:rsid w:val="00221A5D"/>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21A5D"/>
    <w:pPr>
      <w:ind w:left="720"/>
      <w:contextualSpacing/>
    </w:pPr>
  </w:style>
  <w:style w:type="paragraph" w:styleId="Tekstdymka">
    <w:name w:val="Balloon Text"/>
    <w:basedOn w:val="Normalny"/>
    <w:link w:val="TekstdymkaZnak"/>
    <w:uiPriority w:val="99"/>
    <w:semiHidden/>
    <w:unhideWhenUsed/>
    <w:rsid w:val="00221A5D"/>
    <w:rPr>
      <w:rFonts w:ascii="Tahoma" w:hAnsi="Tahoma" w:cs="Tahoma"/>
      <w:sz w:val="16"/>
      <w:szCs w:val="16"/>
    </w:rPr>
  </w:style>
  <w:style w:type="character" w:customStyle="1" w:styleId="TekstdymkaZnak">
    <w:name w:val="Tekst dymka Znak"/>
    <w:basedOn w:val="Domylnaczcionkaakapitu"/>
    <w:link w:val="Tekstdymka"/>
    <w:uiPriority w:val="99"/>
    <w:semiHidden/>
    <w:rsid w:val="00221A5D"/>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1A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21A5D"/>
    <w:pPr>
      <w:keepNext/>
      <w:keepLines/>
      <w:spacing w:before="480"/>
      <w:outlineLvl w:val="0"/>
    </w:pPr>
    <w:rPr>
      <w:rFonts w:asciiTheme="minorHAnsi" w:eastAsiaTheme="majorEastAsia" w:hAnsiTheme="minorHAnsi" w:cstheme="majorBidi"/>
      <w:b/>
      <w:bCs/>
      <w:color w:val="000000" w:themeColor="text1"/>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1A5D"/>
    <w:rPr>
      <w:rFonts w:eastAsiaTheme="majorEastAsia" w:cstheme="majorBidi"/>
      <w:b/>
      <w:bCs/>
      <w:color w:val="000000" w:themeColor="text1"/>
      <w:sz w:val="24"/>
      <w:szCs w:val="28"/>
      <w:lang w:eastAsia="pl-PL"/>
    </w:rPr>
  </w:style>
  <w:style w:type="paragraph" w:styleId="Nagwek">
    <w:name w:val="header"/>
    <w:basedOn w:val="Normalny"/>
    <w:link w:val="NagwekZnak"/>
    <w:uiPriority w:val="99"/>
    <w:rsid w:val="00221A5D"/>
    <w:pPr>
      <w:tabs>
        <w:tab w:val="center" w:pos="4536"/>
        <w:tab w:val="right" w:pos="9072"/>
      </w:tabs>
    </w:pPr>
  </w:style>
  <w:style w:type="character" w:customStyle="1" w:styleId="NagwekZnak">
    <w:name w:val="Nagłówek Znak"/>
    <w:basedOn w:val="Domylnaczcionkaakapitu"/>
    <w:link w:val="Nagwek"/>
    <w:uiPriority w:val="99"/>
    <w:rsid w:val="00221A5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221A5D"/>
    <w:pPr>
      <w:tabs>
        <w:tab w:val="center" w:pos="4536"/>
        <w:tab w:val="right" w:pos="9072"/>
      </w:tabs>
      <w:jc w:val="center"/>
    </w:pPr>
    <w:rPr>
      <w:sz w:val="20"/>
      <w:szCs w:val="20"/>
    </w:rPr>
  </w:style>
  <w:style w:type="character" w:customStyle="1" w:styleId="StopkaZnak">
    <w:name w:val="Stopka Znak"/>
    <w:basedOn w:val="Domylnaczcionkaakapitu"/>
    <w:link w:val="Stopka"/>
    <w:uiPriority w:val="99"/>
    <w:rsid w:val="00221A5D"/>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21A5D"/>
    <w:pPr>
      <w:ind w:left="720"/>
      <w:contextualSpacing/>
    </w:pPr>
  </w:style>
  <w:style w:type="paragraph" w:styleId="Tekstdymka">
    <w:name w:val="Balloon Text"/>
    <w:basedOn w:val="Normalny"/>
    <w:link w:val="TekstdymkaZnak"/>
    <w:uiPriority w:val="99"/>
    <w:semiHidden/>
    <w:unhideWhenUsed/>
    <w:rsid w:val="00221A5D"/>
    <w:rPr>
      <w:rFonts w:ascii="Tahoma" w:hAnsi="Tahoma" w:cs="Tahoma"/>
      <w:sz w:val="16"/>
      <w:szCs w:val="16"/>
    </w:rPr>
  </w:style>
  <w:style w:type="character" w:customStyle="1" w:styleId="TekstdymkaZnak">
    <w:name w:val="Tekst dymka Znak"/>
    <w:basedOn w:val="Domylnaczcionkaakapitu"/>
    <w:link w:val="Tekstdymka"/>
    <w:uiPriority w:val="99"/>
    <w:semiHidden/>
    <w:rsid w:val="00221A5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3096</Words>
  <Characters>18580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21633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Wioletta Gołębiowska</cp:lastModifiedBy>
  <cp:revision>1</cp:revision>
  <dcterms:created xsi:type="dcterms:W3CDTF">2024-09-18T07:18:00Z</dcterms:created>
  <dcterms:modified xsi:type="dcterms:W3CDTF">2024-09-18T07:27:00Z</dcterms:modified>
</cp:coreProperties>
</file>