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920" w:rsidRDefault="002F5920" w:rsidP="002F5920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2F5920" w:rsidRDefault="002F5920" w:rsidP="002F5920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jc w:val="center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dotycząca aplikanta aplikacji sędziowskiej/prokuratorskiej</w:t>
      </w:r>
    </w:p>
    <w:p w:rsidR="002F5920" w:rsidRPr="004E25DB" w:rsidRDefault="002F5920" w:rsidP="002F5920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</w:t>
      </w:r>
      <w:r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</w:p>
    <w:p w:rsidR="002F5920" w:rsidRPr="00923546" w:rsidRDefault="002F5920" w:rsidP="002F5920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w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</w:p>
    <w:p w:rsidR="002F5920" w:rsidRDefault="002F5920" w:rsidP="002F5920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 w dniu …………………………</w:t>
      </w:r>
    </w:p>
    <w:p w:rsidR="002F5920" w:rsidRDefault="002F5920" w:rsidP="002F5920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0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2F5920" w:rsidRPr="00E46EA6" w:rsidTr="00421EC7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2F5920" w:rsidRPr="00E46EA6" w:rsidTr="00421EC7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2F5920" w:rsidRPr="00E46EA6" w:rsidTr="00421EC7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Default="002F5920" w:rsidP="002F59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uczestnictwo w oględzinach miejsc zdarzenia ze skutkiem śmiertelnym, takich jak: wypadki drogowe, wypadki przy pracy, przestępstwa przeciwko życiu.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F5920" w:rsidRPr="00E46EA6" w:rsidTr="00421EC7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4E18B4" w:rsidRDefault="002F5920" w:rsidP="002F59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analiza materiału dowodowego spraw pod kątem stwierdzenia potrzeby zasięgnięcia opinii biegłego medyka sądowego; sporządzanie projektów postanowień w tym zakresie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F5920" w:rsidRPr="00E46EA6" w:rsidTr="00421EC7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Default="002F5920" w:rsidP="002F59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15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ocena opinii biegłego pod kątem jej zasadności, przejrzystości, zupełności i braku wewnętrznych sprzeczności.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F5920" w:rsidRPr="00E46EA6" w:rsidTr="00421EC7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Default="002F5920" w:rsidP="002F592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analiza akt spraw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zakresu błędu medycznego, zapoznanie z metodyką postępowania przygotowawczego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w tym zakresie; warunki i przesłanki występowania z wnioskiem o zwolnienie z tajemnicy zawodowej; sporządzanie projektów postanowień o powołaniu biegłych medyków sądowych w sprawach o błąd medyczny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F5920" w:rsidRPr="00E46EA6" w:rsidTr="00421EC7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2F5920" w:rsidRPr="00E46EA6" w:rsidTr="00421EC7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9235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udział w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innych</w:t>
            </w:r>
            <w:r w:rsidRPr="00C41D23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czynnościach wykonywanych przez prokuratora (patrona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)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2F5920" w:rsidRPr="00E46EA6" w:rsidTr="00421EC7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>2. porządkowanie akt, numeracja.</w:t>
            </w:r>
            <w:r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920" w:rsidRPr="00923546" w:rsidRDefault="002F5920" w:rsidP="00421EC7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2F5920" w:rsidRDefault="002F5920" w:rsidP="002F5920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Default="002F5920" w:rsidP="002F5920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2F5920" w:rsidRPr="00923546" w:rsidRDefault="002F5920" w:rsidP="002F5920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Pr="00923546" w:rsidRDefault="002F5920" w:rsidP="002F5920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 xml:space="preserve">Ocena przebiegu praktyki </w:t>
      </w:r>
      <w:r w:rsidRPr="00923546">
        <w:rPr>
          <w:rFonts w:ascii="Times New Roman" w:hAnsi="Times New Roman" w:cs="Times New Roman"/>
        </w:rPr>
        <w:tab/>
      </w:r>
      <w:bookmarkEnd w:id="2"/>
    </w:p>
    <w:p w:rsidR="002F5920" w:rsidRPr="00923546" w:rsidRDefault="002F5920" w:rsidP="002F5920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2F5920" w:rsidRPr="00923546" w:rsidRDefault="002F5920" w:rsidP="002F5920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2F5920" w:rsidRDefault="002F5920" w:rsidP="002F5920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2F5920" w:rsidRDefault="002F5920" w:rsidP="002F5920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Pr="00923546" w:rsidRDefault="002F5920" w:rsidP="002F5920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2F5920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2F5920" w:rsidRDefault="002F5920" w:rsidP="002F5920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2F5920" w:rsidRPr="00923546" w:rsidRDefault="002F5920" w:rsidP="002F5920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Pr="00923546" w:rsidRDefault="002F5920" w:rsidP="002F5920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2F5920" w:rsidRDefault="002F5920" w:rsidP="002F5920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2F5920" w:rsidRDefault="002F5920" w:rsidP="002F5920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Pr="00923546" w:rsidRDefault="002F5920" w:rsidP="002F5920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Default="002F5920" w:rsidP="002F5920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2F5920" w:rsidRPr="00923546" w:rsidRDefault="002F5920" w:rsidP="002F5920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Default="002F5920" w:rsidP="002F5920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2F5920" w:rsidRDefault="002F5920" w:rsidP="002F5920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Pr="00923546" w:rsidRDefault="002F5920" w:rsidP="002F5920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2F5920" w:rsidRDefault="002F5920" w:rsidP="002F5920">
      <w:pPr>
        <w:spacing w:before="100" w:beforeAutospacing="1" w:after="100" w:afterAutospacing="1" w:line="240" w:lineRule="auto"/>
        <w:ind w:left="6760"/>
      </w:pPr>
      <w:r w:rsidRPr="00923546">
        <w:rPr>
          <w:rFonts w:ascii="Times New Roman" w:hAnsi="Times New Roman" w:cs="Times New Roman"/>
          <w:sz w:val="23"/>
          <w:szCs w:val="23"/>
        </w:rPr>
        <w:t>Podpis patrona praktyki</w:t>
      </w:r>
    </w:p>
    <w:p w:rsidR="002F5920" w:rsidRDefault="002F5920" w:rsidP="002F5920"/>
    <w:p w:rsidR="002F5920" w:rsidRDefault="002F5920" w:rsidP="002F5920"/>
    <w:p w:rsidR="000B4076" w:rsidRDefault="000B4076"/>
    <w:sectPr w:rsidR="000B4076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20"/>
    <w:rsid w:val="000B4076"/>
    <w:rsid w:val="002F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92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920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365</Words>
  <Characters>2192</Characters>
  <Application>Microsoft Office Word</Application>
  <DocSecurity>0</DocSecurity>
  <Lines>18</Lines>
  <Paragraphs>5</Paragraphs>
  <ScaleCrop>false</ScaleCrop>
  <Company>Krajowa Szkoła Sądownictwa i Prokuratury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Marta Zin</cp:lastModifiedBy>
  <cp:revision>1</cp:revision>
  <dcterms:created xsi:type="dcterms:W3CDTF">2019-03-08T10:52:00Z</dcterms:created>
  <dcterms:modified xsi:type="dcterms:W3CDTF">2019-03-08T10:59:00Z</dcterms:modified>
</cp:coreProperties>
</file>