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CC" w:rsidRDefault="0005744E" w:rsidP="004843CC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OAP-II.420.33.2020</w:t>
      </w:r>
    </w:p>
    <w:p w:rsidR="004843CC" w:rsidRDefault="004843CC" w:rsidP="004843C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4843CC" w:rsidRDefault="004843CC" w:rsidP="004843C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dotycząca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aplikanta </w:t>
      </w:r>
      <w:r>
        <w:rPr>
          <w:rFonts w:ascii="Times New Roman" w:hAnsi="Times New Roman" w:cs="Times New Roman"/>
          <w:sz w:val="23"/>
          <w:szCs w:val="23"/>
        </w:rPr>
        <w:t xml:space="preserve">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:rsidR="004843CC" w:rsidRPr="00130B91" w:rsidRDefault="004843CC" w:rsidP="004843CC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4843CC" w:rsidRPr="004E25DB" w:rsidRDefault="004843CC" w:rsidP="004843C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okres praktyki </w:t>
      </w:r>
      <w:r>
        <w:rPr>
          <w:rFonts w:ascii="Times New Roman" w:hAnsi="Times New Roman" w:cs="Times New Roman"/>
          <w:sz w:val="23"/>
          <w:szCs w:val="23"/>
        </w:rPr>
        <w:t xml:space="preserve">po </w:t>
      </w:r>
      <w:r w:rsidRPr="00BF3C44">
        <w:rPr>
          <w:rFonts w:ascii="Times New Roman" w:hAnsi="Times New Roman" w:cs="Times New Roman"/>
          <w:sz w:val="23"/>
          <w:szCs w:val="23"/>
        </w:rPr>
        <w:t>XXI zjeździe</w:t>
      </w:r>
      <w:r w:rsidR="0005744E" w:rsidRPr="00BF3C44">
        <w:rPr>
          <w:rFonts w:ascii="Times New Roman" w:hAnsi="Times New Roman" w:cs="Times New Roman"/>
          <w:sz w:val="23"/>
          <w:szCs w:val="23"/>
        </w:rPr>
        <w:t xml:space="preserve"> od </w:t>
      </w:r>
      <w:r w:rsidR="00BF3C44" w:rsidRPr="00BF3C44">
        <w:rPr>
          <w:rFonts w:ascii="Times New Roman" w:hAnsi="Times New Roman" w:cs="Times New Roman"/>
          <w:sz w:val="23"/>
          <w:szCs w:val="23"/>
        </w:rPr>
        <w:t>8</w:t>
      </w:r>
      <w:r w:rsidR="0005744E" w:rsidRPr="00BF3C44">
        <w:rPr>
          <w:rFonts w:ascii="Times New Roman" w:hAnsi="Times New Roman" w:cs="Times New Roman"/>
          <w:sz w:val="23"/>
          <w:szCs w:val="23"/>
        </w:rPr>
        <w:t xml:space="preserve"> do </w:t>
      </w:r>
      <w:r w:rsidR="00BF3C44" w:rsidRPr="00BF3C44">
        <w:rPr>
          <w:rFonts w:ascii="Times New Roman" w:hAnsi="Times New Roman" w:cs="Times New Roman"/>
          <w:sz w:val="23"/>
          <w:szCs w:val="23"/>
        </w:rPr>
        <w:t>12</w:t>
      </w:r>
      <w:r w:rsidR="0005744E" w:rsidRPr="00BF3C44">
        <w:rPr>
          <w:rFonts w:ascii="Times New Roman" w:hAnsi="Times New Roman" w:cs="Times New Roman"/>
          <w:sz w:val="23"/>
          <w:szCs w:val="23"/>
        </w:rPr>
        <w:t xml:space="preserve"> lutego 2021</w:t>
      </w:r>
      <w:r w:rsidRPr="00BF3C44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4843CC" w:rsidRPr="00923546" w:rsidRDefault="004843CC" w:rsidP="004843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4843CC" w:rsidRDefault="004843CC" w:rsidP="004843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4843CC" w:rsidRDefault="004843CC" w:rsidP="004843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……………………………………………………………………………………………..</w:t>
      </w:r>
    </w:p>
    <w:p w:rsidR="004843CC" w:rsidRDefault="004843CC" w:rsidP="004843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4843CC" w:rsidRPr="00E46EA6" w:rsidTr="0030319F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3CC" w:rsidRDefault="004843CC" w:rsidP="0030319F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43CC" w:rsidRPr="00E46EA6" w:rsidTr="0030319F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4843CC" w:rsidRPr="00E46EA6" w:rsidTr="0030319F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A29D1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</w:t>
            </w:r>
            <w:proofErr w:type="gram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843CC" w:rsidRPr="00E46EA6" w:rsidTr="0030319F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</w:t>
            </w:r>
            <w:proofErr w:type="gramEnd"/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spraw i opracowywanie projektów pozwów o ustalenie istnienia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>i nieistnienia małżeństwa oraz pozwów o unieważnienie małżeństwa (zasady sporządzania pozwów w tych sprawach)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843CC" w:rsidRPr="00E46EA6" w:rsidTr="0030319F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4843CC" w:rsidRPr="00923546" w:rsidTr="0030319F">
              <w:trPr>
                <w:trHeight w:val="223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43CC" w:rsidRPr="007D0632" w:rsidRDefault="004843CC" w:rsidP="003031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analizę</w:t>
                  </w:r>
                  <w:proofErr w:type="gramEnd"/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spraw oraz zasady sporządzania i opracowywanie projektów pozwów o: zaprzeczenie ojcostwa, ustalenie bezskuteczności uznania ojcostwa, unieważnienie uznania dziecka w odniesieniu do dziecka uznanego przed 13.06.2009 </w:t>
                  </w:r>
                  <w:proofErr w:type="gramStart"/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proofErr w:type="gramEnd"/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., ustalenie ojcostwa,</w:t>
                  </w:r>
                  <w:r>
                    <w:t xml:space="preserve"> </w:t>
                  </w:r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alimenty, a także projektów pozwów sporządzanych na podstawie art. 86 k.p.c.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43CC" w:rsidRPr="00923546" w:rsidRDefault="004843CC" w:rsidP="003031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43CC" w:rsidRPr="00923546" w:rsidRDefault="004843CC" w:rsidP="003031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4843CC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843CC" w:rsidRPr="00E46EA6" w:rsidTr="0030319F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534711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6778D6">
              <w:rPr>
                <w:rFonts w:ascii="Times New Roman" w:hAnsi="Times New Roman" w:cs="Times New Roman"/>
                <w:sz w:val="20"/>
                <w:szCs w:val="20"/>
              </w:rPr>
              <w:t>zapoznanie</w:t>
            </w:r>
            <w:proofErr w:type="gramEnd"/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 z metodyką prowadzenia postepowań w sprawach o pochodzenie dziecka i formą czynności podejmowanych na podstawie art. 69 par. 1 i 2 ustawy z dnia 28 stycznia 2016 roku Prawo o prokuraturze; zasady dowodzenia w sprawach o poc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hodzenie dziecka; ciężar dowodu; analiza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 spraw pod kątem zasad reprezentacji dziecka w procesie, instytucja kuratora kolizyjnego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843CC" w:rsidRPr="00E46EA6" w:rsidTr="0030319F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4843CC" w:rsidRPr="00E46EA6" w:rsidTr="0030319F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czynnościach wykonywan</w:t>
            </w:r>
            <w:r w:rsidR="001E2E9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843CC" w:rsidRPr="00E46EA6" w:rsidTr="0030319F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CC" w:rsidRPr="00923546" w:rsidRDefault="004843CC" w:rsidP="0030319F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843CC" w:rsidRDefault="004843CC" w:rsidP="004843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843CC" w:rsidRDefault="004843CC" w:rsidP="004843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4843CC" w:rsidRPr="00923546" w:rsidRDefault="004843CC" w:rsidP="004843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843CC" w:rsidRPr="00923546" w:rsidRDefault="004843CC" w:rsidP="004843C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4843CC" w:rsidRPr="00923546" w:rsidRDefault="004843CC" w:rsidP="004843C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4843CC" w:rsidRPr="00923546" w:rsidRDefault="004843CC" w:rsidP="004843C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4843CC" w:rsidRDefault="004843CC" w:rsidP="002A195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Posiadany przez aplikanta zasób wiedzy z dziedziny prawa objętej praktyką, w tym znajomość przepisów prawa, orzecznictwa, poglądów doktryny oraz umiejętność interpretacji przepisów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prawa</w:t>
      </w:r>
      <w:proofErr w:type="gramEnd"/>
    </w:p>
    <w:p w:rsidR="002A1956" w:rsidRDefault="002A1956" w:rsidP="002A195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before="100" w:beforeAutospacing="1" w:after="100" w:afterAutospacing="1" w:line="240" w:lineRule="auto"/>
        <w:ind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2A1956" w:rsidRDefault="002A1956" w:rsidP="002A1956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Pr="00923546" w:rsidRDefault="002A1956" w:rsidP="002A1956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A1956" w:rsidRDefault="002A1956" w:rsidP="002A19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A1956" w:rsidRDefault="002A1956" w:rsidP="002A19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A1956" w:rsidRPr="00585E40" w:rsidRDefault="002A1956" w:rsidP="002A19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1956" w:rsidRDefault="002A1956" w:rsidP="002A19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A1956" w:rsidRPr="00923546" w:rsidRDefault="002A1956" w:rsidP="002A195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A1956" w:rsidRDefault="002A1956" w:rsidP="002A195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2A1956" w:rsidRDefault="002A1956" w:rsidP="002A1956">
      <w:pPr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2A1956" w:rsidRDefault="002A1956" w:rsidP="002A1956">
      <w:pPr>
        <w:spacing w:after="0" w:line="240" w:lineRule="auto"/>
        <w:ind w:left="5664"/>
      </w:pPr>
    </w:p>
    <w:sectPr w:rsidR="002A195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F0" w:rsidRDefault="00F906F0">
      <w:pPr>
        <w:spacing w:after="0" w:line="240" w:lineRule="auto"/>
      </w:pPr>
      <w:r>
        <w:separator/>
      </w:r>
    </w:p>
  </w:endnote>
  <w:endnote w:type="continuationSeparator" w:id="0">
    <w:p w:rsidR="00F906F0" w:rsidRDefault="00F9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A1956">
      <w:rPr>
        <w:noProof/>
      </w:rPr>
      <w:t>2</w:t>
    </w:r>
    <w:r>
      <w:rPr>
        <w:noProof/>
      </w:rPr>
      <w:fldChar w:fldCharType="end"/>
    </w:r>
  </w:p>
  <w:p w:rsidR="001B510F" w:rsidRDefault="00F906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F906F0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proofErr w:type="gramStart"/>
    <w:r w:rsidRPr="00A944C8">
      <w:rPr>
        <w:sz w:val="18"/>
        <w:szCs w:val="18"/>
      </w:rPr>
      <w:t>ul</w:t>
    </w:r>
    <w:proofErr w:type="gramEnd"/>
    <w:r w:rsidRPr="00A944C8">
      <w:rPr>
        <w:sz w:val="18"/>
        <w:szCs w:val="18"/>
      </w:rPr>
      <w:t>. Przy Rondzie 5, 31-547 Kraków</w:t>
    </w:r>
  </w:p>
  <w:p w:rsidR="001B510F" w:rsidRDefault="00F906F0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F0" w:rsidRDefault="00F906F0">
      <w:pPr>
        <w:spacing w:after="0" w:line="240" w:lineRule="auto"/>
      </w:pPr>
      <w:r>
        <w:separator/>
      </w:r>
    </w:p>
  </w:footnote>
  <w:footnote w:type="continuationSeparator" w:id="0">
    <w:p w:rsidR="00F906F0" w:rsidRDefault="00F9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2A1956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b/>
      </w:rPr>
    </w:pPr>
    <w:r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E20B98" w:rsidRPr="00D021CB" w:rsidRDefault="00F906F0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5744E"/>
    <w:rsid w:val="000B4076"/>
    <w:rsid w:val="001E2E98"/>
    <w:rsid w:val="002A1956"/>
    <w:rsid w:val="002E086E"/>
    <w:rsid w:val="00313D8C"/>
    <w:rsid w:val="00435CDB"/>
    <w:rsid w:val="004843CC"/>
    <w:rsid w:val="005B7A79"/>
    <w:rsid w:val="005C1373"/>
    <w:rsid w:val="00720393"/>
    <w:rsid w:val="00A4119A"/>
    <w:rsid w:val="00BF3C44"/>
    <w:rsid w:val="00E20B0C"/>
    <w:rsid w:val="00ED39E2"/>
    <w:rsid w:val="00F34606"/>
    <w:rsid w:val="00F866FC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3C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3C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2021-01-04T10:41:00Z</dcterms:created>
  <dcterms:modified xsi:type="dcterms:W3CDTF">2021-01-04T10:41:00Z</dcterms:modified>
</cp:coreProperties>
</file>