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F" w:rsidRPr="00D1794F" w:rsidRDefault="00D1794F" w:rsidP="00D1794F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OAP-II.420.13.2021</w:t>
      </w:r>
    </w:p>
    <w:p w:rsidR="00D1794F" w:rsidRPr="00D1794F" w:rsidRDefault="00D1794F" w:rsidP="00D1794F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OPINIA PATRONA PRAKTYKI WRAZ Z OCENĄ PRZEBIEGU PRAKTYKI </w:t>
      </w:r>
    </w:p>
    <w:p w:rsidR="00D1794F" w:rsidRPr="00D1794F" w:rsidRDefault="00D1794F" w:rsidP="00D1794F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dotycząca aplikanta 1 rocznika aplikacji uzupełniającej prokuratorskiej </w:t>
      </w:r>
    </w:p>
    <w:p w:rsidR="00D1794F" w:rsidRPr="00D1794F" w:rsidRDefault="00D1794F" w:rsidP="00D1794F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D1794F" w:rsidRPr="00D1794F" w:rsidRDefault="00D1794F" w:rsidP="00D1794F">
      <w:pPr>
        <w:tabs>
          <w:tab w:val="left" w:leader="dot" w:pos="9006"/>
        </w:tabs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794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aplikanta)</w:t>
      </w:r>
    </w:p>
    <w:p w:rsidR="00D1794F" w:rsidRPr="00D1794F" w:rsidRDefault="00D1794F" w:rsidP="00D1794F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okres praktyki po XIX </w:t>
      </w:r>
      <w:r w:rsidR="0061120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zjeździe 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odbywanej w wymiarze 2 dni </w:t>
      </w:r>
      <w:r w:rsidR="00611205">
        <w:rPr>
          <w:rFonts w:ascii="Times New Roman" w:eastAsia="Times New Roman" w:hAnsi="Times New Roman" w:cs="Times New Roman"/>
          <w:sz w:val="23"/>
          <w:szCs w:val="23"/>
          <w:lang w:eastAsia="pl-PL"/>
        </w:rPr>
        <w:t>(do wyboru)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D1794F" w:rsidRPr="00D1794F" w:rsidRDefault="00D1794F" w:rsidP="00D1794F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31 maja, 1 lipca,  2 lip</w:t>
      </w:r>
      <w:r w:rsidR="00611205">
        <w:rPr>
          <w:rFonts w:ascii="Times New Roman" w:eastAsia="Times New Roman" w:hAnsi="Times New Roman" w:cs="Times New Roman"/>
          <w:sz w:val="23"/>
          <w:szCs w:val="23"/>
          <w:lang w:eastAsia="pl-PL"/>
        </w:rPr>
        <w:t>ca 2021 r. (podkreślić właściwe)</w:t>
      </w:r>
      <w:bookmarkStart w:id="0" w:name="_GoBack"/>
      <w:bookmarkEnd w:id="0"/>
    </w:p>
    <w:p w:rsidR="00D1794F" w:rsidRPr="00D1794F" w:rsidRDefault="00D1794F" w:rsidP="00D1794F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Prokuraturze Okręgowej 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…………………………………………</w:t>
      </w:r>
    </w:p>
    <w:p w:rsidR="00D1794F" w:rsidRPr="00D1794F" w:rsidRDefault="00D1794F" w:rsidP="00D1794F">
      <w:pPr>
        <w:tabs>
          <w:tab w:val="left" w:leader="dot" w:pos="5118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sporządzona przez patrona praktyki 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bookmarkStart w:id="1" w:name="bookmark6"/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.…………………………………………. </w:t>
      </w:r>
    </w:p>
    <w:p w:rsidR="00D1794F" w:rsidRPr="00D1794F" w:rsidRDefault="00D1794F" w:rsidP="00D1794F">
      <w:pPr>
        <w:tabs>
          <w:tab w:val="left" w:leader="dot" w:pos="5118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w dniu …………………………………………………………………………………………….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D1794F" w:rsidRPr="00D1794F" w:rsidTr="00C00F28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ind w:left="1980"/>
              <w:rPr>
                <w:rFonts w:ascii="Times New Roman" w:eastAsia="Calibri" w:hAnsi="Times New Roman" w:cs="Times New Roman"/>
                <w:sz w:val="23"/>
                <w:szCs w:val="23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Czynności aplikanta wykonywane w trakcie praktyki</w:t>
            </w:r>
          </w:p>
          <w:p w:rsidR="00D1794F" w:rsidRPr="00D1794F" w:rsidRDefault="00D1794F" w:rsidP="00D1794F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1794F" w:rsidRPr="00D1794F" w:rsidTr="00C00F28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Rodzaj wykonanej czynności</w:t>
            </w:r>
          </w:p>
        </w:tc>
      </w:tr>
      <w:tr w:rsidR="00D1794F" w:rsidRPr="00D1794F" w:rsidTr="00C00F28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Analiza  akt spraw pod kątem oceny zasadności i poprawności wnoszonych kasacji  i odpowiedzi na kasacje; Sporządzanie projektów kasacji i odpowiedzi na kasacje.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1794F" w:rsidRPr="00D1794F" w:rsidTr="00C00F28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Zapoznanie z aktami spraw, w których doszło do podjęcia postępowania warunkowo umorzonego lub do wznowienia postępowania sądowego.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1794F" w:rsidRPr="00D1794F" w:rsidTr="00C00F28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Analiza akt i sporządzanie projektów zażaleń na postanowienia o odroczeniu wykonania kary pozbawienia wolności, o udzieleniu przerwy w wykonaniu kary pozbawienia wolności oraz o warunkowym przedterminowym zwolnieniu.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1794F" w:rsidRPr="00D1794F" w:rsidTr="00C00F28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D1794F" w:rsidRPr="00D1794F" w:rsidTr="00C00F28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D1794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 w tym udział w posiedzeniach sądu penitencjarnego na terenie zakładu karnego lub aresztu śledczego.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1794F" w:rsidRPr="00D1794F" w:rsidTr="00C00F28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D17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94F" w:rsidRPr="00D1794F" w:rsidRDefault="00D1794F" w:rsidP="00D1794F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1794F" w:rsidRPr="00D1794F" w:rsidRDefault="00D1794F" w:rsidP="00D1794F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* wypełnia Krajowa S</w:t>
      </w:r>
      <w:bookmarkStart w:id="2" w:name="bookmark7"/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zkoła Sądownictwa i Prokuratury</w:t>
      </w:r>
    </w:p>
    <w:p w:rsidR="00D1794F" w:rsidRPr="00D1794F" w:rsidRDefault="00D1794F" w:rsidP="00D1794F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794F" w:rsidRPr="00D1794F" w:rsidRDefault="00D1794F" w:rsidP="00D1794F">
      <w:pPr>
        <w:keepNext/>
        <w:keepLines/>
        <w:tabs>
          <w:tab w:val="left" w:leader="dot" w:pos="90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D1794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przebiegu pr</w:t>
      </w:r>
      <w:bookmarkEnd w:id="2"/>
      <w:r w:rsidRPr="00D1794F">
        <w:rPr>
          <w:rFonts w:ascii="Times New Roman" w:eastAsia="Times New Roman" w:hAnsi="Times New Roman" w:cs="Times New Roman"/>
          <w:sz w:val="24"/>
          <w:szCs w:val="24"/>
          <w:lang w:eastAsia="pl-PL"/>
        </w:rPr>
        <w:t>aktyki…………………..………pkt.</w:t>
      </w:r>
    </w:p>
    <w:p w:rsidR="00D1794F" w:rsidRPr="00D1794F" w:rsidRDefault="00D1794F" w:rsidP="00D1794F">
      <w:pPr>
        <w:spacing w:after="0" w:line="240" w:lineRule="auto"/>
        <w:ind w:left="23" w:right="60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 systemie punktowym, w skali od 0 do 5 punktów, przy czym ocena stanowi wielokrotność 0,5 punktu. Za uzyskanie pozytywnej oceny uważa się otrzymanie co najmniej 2 punktów)</w:t>
      </w:r>
    </w:p>
    <w:p w:rsidR="00D1794F" w:rsidRPr="00D1794F" w:rsidRDefault="00D1794F" w:rsidP="00D1794F">
      <w:pPr>
        <w:keepNext/>
        <w:keepLines/>
        <w:spacing w:before="360" w:after="360" w:line="240" w:lineRule="auto"/>
        <w:ind w:left="3538"/>
        <w:outlineLvl w:val="3"/>
        <w:rPr>
          <w:rFonts w:ascii="Times New Roman" w:eastAsia="Calibri" w:hAnsi="Times New Roman" w:cs="Times New Roman"/>
          <w:b/>
        </w:rPr>
      </w:pPr>
      <w:bookmarkStart w:id="3" w:name="bookmark8"/>
      <w:r w:rsidRPr="00D1794F">
        <w:rPr>
          <w:rFonts w:ascii="Times New Roman" w:eastAsia="Calibri" w:hAnsi="Times New Roman" w:cs="Times New Roman"/>
          <w:b/>
        </w:rPr>
        <w:lastRenderedPageBreak/>
        <w:t>Uzasadnienie oceny</w:t>
      </w:r>
      <w:bookmarkEnd w:id="3"/>
    </w:p>
    <w:p w:rsidR="00D1794F" w:rsidRPr="00D1794F" w:rsidRDefault="00D1794F" w:rsidP="00D1794F">
      <w:pPr>
        <w:spacing w:before="120" w:after="120" w:line="240" w:lineRule="auto"/>
        <w:ind w:left="20" w:right="60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D1794F" w:rsidRPr="00D1794F" w:rsidRDefault="00D1794F" w:rsidP="00D1794F">
      <w:pPr>
        <w:spacing w:before="120" w:after="120" w:line="240" w:lineRule="auto"/>
        <w:ind w:left="20" w:right="600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D1794F">
        <w:rPr>
          <w:rFonts w:ascii="Times New Roman" w:eastAsia="Calibri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1794F" w:rsidRPr="00D1794F" w:rsidRDefault="00D1794F" w:rsidP="00D1794F">
      <w:pPr>
        <w:spacing w:before="120" w:after="120" w:line="240" w:lineRule="auto"/>
        <w:ind w:right="60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  <w:iCs/>
          <w:shd w:val="clear" w:color="auto" w:fill="FFFFFF"/>
        </w:rPr>
        <w:t>Umiejętność wykorzystania zdobytej wiedzy prawniczej w praktyce</w:t>
      </w:r>
      <w:r w:rsidRPr="00D1794F">
        <w:rPr>
          <w:rFonts w:ascii="Times New Roman" w:eastAsia="Calibri" w:hAnsi="Times New Roman" w:cs="Times New Roman"/>
        </w:rPr>
        <w:t xml:space="preserve"> </w:t>
      </w:r>
      <w:r w:rsidRPr="00D1794F">
        <w:rPr>
          <w:rFonts w:ascii="Times New Roman" w:eastAsia="Calibri" w:hAnsi="Times New Roman" w:cs="Times New Roman"/>
        </w:rPr>
        <w:br/>
        <w:t>(</w:t>
      </w:r>
      <w:r w:rsidRPr="00D1794F">
        <w:rPr>
          <w:rFonts w:ascii="Times New Roman" w:eastAsia="Calibri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D1794F">
        <w:rPr>
          <w:rFonts w:ascii="Times New Roman" w:eastAsia="Calibri" w:hAnsi="Times New Roman" w:cs="Times New Roman"/>
        </w:rPr>
        <w:t>)</w:t>
      </w:r>
    </w:p>
    <w:p w:rsidR="00D1794F" w:rsidRPr="00D1794F" w:rsidRDefault="00D1794F" w:rsidP="00D1794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awa aplikanta w trakcie aplikacji</w:t>
      </w:r>
    </w:p>
    <w:p w:rsidR="00D1794F" w:rsidRPr="00D1794F" w:rsidRDefault="00D1794F" w:rsidP="00D1794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(</w:t>
      </w:r>
      <w:r w:rsidRPr="00D1794F">
        <w:rPr>
          <w:rFonts w:ascii="Times New Roman" w:eastAsia="Calibri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D1794F">
        <w:rPr>
          <w:rFonts w:ascii="Times New Roman" w:eastAsia="Calibri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D1794F">
        <w:rPr>
          <w:rFonts w:ascii="Times New Roman" w:eastAsia="Calibri" w:hAnsi="Times New Roman" w:cs="Times New Roman"/>
        </w:rPr>
        <w:t>)</w:t>
      </w:r>
    </w:p>
    <w:p w:rsidR="00D1794F" w:rsidRPr="00D1794F" w:rsidRDefault="00D1794F" w:rsidP="00D1794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94F" w:rsidRPr="00D1794F" w:rsidRDefault="00D1794F" w:rsidP="00D1794F">
      <w:pPr>
        <w:spacing w:before="120" w:after="120" w:line="240" w:lineRule="auto"/>
        <w:ind w:left="4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Predyspozycje aplikanta do pracy na stanowisku sędziego lub prokuratora</w:t>
      </w:r>
    </w:p>
    <w:p w:rsidR="00D1794F" w:rsidRPr="00D1794F" w:rsidRDefault="00D1794F" w:rsidP="00D1794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94F" w:rsidRPr="00D1794F" w:rsidRDefault="00D1794F" w:rsidP="00D1794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Dodatkowe uwagi patrona, dotyczące aplikanta lub przebiegu praktyki</w:t>
      </w:r>
    </w:p>
    <w:p w:rsidR="00D1794F" w:rsidRPr="00D1794F" w:rsidRDefault="00D1794F" w:rsidP="00D1794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794F" w:rsidRPr="00D1794F" w:rsidRDefault="00D1794F" w:rsidP="00D1794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</w:p>
    <w:p w:rsidR="00D0471D" w:rsidRDefault="00D1794F" w:rsidP="00D1794F">
      <w:pPr>
        <w:spacing w:before="120" w:after="120" w:line="240" w:lineRule="auto"/>
        <w:ind w:left="3261"/>
        <w:jc w:val="center"/>
      </w:pPr>
      <w:r w:rsidRPr="00D1794F">
        <w:rPr>
          <w:rFonts w:ascii="Times New Roman" w:eastAsia="Calibri" w:hAnsi="Times New Roman" w:cs="Times New Roman"/>
          <w:i/>
          <w:sz w:val="20"/>
          <w:szCs w:val="20"/>
        </w:rPr>
        <w:t xml:space="preserve">Czytelny podpis, stanowisko lub pieczątka </w:t>
      </w:r>
      <w:r w:rsidRPr="00D1794F">
        <w:rPr>
          <w:rFonts w:ascii="Times New Roman" w:eastAsia="Calibri" w:hAnsi="Times New Roman" w:cs="Times New Roman"/>
          <w:i/>
          <w:sz w:val="20"/>
          <w:szCs w:val="20"/>
        </w:rPr>
        <w:br/>
        <w:t>patrona praktyki)</w:t>
      </w:r>
    </w:p>
    <w:sectPr w:rsidR="00D0471D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2D" w:rsidRDefault="006D692D">
      <w:pPr>
        <w:spacing w:after="0" w:line="240" w:lineRule="auto"/>
      </w:pPr>
      <w:r>
        <w:separator/>
      </w:r>
    </w:p>
  </w:endnote>
  <w:endnote w:type="continuationSeparator" w:id="0">
    <w:p w:rsidR="006D692D" w:rsidRDefault="006D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D1794F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11205">
      <w:rPr>
        <w:noProof/>
      </w:rPr>
      <w:t>2</w:t>
    </w:r>
    <w:r>
      <w:rPr>
        <w:noProof/>
      </w:rPr>
      <w:fldChar w:fldCharType="end"/>
    </w:r>
  </w:p>
  <w:p w:rsidR="00AE33FA" w:rsidRDefault="006D69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6D692D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D1794F" w:rsidP="001870C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D1794F" w:rsidP="001870C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6D692D" w:rsidP="00AE3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2D" w:rsidRDefault="006D692D">
      <w:pPr>
        <w:spacing w:after="0" w:line="240" w:lineRule="auto"/>
      </w:pPr>
      <w:r>
        <w:separator/>
      </w:r>
    </w:p>
  </w:footnote>
  <w:footnote w:type="continuationSeparator" w:id="0">
    <w:p w:rsidR="006D692D" w:rsidRDefault="006D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Pr="009B38B3" w:rsidRDefault="00D1794F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D1794F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8D6473" wp14:editId="1453680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6D692D" w:rsidP="00AE33FA">
    <w:pPr>
      <w:pStyle w:val="Nagwek"/>
      <w:ind w:right="4959"/>
      <w:jc w:val="center"/>
      <w:rPr>
        <w:b/>
      </w:rPr>
    </w:pPr>
  </w:p>
  <w:p w:rsidR="00AE33FA" w:rsidRPr="009E7ADE" w:rsidRDefault="006D692D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D1794F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D1794F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6D692D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F"/>
    <w:rsid w:val="00611205"/>
    <w:rsid w:val="006D692D"/>
    <w:rsid w:val="00BC3406"/>
    <w:rsid w:val="00D0471D"/>
    <w:rsid w:val="00D1794F"/>
    <w:rsid w:val="00EC480B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94F"/>
  </w:style>
  <w:style w:type="paragraph" w:styleId="Stopka">
    <w:name w:val="footer"/>
    <w:basedOn w:val="Normalny"/>
    <w:link w:val="StopkaZnak"/>
    <w:uiPriority w:val="99"/>
    <w:unhideWhenUsed/>
    <w:rsid w:val="00D1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94F"/>
  </w:style>
  <w:style w:type="paragraph" w:styleId="Stopka">
    <w:name w:val="footer"/>
    <w:basedOn w:val="Normalny"/>
    <w:link w:val="StopkaZnak"/>
    <w:uiPriority w:val="99"/>
    <w:unhideWhenUsed/>
    <w:rsid w:val="00D1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4</cp:revision>
  <dcterms:created xsi:type="dcterms:W3CDTF">2021-05-18T11:59:00Z</dcterms:created>
  <dcterms:modified xsi:type="dcterms:W3CDTF">2021-05-18T12:06:00Z</dcterms:modified>
</cp:coreProperties>
</file>