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D31578" w:rsidP="00667D5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OAP-II.420.38</w:t>
      </w:r>
      <w:r w:rsidR="00667D58">
        <w:rPr>
          <w:rFonts w:ascii="Times New Roman" w:hAnsi="Times New Roman" w:cs="Times New Roman"/>
          <w:sz w:val="23"/>
          <w:szCs w:val="23"/>
        </w:rPr>
        <w:t>.2019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</w:p>
    <w:p w:rsidR="00D31578" w:rsidRDefault="00742C89" w:rsidP="00D31578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EE475C">
        <w:rPr>
          <w:rFonts w:ascii="Times New Roman" w:hAnsi="Times New Roman" w:cs="Times New Roman"/>
          <w:sz w:val="23"/>
          <w:szCs w:val="23"/>
        </w:rPr>
        <w:t>X</w:t>
      </w:r>
      <w:r w:rsidR="00E96FCB" w:rsidRPr="00D31578">
        <w:rPr>
          <w:rFonts w:ascii="Times New Roman" w:hAnsi="Times New Roman" w:cs="Times New Roman"/>
          <w:sz w:val="23"/>
          <w:szCs w:val="23"/>
        </w:rPr>
        <w:t xml:space="preserve"> rocznika</w:t>
      </w:r>
      <w:r w:rsidR="00E96FCB">
        <w:rPr>
          <w:rFonts w:ascii="Times New Roman" w:hAnsi="Times New Roman" w:cs="Times New Roman"/>
          <w:sz w:val="23"/>
          <w:szCs w:val="23"/>
        </w:rPr>
        <w:t xml:space="preserve">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r w:rsidR="00D31578">
        <w:rPr>
          <w:rFonts w:ascii="Times New Roman" w:hAnsi="Times New Roman" w:cs="Times New Roman"/>
          <w:sz w:val="23"/>
          <w:szCs w:val="23"/>
        </w:rPr>
        <w:t xml:space="preserve">………………………………………… </w:t>
      </w:r>
    </w:p>
    <w:p w:rsidR="00742C89" w:rsidRPr="00D31578" w:rsidRDefault="00D31578" w:rsidP="00D31578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</w:t>
      </w:r>
      <w:r w:rsidR="003571E1">
        <w:rPr>
          <w:rFonts w:ascii="Times New Roman" w:hAnsi="Times New Roman" w:cs="Times New Roman"/>
          <w:sz w:val="16"/>
          <w:szCs w:val="16"/>
        </w:rPr>
        <w:t xml:space="preserve">  </w:t>
      </w:r>
      <w:r w:rsidR="00742C89"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31578">
        <w:rPr>
          <w:rFonts w:ascii="Times New Roman" w:hAnsi="Times New Roman" w:cs="Times New Roman"/>
          <w:sz w:val="23"/>
          <w:szCs w:val="23"/>
        </w:rPr>
        <w:t>po X</w:t>
      </w:r>
      <w:r w:rsidR="00D31578" w:rsidRPr="00D31578">
        <w:rPr>
          <w:rFonts w:ascii="Times New Roman" w:hAnsi="Times New Roman" w:cs="Times New Roman"/>
          <w:sz w:val="23"/>
          <w:szCs w:val="23"/>
        </w:rPr>
        <w:t>III z</w:t>
      </w:r>
      <w:r w:rsidRPr="00D31578">
        <w:rPr>
          <w:rFonts w:ascii="Times New Roman" w:hAnsi="Times New Roman" w:cs="Times New Roman"/>
          <w:sz w:val="23"/>
          <w:szCs w:val="23"/>
        </w:rPr>
        <w:t>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B94340">
        <w:rPr>
          <w:rFonts w:ascii="Times New Roman" w:hAnsi="Times New Roman" w:cs="Times New Roman"/>
          <w:sz w:val="23"/>
          <w:szCs w:val="23"/>
        </w:rPr>
        <w:t>od 17 do 28 sierpnia</w:t>
      </w:r>
      <w:r w:rsidRPr="00D31578">
        <w:rPr>
          <w:rFonts w:ascii="Times New Roman" w:hAnsi="Times New Roman" w:cs="Times New Roman"/>
          <w:sz w:val="23"/>
          <w:szCs w:val="23"/>
        </w:rPr>
        <w:t xml:space="preserve"> 2020</w:t>
      </w:r>
      <w:r w:rsidR="00EE475C">
        <w:rPr>
          <w:rFonts w:ascii="Times New Roman" w:hAnsi="Times New Roman" w:cs="Times New Roman"/>
          <w:sz w:val="23"/>
          <w:szCs w:val="23"/>
        </w:rPr>
        <w:t xml:space="preserve"> </w:t>
      </w:r>
      <w:r w:rsidRPr="00D31578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</w:t>
      </w:r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B1575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Default="007B1575" w:rsidP="00D315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1.Analiza spraw z zakresu błędu medycznego : poznanie metodyki prowadzenia postępowania przygotowawczego ; procesowe zab</w:t>
            </w:r>
            <w:r w:rsidR="00EE475C">
              <w:rPr>
                <w:rFonts w:ascii="Times New Roman" w:hAnsi="Times New Roman" w:cs="Times New Roman"/>
                <w:sz w:val="24"/>
                <w:szCs w:val="24"/>
              </w:rPr>
              <w:t>ezpieczanie i wykorzystywanie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kumentacji medyczno-sądowej.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B1575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4E18B4" w:rsidRDefault="007B1575" w:rsidP="00EB49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Sporządzanie projektów postanowień o powołaniu biegłych z zakresu medycyny sądowej.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B1575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Default="007B1575" w:rsidP="00E72C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Ocena opinii biegłych z zakresu medycyny sądowej pod kątem podjęcia decyzji kończą</w:t>
            </w:r>
            <w:r w:rsidR="00E72C86">
              <w:rPr>
                <w:rFonts w:ascii="Times New Roman" w:hAnsi="Times New Roman" w:cs="Times New Roman"/>
                <w:sz w:val="24"/>
                <w:szCs w:val="24"/>
              </w:rPr>
              <w:t xml:space="preserve">cej postępowanie przygotowawcze 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B1575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Default="007B1575" w:rsidP="00CD68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B1575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7B1575" w:rsidRDefault="007B1575" w:rsidP="007A78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innych czynnościach wykonywanych przez prokuratora (patrona ) w tym</w:t>
            </w:r>
            <w:r w:rsidR="007A78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uczestnictwo w rozprawach i posiedzeniach sądu (również na podstawie art.183p</w:t>
            </w:r>
            <w:r w:rsidR="007A78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ar.2 Ustawy Prawo</w:t>
            </w:r>
            <w:r w:rsidR="00FA7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</w:t>
            </w:r>
            <w:r w:rsidR="007A78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prokuraturze)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; ewentualny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oględzinach miejsc </w:t>
            </w:r>
            <w:r w:rsidRPr="00B94340">
              <w:rPr>
                <w:rFonts w:ascii="Times New Roman" w:hAnsi="Times New Roman" w:cs="Times New Roman"/>
                <w:sz w:val="24"/>
                <w:szCs w:val="24"/>
              </w:rPr>
              <w:t>zdarzenia ze skutkiem śmier</w:t>
            </w:r>
            <w:r w:rsidR="007A7800">
              <w:rPr>
                <w:rFonts w:ascii="Times New Roman" w:hAnsi="Times New Roman" w:cs="Times New Roman"/>
                <w:sz w:val="24"/>
                <w:szCs w:val="24"/>
              </w:rPr>
              <w:t xml:space="preserve">telnym oraz </w:t>
            </w:r>
            <w:r w:rsidRPr="00B94340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sądowo-lekarskiej sekcji zwłok</w:t>
            </w:r>
            <w:r w:rsidR="007A7800">
              <w:rPr>
                <w:rFonts w:ascii="Times New Roman" w:hAnsi="Times New Roman" w:cs="Times New Roman"/>
                <w:sz w:val="24"/>
                <w:szCs w:val="24"/>
              </w:rPr>
              <w:t xml:space="preserve"> (pod warunkiem zachowania</w:t>
            </w:r>
            <w:r w:rsidR="00FA7CD6">
              <w:rPr>
                <w:rFonts w:ascii="Times New Roman" w:hAnsi="Times New Roman" w:cs="Times New Roman"/>
                <w:sz w:val="24"/>
                <w:szCs w:val="24"/>
              </w:rPr>
              <w:t xml:space="preserve"> zarządzeń i</w:t>
            </w:r>
            <w:r w:rsidR="007A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800">
              <w:rPr>
                <w:rFonts w:ascii="Times New Roman" w:hAnsi="Times New Roman" w:cs="Times New Roman"/>
                <w:sz w:val="24"/>
                <w:szCs w:val="24"/>
              </w:rPr>
              <w:t>wytycznych wydanych na czas epidemii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bookmarkStart w:id="1" w:name="_GoBack"/>
        <w:bookmarkEnd w:id="1"/>
      </w:tr>
      <w:tr w:rsidR="007B1575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D315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2.porządkowanie i numeracja akt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B1575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………pkt.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42C89" w:rsidRDefault="004B01C7" w:rsidP="004B01C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742C89" w:rsidRDefault="00742C89" w:rsidP="00742C89"/>
    <w:p w:rsidR="00742C89" w:rsidRDefault="00742C89" w:rsidP="00742C89"/>
    <w:p w:rsidR="00742C89" w:rsidRDefault="00742C89" w:rsidP="00742C89"/>
    <w:p w:rsidR="001A5B8D" w:rsidRDefault="001A5B8D"/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85F2A"/>
    <w:rsid w:val="001A5B8D"/>
    <w:rsid w:val="00293569"/>
    <w:rsid w:val="003571E1"/>
    <w:rsid w:val="004B01C7"/>
    <w:rsid w:val="005736F6"/>
    <w:rsid w:val="005E7B1A"/>
    <w:rsid w:val="0060584A"/>
    <w:rsid w:val="00667D58"/>
    <w:rsid w:val="00742C89"/>
    <w:rsid w:val="00773902"/>
    <w:rsid w:val="007A7800"/>
    <w:rsid w:val="007B1575"/>
    <w:rsid w:val="008C18DD"/>
    <w:rsid w:val="008F250B"/>
    <w:rsid w:val="00940023"/>
    <w:rsid w:val="00952BC3"/>
    <w:rsid w:val="009922E0"/>
    <w:rsid w:val="009A7CB1"/>
    <w:rsid w:val="00B94340"/>
    <w:rsid w:val="00CD6860"/>
    <w:rsid w:val="00D31578"/>
    <w:rsid w:val="00E42B21"/>
    <w:rsid w:val="00E72C86"/>
    <w:rsid w:val="00E96FCB"/>
    <w:rsid w:val="00EB3183"/>
    <w:rsid w:val="00EB4946"/>
    <w:rsid w:val="00EE475C"/>
    <w:rsid w:val="00F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DCFE-1EBA-4BFC-918A-F10AD041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2019-06-11T08:39:00Z</cp:lastPrinted>
  <dcterms:created xsi:type="dcterms:W3CDTF">2020-06-29T09:41:00Z</dcterms:created>
  <dcterms:modified xsi:type="dcterms:W3CDTF">2020-06-29T09:41:00Z</dcterms:modified>
</cp:coreProperties>
</file>