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</w:t>
      </w:r>
      <w:r w:rsidR="0037349F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33BDB">
        <w:rPr>
          <w:rFonts w:ascii="Times New Roman" w:hAnsi="Times New Roman" w:cs="Times New Roman"/>
        </w:rPr>
        <w:t>X</w:t>
      </w:r>
      <w:r w:rsidR="008647CF">
        <w:rPr>
          <w:rFonts w:ascii="Times New Roman" w:hAnsi="Times New Roman" w:cs="Times New Roman"/>
        </w:rPr>
        <w:t>V</w:t>
      </w:r>
      <w:r w:rsidR="00177EF2">
        <w:rPr>
          <w:rFonts w:ascii="Times New Roman" w:hAnsi="Times New Roman" w:cs="Times New Roman"/>
        </w:rPr>
        <w:t>I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B16101">
        <w:rPr>
          <w:rFonts w:ascii="Times New Roman" w:hAnsi="Times New Roman" w:cs="Times New Roman"/>
        </w:rPr>
        <w:t>11</w:t>
      </w:r>
      <w:r w:rsidR="00391085">
        <w:rPr>
          <w:rFonts w:ascii="Times New Roman" w:hAnsi="Times New Roman" w:cs="Times New Roman"/>
        </w:rPr>
        <w:t xml:space="preserve"> </w:t>
      </w:r>
      <w:r w:rsidR="00B16101">
        <w:rPr>
          <w:rFonts w:ascii="Times New Roman" w:hAnsi="Times New Roman" w:cs="Times New Roman"/>
        </w:rPr>
        <w:t>października</w:t>
      </w:r>
      <w:r w:rsidR="00391085">
        <w:rPr>
          <w:rFonts w:ascii="Times New Roman" w:hAnsi="Times New Roman" w:cs="Times New Roman"/>
        </w:rPr>
        <w:t xml:space="preserve"> do </w:t>
      </w:r>
      <w:r w:rsidR="00B16101">
        <w:rPr>
          <w:rFonts w:ascii="Times New Roman" w:hAnsi="Times New Roman" w:cs="Times New Roman"/>
        </w:rPr>
        <w:t>29  października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 xml:space="preserve">uraturze </w:t>
      </w:r>
      <w:r w:rsidR="00B16101">
        <w:rPr>
          <w:rFonts w:ascii="Times New Roman" w:hAnsi="Times New Roman" w:cs="Times New Roman"/>
        </w:rPr>
        <w:t>Rejonowej</w:t>
      </w:r>
      <w:r w:rsidRPr="00B57C93">
        <w:rPr>
          <w:rFonts w:ascii="Times New Roman" w:hAnsi="Times New Roman" w:cs="Times New Roman"/>
        </w:rPr>
        <w:t xml:space="preserve">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C97A2D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97A2D">
              <w:rPr>
                <w:rFonts w:ascii="Times New Roman" w:hAnsi="Times New Roman" w:cs="Times New Roman"/>
              </w:rPr>
              <w:t xml:space="preserve">1. Analiza  akt spraw pod kątem oceny zasadności i poprawności wnoszonych apelacji od wyroków łącznych oraz od wyroków zawierających orzeczenia </w:t>
            </w:r>
            <w:r w:rsidR="00E86BDA">
              <w:rPr>
                <w:rFonts w:ascii="Times New Roman" w:hAnsi="Times New Roman" w:cs="Times New Roman"/>
              </w:rPr>
              <w:t xml:space="preserve">      </w:t>
            </w:r>
            <w:r w:rsidRPr="00C97A2D">
              <w:rPr>
                <w:rFonts w:ascii="Times New Roman" w:hAnsi="Times New Roman" w:cs="Times New Roman"/>
              </w:rPr>
              <w:t>w przedmiocie kar łącznych. Sporządzanie projektów apelacji od takich wyroków.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30208F" w:rsidP="00E86B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0208F">
              <w:rPr>
                <w:rFonts w:ascii="Times New Roman" w:hAnsi="Times New Roman" w:cs="Times New Roman"/>
              </w:rPr>
              <w:t xml:space="preserve">2. Zapoznanie z aktami spraw </w:t>
            </w:r>
            <w:r w:rsidR="00E86BDA">
              <w:rPr>
                <w:rFonts w:ascii="Times New Roman" w:hAnsi="Times New Roman" w:cs="Times New Roman"/>
              </w:rPr>
              <w:t xml:space="preserve">                </w:t>
            </w:r>
            <w:r w:rsidRPr="0030208F">
              <w:rPr>
                <w:rFonts w:ascii="Times New Roman" w:hAnsi="Times New Roman" w:cs="Times New Roman"/>
              </w:rPr>
              <w:t xml:space="preserve">o przestępstwa  określone  </w:t>
            </w:r>
            <w:r w:rsidR="00E86BDA">
              <w:rPr>
                <w:rFonts w:ascii="Times New Roman" w:hAnsi="Times New Roman" w:cs="Times New Roman"/>
              </w:rPr>
              <w:t xml:space="preserve">                    </w:t>
            </w:r>
            <w:r w:rsidRPr="0030208F">
              <w:rPr>
                <w:rFonts w:ascii="Times New Roman" w:hAnsi="Times New Roman" w:cs="Times New Roman"/>
              </w:rPr>
              <w:t xml:space="preserve">w pozakodeksowych przepisach karnych, przestępstwa związane </w:t>
            </w:r>
            <w:r w:rsidR="00E86BDA">
              <w:rPr>
                <w:rFonts w:ascii="Times New Roman" w:hAnsi="Times New Roman" w:cs="Times New Roman"/>
              </w:rPr>
              <w:t xml:space="preserve">             </w:t>
            </w:r>
            <w:r w:rsidRPr="0030208F">
              <w:rPr>
                <w:rFonts w:ascii="Times New Roman" w:hAnsi="Times New Roman" w:cs="Times New Roman"/>
              </w:rPr>
              <w:t>z obrotem gospodarczym, oszustwa gospodarcze, przestępstwa prania brudnych pienięd</w:t>
            </w:r>
            <w:r w:rsidR="00E86BDA">
              <w:rPr>
                <w:rFonts w:ascii="Times New Roman" w:hAnsi="Times New Roman" w:cs="Times New Roman"/>
              </w:rPr>
              <w:t>zy oraz przestępstwa dłużnicze.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6C20B0" w:rsidP="00737B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C20B0">
              <w:rPr>
                <w:rFonts w:ascii="Times New Roman" w:hAnsi="Times New Roman" w:cs="Times New Roman"/>
              </w:rPr>
              <w:t xml:space="preserve">3. Udział w postępowaniu sądowym </w:t>
            </w:r>
            <w:r w:rsidR="00E86BDA">
              <w:rPr>
                <w:rFonts w:ascii="Times New Roman" w:hAnsi="Times New Roman" w:cs="Times New Roman"/>
              </w:rPr>
              <w:t xml:space="preserve">     </w:t>
            </w:r>
            <w:r w:rsidRPr="006C20B0">
              <w:rPr>
                <w:rFonts w:ascii="Times New Roman" w:hAnsi="Times New Roman" w:cs="Times New Roman"/>
              </w:rPr>
              <w:t xml:space="preserve">w przedmiocie wydania wyroku łącznego lub w sprawach, w których można oczekiwać orzeczenia kary łącznej (w tym udział w uzgadnianiu propozycji co do kary w ramach referatu przedsesyjnego oraz </w:t>
            </w:r>
            <w:r w:rsidR="00E86BDA">
              <w:rPr>
                <w:rFonts w:ascii="Times New Roman" w:hAnsi="Times New Roman" w:cs="Times New Roman"/>
              </w:rPr>
              <w:t xml:space="preserve">                 </w:t>
            </w:r>
            <w:r w:rsidRPr="006C20B0">
              <w:rPr>
                <w:rFonts w:ascii="Times New Roman" w:hAnsi="Times New Roman" w:cs="Times New Roman"/>
              </w:rPr>
              <w:t>w  składaniu referatu posesyjnego).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E93D17" w:rsidP="00165A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93D17">
              <w:rPr>
                <w:rFonts w:ascii="Times New Roman" w:hAnsi="Times New Roman" w:cs="Times New Roman"/>
              </w:rPr>
              <w:t>4. Zapoznanie ze zbiorami apelacji oraz aktami spraw, w których wnoszone były skuteczne apelacje od wyroków łącznych lub wyroków zawierających orzeczenia w przedmiocie kar łącznych.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165AF6" w:rsidRDefault="00F12051" w:rsidP="00F120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="00165AF6" w:rsidRPr="00165AF6">
              <w:rPr>
                <w:rFonts w:ascii="Times New Roman" w:hAnsi="Times New Roman" w:cs="Times New Roman"/>
                <w:color w:val="000000"/>
                <w:lang w:eastAsia="pl-PL"/>
              </w:rPr>
              <w:t>Udział w czynnościach wykonywanych przez prokuratora (patrona)</w:t>
            </w:r>
            <w:r>
              <w:t xml:space="preserve"> </w:t>
            </w:r>
            <w:r w:rsidRPr="00F12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 tym w posiedzeniach </w:t>
            </w:r>
            <w:r w:rsidR="003734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F12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rozprawach sądowych</w:t>
            </w:r>
            <w:r w:rsidR="00737B7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165AF6" w:rsidRDefault="00F12051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 xml:space="preserve">2. </w:t>
            </w:r>
            <w:r w:rsidR="00165AF6" w:rsidRPr="00165AF6">
              <w:rPr>
                <w:rFonts w:ascii="Times New Roman" w:hAnsi="Times New Roman" w:cs="Times New Roman"/>
                <w:color w:val="000000"/>
                <w:lang w:eastAsia="pl-PL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75A" w:rsidRDefault="00CB175A" w:rsidP="00461F62">
      <w:pPr>
        <w:spacing w:after="0" w:line="240" w:lineRule="auto"/>
      </w:pPr>
      <w:r>
        <w:separator/>
      </w:r>
    </w:p>
  </w:endnote>
  <w:endnote w:type="continuationSeparator" w:id="0">
    <w:p w:rsidR="00CB175A" w:rsidRDefault="00CB175A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C3" w:rsidRDefault="00F754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C3" w:rsidRDefault="00F754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C3" w:rsidRDefault="00F754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75A" w:rsidRDefault="00CB175A" w:rsidP="00461F62">
      <w:pPr>
        <w:spacing w:after="0" w:line="240" w:lineRule="auto"/>
      </w:pPr>
      <w:r>
        <w:separator/>
      </w:r>
    </w:p>
  </w:footnote>
  <w:footnote w:type="continuationSeparator" w:id="0">
    <w:p w:rsidR="00CB175A" w:rsidRDefault="00CB175A" w:rsidP="00461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C3" w:rsidRDefault="00F75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C3" w:rsidRDefault="00F754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4C3" w:rsidRDefault="00F75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73066"/>
    <w:rsid w:val="00073CE2"/>
    <w:rsid w:val="00085B39"/>
    <w:rsid w:val="00097DF3"/>
    <w:rsid w:val="000A319E"/>
    <w:rsid w:val="000A53A7"/>
    <w:rsid w:val="000A65D3"/>
    <w:rsid w:val="000B21EF"/>
    <w:rsid w:val="000C2BBF"/>
    <w:rsid w:val="000D7FD6"/>
    <w:rsid w:val="001079DA"/>
    <w:rsid w:val="00121012"/>
    <w:rsid w:val="00121830"/>
    <w:rsid w:val="00125524"/>
    <w:rsid w:val="00145FC5"/>
    <w:rsid w:val="0014661A"/>
    <w:rsid w:val="001466C3"/>
    <w:rsid w:val="001532D1"/>
    <w:rsid w:val="001538DC"/>
    <w:rsid w:val="00165AF6"/>
    <w:rsid w:val="00177EF2"/>
    <w:rsid w:val="0018614D"/>
    <w:rsid w:val="001A68E0"/>
    <w:rsid w:val="001A6AE7"/>
    <w:rsid w:val="001B2D2C"/>
    <w:rsid w:val="001C2262"/>
    <w:rsid w:val="001D3EE6"/>
    <w:rsid w:val="001D4991"/>
    <w:rsid w:val="001E01EC"/>
    <w:rsid w:val="001F4CEA"/>
    <w:rsid w:val="002418BA"/>
    <w:rsid w:val="0024201D"/>
    <w:rsid w:val="00250F5C"/>
    <w:rsid w:val="002674BA"/>
    <w:rsid w:val="00270BC6"/>
    <w:rsid w:val="002726A7"/>
    <w:rsid w:val="00276826"/>
    <w:rsid w:val="00282B1D"/>
    <w:rsid w:val="002A7C40"/>
    <w:rsid w:val="002B48B3"/>
    <w:rsid w:val="002B76ED"/>
    <w:rsid w:val="002C494D"/>
    <w:rsid w:val="002C51FE"/>
    <w:rsid w:val="002D68E5"/>
    <w:rsid w:val="002E2001"/>
    <w:rsid w:val="002E7F3C"/>
    <w:rsid w:val="002F3383"/>
    <w:rsid w:val="002F3801"/>
    <w:rsid w:val="0030208F"/>
    <w:rsid w:val="003169AC"/>
    <w:rsid w:val="00322445"/>
    <w:rsid w:val="003328EE"/>
    <w:rsid w:val="003361C6"/>
    <w:rsid w:val="00342E85"/>
    <w:rsid w:val="0035180B"/>
    <w:rsid w:val="00363610"/>
    <w:rsid w:val="0037349F"/>
    <w:rsid w:val="003760CD"/>
    <w:rsid w:val="00383509"/>
    <w:rsid w:val="003862B3"/>
    <w:rsid w:val="00391085"/>
    <w:rsid w:val="003B35AC"/>
    <w:rsid w:val="003C0BB4"/>
    <w:rsid w:val="003C52B7"/>
    <w:rsid w:val="003D46D2"/>
    <w:rsid w:val="003D75FC"/>
    <w:rsid w:val="003E5F06"/>
    <w:rsid w:val="003E7CCF"/>
    <w:rsid w:val="00402532"/>
    <w:rsid w:val="00413308"/>
    <w:rsid w:val="00417B3F"/>
    <w:rsid w:val="00437780"/>
    <w:rsid w:val="00461F62"/>
    <w:rsid w:val="00475D6B"/>
    <w:rsid w:val="00481A67"/>
    <w:rsid w:val="004A0EB9"/>
    <w:rsid w:val="004A11D8"/>
    <w:rsid w:val="004B24D7"/>
    <w:rsid w:val="004B54F5"/>
    <w:rsid w:val="004B7372"/>
    <w:rsid w:val="004C7C8A"/>
    <w:rsid w:val="004E209F"/>
    <w:rsid w:val="004E60B7"/>
    <w:rsid w:val="00504369"/>
    <w:rsid w:val="0050455B"/>
    <w:rsid w:val="0052697D"/>
    <w:rsid w:val="005361D5"/>
    <w:rsid w:val="005726DD"/>
    <w:rsid w:val="0057273A"/>
    <w:rsid w:val="005755D9"/>
    <w:rsid w:val="005809CB"/>
    <w:rsid w:val="00591901"/>
    <w:rsid w:val="005A5459"/>
    <w:rsid w:val="005C58D8"/>
    <w:rsid w:val="005D2774"/>
    <w:rsid w:val="005D5120"/>
    <w:rsid w:val="005D5A5B"/>
    <w:rsid w:val="00602301"/>
    <w:rsid w:val="00616BE7"/>
    <w:rsid w:val="00617846"/>
    <w:rsid w:val="00641E76"/>
    <w:rsid w:val="00647A1E"/>
    <w:rsid w:val="0065210C"/>
    <w:rsid w:val="00660AA5"/>
    <w:rsid w:val="00686643"/>
    <w:rsid w:val="006C20B0"/>
    <w:rsid w:val="006C3E7F"/>
    <w:rsid w:val="006E4B0F"/>
    <w:rsid w:val="006E6669"/>
    <w:rsid w:val="006F2880"/>
    <w:rsid w:val="006F3437"/>
    <w:rsid w:val="00702FAD"/>
    <w:rsid w:val="00704EB6"/>
    <w:rsid w:val="00716471"/>
    <w:rsid w:val="00722FCC"/>
    <w:rsid w:val="007304CE"/>
    <w:rsid w:val="00736D2C"/>
    <w:rsid w:val="00737B79"/>
    <w:rsid w:val="00740201"/>
    <w:rsid w:val="007443A8"/>
    <w:rsid w:val="0074718D"/>
    <w:rsid w:val="00751C97"/>
    <w:rsid w:val="007715B3"/>
    <w:rsid w:val="00776233"/>
    <w:rsid w:val="00776946"/>
    <w:rsid w:val="00780999"/>
    <w:rsid w:val="00796FF9"/>
    <w:rsid w:val="007A5568"/>
    <w:rsid w:val="007C343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45AD7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36D97"/>
    <w:rsid w:val="00951534"/>
    <w:rsid w:val="009851F4"/>
    <w:rsid w:val="009A391C"/>
    <w:rsid w:val="009B55B2"/>
    <w:rsid w:val="009D1EB4"/>
    <w:rsid w:val="009D497D"/>
    <w:rsid w:val="009E161B"/>
    <w:rsid w:val="009E3B1F"/>
    <w:rsid w:val="00A1638F"/>
    <w:rsid w:val="00A16A4F"/>
    <w:rsid w:val="00A22FDF"/>
    <w:rsid w:val="00A2465C"/>
    <w:rsid w:val="00A42427"/>
    <w:rsid w:val="00A54BB9"/>
    <w:rsid w:val="00A877C5"/>
    <w:rsid w:val="00A90447"/>
    <w:rsid w:val="00A96989"/>
    <w:rsid w:val="00AA3915"/>
    <w:rsid w:val="00AB32F2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16101"/>
    <w:rsid w:val="00B32483"/>
    <w:rsid w:val="00B4666E"/>
    <w:rsid w:val="00B51024"/>
    <w:rsid w:val="00B57C93"/>
    <w:rsid w:val="00B61338"/>
    <w:rsid w:val="00BA5EE3"/>
    <w:rsid w:val="00BA6D6C"/>
    <w:rsid w:val="00BB2DF5"/>
    <w:rsid w:val="00BB7C73"/>
    <w:rsid w:val="00BC3738"/>
    <w:rsid w:val="00BC4DB1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97A2D"/>
    <w:rsid w:val="00CB175A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2F73"/>
    <w:rsid w:val="00DE6348"/>
    <w:rsid w:val="00DF12AD"/>
    <w:rsid w:val="00E032A3"/>
    <w:rsid w:val="00E1764C"/>
    <w:rsid w:val="00E24285"/>
    <w:rsid w:val="00E33BDB"/>
    <w:rsid w:val="00E37404"/>
    <w:rsid w:val="00E5214D"/>
    <w:rsid w:val="00E531D3"/>
    <w:rsid w:val="00E6009B"/>
    <w:rsid w:val="00E70795"/>
    <w:rsid w:val="00E7434A"/>
    <w:rsid w:val="00E77F39"/>
    <w:rsid w:val="00E82CD2"/>
    <w:rsid w:val="00E86BDA"/>
    <w:rsid w:val="00E90CE1"/>
    <w:rsid w:val="00E91233"/>
    <w:rsid w:val="00E93D17"/>
    <w:rsid w:val="00E96E83"/>
    <w:rsid w:val="00EA1BFD"/>
    <w:rsid w:val="00EB29E2"/>
    <w:rsid w:val="00ED1DE4"/>
    <w:rsid w:val="00ED3885"/>
    <w:rsid w:val="00ED5C09"/>
    <w:rsid w:val="00ED68ED"/>
    <w:rsid w:val="00ED78EE"/>
    <w:rsid w:val="00F12051"/>
    <w:rsid w:val="00F21CF1"/>
    <w:rsid w:val="00F24446"/>
    <w:rsid w:val="00F250DB"/>
    <w:rsid w:val="00F34BBD"/>
    <w:rsid w:val="00F43D93"/>
    <w:rsid w:val="00F47D39"/>
    <w:rsid w:val="00F53DE2"/>
    <w:rsid w:val="00F6675F"/>
    <w:rsid w:val="00F66F22"/>
    <w:rsid w:val="00F754C3"/>
    <w:rsid w:val="00F8242F"/>
    <w:rsid w:val="00F90D31"/>
    <w:rsid w:val="00F92D8B"/>
    <w:rsid w:val="00FA2706"/>
    <w:rsid w:val="00FA6CC0"/>
    <w:rsid w:val="00FC4F4D"/>
    <w:rsid w:val="00FC69C9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2021-09-08T11:24:00Z</dcterms:created>
  <dcterms:modified xsi:type="dcterms:W3CDTF">2021-09-08T11:24:00Z</dcterms:modified>
</cp:coreProperties>
</file>