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03" w:rsidRDefault="00F75703" w:rsidP="00F75703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OAP-II.420.15.2019</w:t>
      </w:r>
    </w:p>
    <w:p w:rsidR="00F75703" w:rsidRDefault="00F75703" w:rsidP="00F75703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F75703" w:rsidRDefault="00F75703" w:rsidP="00F75703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aplikanta</w:t>
      </w:r>
      <w:r w:rsidR="00025E98">
        <w:rPr>
          <w:rFonts w:ascii="Times New Roman" w:hAnsi="Times New Roman" w:cs="Times New Roman"/>
          <w:sz w:val="23"/>
          <w:szCs w:val="23"/>
        </w:rPr>
        <w:t xml:space="preserve"> IX rocznika</w:t>
      </w:r>
      <w:r w:rsidRPr="00923546">
        <w:rPr>
          <w:rFonts w:ascii="Times New Roman" w:hAnsi="Times New Roman" w:cs="Times New Roman"/>
          <w:sz w:val="23"/>
          <w:szCs w:val="23"/>
        </w:rPr>
        <w:t xml:space="preserve"> aplikacji prokuratorskiej</w:t>
      </w:r>
      <w:r w:rsidR="00025E9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…………………………………..</w:t>
      </w:r>
    </w:p>
    <w:p w:rsidR="00F75703" w:rsidRPr="00130B91" w:rsidRDefault="00F75703" w:rsidP="00F75703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</w:t>
      </w:r>
      <w:r w:rsidR="00025E9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F75703" w:rsidRPr="004E25DB" w:rsidRDefault="00F75703" w:rsidP="00F7570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025E98">
        <w:rPr>
          <w:rFonts w:ascii="Times New Roman" w:hAnsi="Times New Roman" w:cs="Times New Roman"/>
          <w:sz w:val="23"/>
          <w:szCs w:val="23"/>
        </w:rPr>
        <w:t xml:space="preserve">po XVII zjeździe </w:t>
      </w:r>
      <w:r w:rsidR="00025E98" w:rsidRPr="00EF4C65">
        <w:rPr>
          <w:rFonts w:ascii="Times New Roman" w:hAnsi="Times New Roman" w:cs="Times New Roman"/>
          <w:b/>
          <w:sz w:val="23"/>
          <w:szCs w:val="23"/>
        </w:rPr>
        <w:t>od 7 do 25 października 2019 r.</w:t>
      </w:r>
      <w:r w:rsidR="00025E9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5703" w:rsidRPr="00923546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Okręgowej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F75703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bookmarkStart w:id="1" w:name="_GoBack"/>
      <w:bookmarkEnd w:id="1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F75703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F75703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F75703" w:rsidRPr="00E46EA6" w:rsidTr="0080703B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703" w:rsidRDefault="00F75703" w:rsidP="0080703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5703" w:rsidRPr="00E46EA6" w:rsidTr="0080703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75703" w:rsidRPr="00E46EA6" w:rsidTr="0080703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A29D1" w:rsidRDefault="00F75703" w:rsidP="00F75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>Analiza różnorodnych akt spraw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 xml:space="preserve"> pod kątem oceny zasadności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poprawności wnoszonych nadzwyczajnych środków zaskarżenia i odpowiedzi na nie</w:t>
            </w:r>
            <w:r w:rsidR="00D44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Sporządzanie projektów kasacji i odpowiedzi na kasacje.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Default="00F75703" w:rsidP="00025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Zapoznanie z aktami</w:t>
            </w:r>
            <w:r w:rsidR="00D44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spraw, w których doszło do podjęcia post</w:t>
            </w:r>
            <w:r w:rsidR="00025E98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="00D44B31">
              <w:rPr>
                <w:rFonts w:ascii="Times New Roman" w:eastAsia="Times New Roman" w:hAnsi="Times New Roman" w:cs="Times New Roman"/>
                <w:sz w:val="20"/>
                <w:szCs w:val="20"/>
              </w:rPr>
              <w:t>powania warunkowo umorzonego lub do wznowienia postępowania s</w:t>
            </w:r>
            <w:r w:rsidR="00025E98"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="00D44B31">
              <w:rPr>
                <w:rFonts w:ascii="Times New Roman" w:eastAsia="Times New Roman" w:hAnsi="Times New Roman" w:cs="Times New Roman"/>
                <w:sz w:val="20"/>
                <w:szCs w:val="20"/>
              </w:rPr>
              <w:t>dowego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44B31" w:rsidRPr="00E46EA6" w:rsidTr="0080703B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Default="00D44B31" w:rsidP="00025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ze sprawami z wniosków o odszkodowanie lub zadośćuczynienie za niewątpliwie niesłuszne skazanie, tymczasowe aresztowani</w:t>
            </w:r>
            <w:r w:rsidR="00025E9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zatrzymanie oraz z aktami spraw o ułaskawienie</w:t>
            </w:r>
            <w:r w:rsidR="00025E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44B31" w:rsidRPr="00E46EA6" w:rsidTr="0080703B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Default="00D44B31" w:rsidP="00835B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ak</w:t>
            </w:r>
            <w:r w:rsidRPr="00D44B31">
              <w:rPr>
                <w:rFonts w:ascii="Times New Roman" w:hAnsi="Times New Roman" w:cs="Times New Roman"/>
                <w:sz w:val="20"/>
                <w:szCs w:val="20"/>
              </w:rPr>
              <w:t xml:space="preserve">t i sporządzanie projektów zażaleń na postanowienie o odroczeniu wykonania kary pozbawienia wolności,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4B31">
              <w:rPr>
                <w:rFonts w:ascii="Times New Roman" w:hAnsi="Times New Roman" w:cs="Times New Roman"/>
                <w:sz w:val="20"/>
                <w:szCs w:val="20"/>
              </w:rPr>
              <w:t>o udzieleniu przerwy w wykonaniu kary pozbawienia wolności oraz o warunkowym przedterminowym zwolnieniu.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F75703" w:rsidRPr="00923546" w:rsidTr="0080703B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75703" w:rsidRPr="001A09BA" w:rsidRDefault="00025E98" w:rsidP="00025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757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75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uczestnictwo w posiedzeniach sądu </w:t>
                  </w:r>
                  <w:r w:rsidR="00D44B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penitencjarnego na terenie zakładu karnego lub aresztu śledczego.</w:t>
                  </w:r>
                  <w:r w:rsidR="00F75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75703" w:rsidRPr="00923546" w:rsidRDefault="00F75703" w:rsidP="008070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75703" w:rsidRPr="00923546" w:rsidRDefault="00F75703" w:rsidP="008070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F75703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75703" w:rsidRPr="00E46EA6" w:rsidTr="0080703B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D44B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</w:t>
            </w:r>
            <w:r w:rsidR="00D44B3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prokuratora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75703" w:rsidRDefault="00F75703" w:rsidP="00F7570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Default="00F75703" w:rsidP="00F7570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75703" w:rsidRPr="00923546" w:rsidRDefault="00F75703" w:rsidP="00F7570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Pr="00923546" w:rsidRDefault="00F75703" w:rsidP="00F75703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F75703" w:rsidRPr="00923546" w:rsidRDefault="00F75703" w:rsidP="00F75703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75703" w:rsidRPr="00923546" w:rsidRDefault="00F75703" w:rsidP="00F75703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F75703" w:rsidRDefault="00F75703" w:rsidP="00F7570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75703" w:rsidRDefault="00F75703" w:rsidP="00F7570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Pr="00923546" w:rsidRDefault="00F75703" w:rsidP="00F7570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F75703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F75703" w:rsidRDefault="00F75703" w:rsidP="00F7570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F75703" w:rsidRPr="00923546" w:rsidRDefault="00F75703" w:rsidP="00F75703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75703" w:rsidRDefault="00F75703" w:rsidP="00F7570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F75703" w:rsidRDefault="00F75703" w:rsidP="00F7570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Default="00F75703" w:rsidP="00F7570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Pr="00585E40" w:rsidRDefault="00F75703" w:rsidP="00F7570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75703" w:rsidRDefault="00F75703" w:rsidP="00F7570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75703" w:rsidRPr="00923546" w:rsidRDefault="00F75703" w:rsidP="00F7570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Default="00F75703" w:rsidP="00F75703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F75703" w:rsidRDefault="00F75703" w:rsidP="00F75703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F75703" w:rsidRDefault="00F75703" w:rsidP="00F75703"/>
    <w:p w:rsidR="00F75703" w:rsidRDefault="00F75703" w:rsidP="00F75703"/>
    <w:p w:rsidR="00AB4FCD" w:rsidRDefault="00AB4FCD"/>
    <w:sectPr w:rsidR="00AB4FC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03"/>
    <w:rsid w:val="00025E98"/>
    <w:rsid w:val="00835B75"/>
    <w:rsid w:val="00AB4FCD"/>
    <w:rsid w:val="00D44B31"/>
    <w:rsid w:val="00EF4C65"/>
    <w:rsid w:val="00F75703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70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70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Stanior</cp:lastModifiedBy>
  <cp:revision>2</cp:revision>
  <dcterms:created xsi:type="dcterms:W3CDTF">2019-10-30T13:17:00Z</dcterms:created>
  <dcterms:modified xsi:type="dcterms:W3CDTF">2019-10-30T13:17:00Z</dcterms:modified>
</cp:coreProperties>
</file>