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94" w:rsidRDefault="00C76B94" w:rsidP="00C76B94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OAP-II.420.14.2019</w:t>
      </w:r>
    </w:p>
    <w:p w:rsidR="00C76B94" w:rsidRDefault="00C76B94" w:rsidP="00C76B94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C76B94" w:rsidRDefault="00C76B94" w:rsidP="00C76B94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dotycząca aplikanta aplikacji prokuratorskiej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……………………………………………………..</w:t>
      </w:r>
    </w:p>
    <w:p w:rsidR="00C76B94" w:rsidRPr="00130B91" w:rsidRDefault="00C76B94" w:rsidP="00C76B94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130B91">
        <w:rPr>
          <w:rFonts w:ascii="Times New Roman" w:hAnsi="Times New Roman" w:cs="Times New Roman"/>
          <w:sz w:val="16"/>
          <w:szCs w:val="16"/>
        </w:rPr>
        <w:t xml:space="preserve"> (imię i nazwisko aplikanta)</w:t>
      </w:r>
    </w:p>
    <w:p w:rsidR="00C76B94" w:rsidRPr="004E25DB" w:rsidRDefault="00C76B94" w:rsidP="00C76B94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</w:t>
      </w:r>
    </w:p>
    <w:p w:rsidR="00C76B94" w:rsidRPr="00923546" w:rsidRDefault="00C76B94" w:rsidP="00C76B94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>Sądzie Okręgowym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C76B94" w:rsidRDefault="00C76B94" w:rsidP="00C76B94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C76B94" w:rsidRDefault="00C76B94" w:rsidP="00C76B94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C76B94" w:rsidRDefault="00C76B94" w:rsidP="00C76B94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C76B94" w:rsidRPr="00E46EA6" w:rsidTr="00C76B94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B94" w:rsidRDefault="00C76B94" w:rsidP="00965618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C76B94" w:rsidRPr="00923546" w:rsidRDefault="00C76B94" w:rsidP="00965618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6B94" w:rsidRPr="00E46EA6" w:rsidTr="00C76B94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B94" w:rsidRPr="00923546" w:rsidRDefault="00C76B94" w:rsidP="00965618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B94" w:rsidRPr="00923546" w:rsidRDefault="00C76B94" w:rsidP="00965618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B94" w:rsidRPr="00923546" w:rsidRDefault="00C76B94" w:rsidP="00965618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C76B94" w:rsidRPr="00E46EA6" w:rsidTr="00C76B94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B94" w:rsidRPr="009A29D1" w:rsidRDefault="00C76B94" w:rsidP="00C76B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9D1">
              <w:rPr>
                <w:rFonts w:ascii="Times New Roman" w:hAnsi="Times New Roman" w:cs="Times New Roman"/>
                <w:sz w:val="20"/>
                <w:szCs w:val="20"/>
              </w:rPr>
              <w:t>Analiza różnorodnych akt spraw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29D1">
              <w:rPr>
                <w:rFonts w:ascii="Times New Roman" w:hAnsi="Times New Roman" w:cs="Times New Roman"/>
                <w:sz w:val="20"/>
                <w:szCs w:val="20"/>
              </w:rPr>
              <w:t xml:space="preserve"> pod kątem oceny zasadności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poprawności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wnoszonych apelacji i zażaleń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Sporządzanie projektów rozstrzygnięć sądu II instancji przy uwzględnieniu specyfiki tych orzeczeń – zwłaszcza gdy chodzi o granice rozpoznania „na niekorzyść” wyznaczone przez apelacje lub zażalenie wniesione przez prokuratora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B94" w:rsidRPr="00923546" w:rsidRDefault="00C76B94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B94" w:rsidRPr="00923546" w:rsidRDefault="00C76B94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C76B94" w:rsidRPr="00E46EA6" w:rsidTr="00C76B94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B94" w:rsidRDefault="00C76B94" w:rsidP="00C76B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Zapoznanie z aktami spraw i ocena zasadności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poprawności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środków odwoławczych wniesionych przez innych niż prokurator uczestników postępowania.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Sporządzanie w tym zakresie projektów rozstrzygnięć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drugoinstancyjnych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B94" w:rsidRPr="00923546" w:rsidRDefault="00C76B94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B94" w:rsidRPr="00923546" w:rsidRDefault="00C76B94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C76B94" w:rsidRPr="00E46EA6" w:rsidTr="00C76B94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029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10"/>
              <w:gridCol w:w="1220"/>
              <w:gridCol w:w="4199"/>
            </w:tblGrid>
            <w:tr w:rsidR="00C76B94" w:rsidRPr="00923546" w:rsidTr="00965618">
              <w:trPr>
                <w:trHeight w:val="125"/>
              </w:trPr>
              <w:tc>
                <w:tcPr>
                  <w:tcW w:w="36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76B94" w:rsidRPr="001A09BA" w:rsidRDefault="00C76B94" w:rsidP="009656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uczestnictwo w posiedzeniach sądu w przedmiocie rozpatrzenia apelacji lub zażalenia, nabycie umiejętności obrony własnego stanowiska, zastosowania prawidłowej argumentacji prawnej oraz umiejętności odniesienia się do zasadności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 poprawności wniesionych środków odwoławczych przez innych uczestników postepowania. 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76B94" w:rsidRPr="00923546" w:rsidRDefault="00C76B94" w:rsidP="0096561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76B94" w:rsidRPr="00923546" w:rsidRDefault="00C76B94" w:rsidP="0096561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C76B94" w:rsidRDefault="00C76B94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B94" w:rsidRPr="00923546" w:rsidRDefault="00C76B94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B94" w:rsidRPr="00923546" w:rsidRDefault="00C76B94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C76B94" w:rsidRPr="00E46EA6" w:rsidTr="00C76B94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B94" w:rsidRPr="00923546" w:rsidRDefault="00C76B94" w:rsidP="00965618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B94" w:rsidRPr="00923546" w:rsidRDefault="00C76B94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B94" w:rsidRPr="00923546" w:rsidRDefault="00C76B94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C76B94" w:rsidRPr="00E46EA6" w:rsidTr="00C76B94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B94" w:rsidRPr="00923546" w:rsidRDefault="00C76B94" w:rsidP="00C76B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sędziego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B94" w:rsidRPr="00923546" w:rsidRDefault="00C76B94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B94" w:rsidRPr="00923546" w:rsidRDefault="00C76B94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C76B94" w:rsidRPr="00E46EA6" w:rsidTr="00C76B94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B94" w:rsidRPr="00923546" w:rsidRDefault="00C76B94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  <w:bookmarkStart w:id="1" w:name="_GoBack"/>
            <w:bookmarkEnd w:id="1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B94" w:rsidRPr="00923546" w:rsidRDefault="00C76B94" w:rsidP="00965618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B94" w:rsidRPr="00923546" w:rsidRDefault="00C76B94" w:rsidP="00965618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76B94" w:rsidRDefault="00C76B94" w:rsidP="00C76B94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C76B94" w:rsidRDefault="00C76B94" w:rsidP="00C76B94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C76B94" w:rsidRPr="00923546" w:rsidRDefault="00C76B94" w:rsidP="00C76B94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C76B94" w:rsidRPr="00923546" w:rsidRDefault="00C76B94" w:rsidP="00C76B94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C76B94" w:rsidRPr="00923546" w:rsidRDefault="00C76B94" w:rsidP="00C76B94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C76B94" w:rsidRPr="00923546" w:rsidRDefault="00C76B94" w:rsidP="00C76B94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lastRenderedPageBreak/>
        <w:t>Uzasadnienie oceny</w:t>
      </w:r>
      <w:bookmarkEnd w:id="3"/>
    </w:p>
    <w:p w:rsidR="00C76B94" w:rsidRDefault="00C76B94" w:rsidP="00C76B94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C76B94" w:rsidRDefault="00C76B94" w:rsidP="00C76B94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C76B94" w:rsidRPr="00923546" w:rsidRDefault="00C76B94" w:rsidP="00C76B94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C76B94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C76B94" w:rsidRDefault="00C76B94" w:rsidP="00C76B94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C76B94" w:rsidRPr="00923546" w:rsidRDefault="00C76B94" w:rsidP="00C76B94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C76B94" w:rsidRDefault="00C76B94" w:rsidP="00C76B94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C76B94" w:rsidRDefault="00C76B94" w:rsidP="00C76B94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C76B94" w:rsidRDefault="00C76B94" w:rsidP="00C76B94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C76B94" w:rsidRPr="00585E40" w:rsidRDefault="00C76B94" w:rsidP="00C76B94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C76B94" w:rsidRDefault="00C76B94" w:rsidP="00C76B94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C76B94" w:rsidRPr="00923546" w:rsidRDefault="00C76B94" w:rsidP="00C76B94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C76B94" w:rsidRDefault="00C76B94" w:rsidP="00C76B94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C76B94" w:rsidRDefault="00C76B94" w:rsidP="00C76B94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C76B94" w:rsidRDefault="00C76B94" w:rsidP="00C76B94"/>
    <w:p w:rsidR="0039452B" w:rsidRDefault="0039452B"/>
    <w:sectPr w:rsidR="0039452B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94"/>
    <w:rsid w:val="0039452B"/>
    <w:rsid w:val="00C7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B94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B94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1</cp:revision>
  <dcterms:created xsi:type="dcterms:W3CDTF">2019-07-18T12:09:00Z</dcterms:created>
  <dcterms:modified xsi:type="dcterms:W3CDTF">2019-07-18T12:16:00Z</dcterms:modified>
</cp:coreProperties>
</file>