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56" w:rsidRDefault="00311656" w:rsidP="00311656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OAP-II.420.4.</w:t>
      </w:r>
      <w:r>
        <w:rPr>
          <w:rFonts w:ascii="Times New Roman" w:hAnsi="Times New Roman" w:cs="Times New Roman"/>
          <w:sz w:val="23"/>
          <w:szCs w:val="23"/>
        </w:rPr>
        <w:t>2020</w:t>
      </w:r>
    </w:p>
    <w:p w:rsidR="00311656" w:rsidRDefault="00311656" w:rsidP="00311656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311656" w:rsidRDefault="00311656" w:rsidP="00311656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 xml:space="preserve">IX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311656" w:rsidRPr="00130B91" w:rsidRDefault="00311656" w:rsidP="00311656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311656" w:rsidRPr="004E25DB" w:rsidRDefault="00311656" w:rsidP="00311656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po XXV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zjeździe od </w:t>
      </w:r>
      <w:r>
        <w:rPr>
          <w:rFonts w:ascii="Times New Roman" w:hAnsi="Times New Roman" w:cs="Times New Roman"/>
          <w:sz w:val="23"/>
          <w:szCs w:val="23"/>
        </w:rPr>
        <w:t>24 do 28</w:t>
      </w:r>
      <w:r>
        <w:rPr>
          <w:rFonts w:ascii="Times New Roman" w:hAnsi="Times New Roman" w:cs="Times New Roman"/>
          <w:sz w:val="23"/>
          <w:szCs w:val="23"/>
        </w:rPr>
        <w:t xml:space="preserve"> sierpnia 2020 r. </w:t>
      </w:r>
    </w:p>
    <w:p w:rsidR="00311656" w:rsidRPr="00923546" w:rsidRDefault="00311656" w:rsidP="00311656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>Prokuraturze Rejonowej Dziale Śledczym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311656" w:rsidRDefault="00311656" w:rsidP="00311656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311656" w:rsidRDefault="00311656" w:rsidP="00311656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311656" w:rsidRDefault="00311656" w:rsidP="00311656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311656" w:rsidRPr="00E46EA6" w:rsidTr="008D3A26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656" w:rsidRDefault="00311656" w:rsidP="008D3A26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311656" w:rsidRPr="00923546" w:rsidRDefault="00311656" w:rsidP="008D3A26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1656" w:rsidRPr="00E46EA6" w:rsidTr="008D3A26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56" w:rsidRPr="00923546" w:rsidRDefault="00311656" w:rsidP="008D3A2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56" w:rsidRPr="00923546" w:rsidRDefault="00311656" w:rsidP="008D3A2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56" w:rsidRPr="00923546" w:rsidRDefault="00311656" w:rsidP="008D3A2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311656" w:rsidRPr="00E46EA6" w:rsidTr="008D3A26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56" w:rsidRPr="009A29D1" w:rsidRDefault="00311656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zapoznanie z aktami spraw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karnych gospodarczych w zakresie sposobu prowadzenie postepowania przygotowawczego, a w szczególności gromadzenia materiału dowodowego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sporządzanie projektów decyzji incydentalnych i kończących postepowanie przygotowawcze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56" w:rsidRPr="00923546" w:rsidRDefault="00311656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56" w:rsidRPr="00923546" w:rsidRDefault="00311656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311656" w:rsidRPr="00E46EA6" w:rsidTr="008D3A26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56" w:rsidRPr="00F92EA6" w:rsidRDefault="00311656" w:rsidP="008D3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78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zapoznanie z aktami spraw o czyny z art. 270 § 2 k.k. oraz 286 § 1 k.k., a także 284 § 1 k.k., w których weksel stanowił przedmiot czynności wykonawczej, względnie był przedmiotem służącym do popełnienia przestępstwa; sporządzanie projektów decyzji procesowych w tych sprawach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56" w:rsidRPr="00923546" w:rsidRDefault="00311656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56" w:rsidRPr="00923546" w:rsidRDefault="00311656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311656" w:rsidRPr="00E46EA6" w:rsidTr="008D3A26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56" w:rsidRPr="00534711" w:rsidRDefault="00311656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34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sporządzanie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wniosków o zwolnienie z tajemnicy bankowej oraz postanowień o wstrzymanie transakcji i dokonanie blokady środków na rachunku bankowym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56" w:rsidRPr="00923546" w:rsidRDefault="00311656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56" w:rsidRPr="00923546" w:rsidRDefault="00311656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311656" w:rsidRPr="00E46EA6" w:rsidTr="008D3A26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56" w:rsidRDefault="00311656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bookmarkStart w:id="1" w:name="_GoBack"/>
            <w:bookmarkEnd w:id="1"/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sporządzanie projektów wniosków  o stwierdzenie odpowiedzialności podmiotu zbiorowego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56" w:rsidRPr="00923546" w:rsidRDefault="00311656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56" w:rsidRPr="00923546" w:rsidRDefault="00311656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311656" w:rsidRPr="00E46EA6" w:rsidTr="008D3A26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56" w:rsidRPr="00923546" w:rsidRDefault="00311656" w:rsidP="008D3A26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56" w:rsidRPr="00923546" w:rsidRDefault="00311656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56" w:rsidRPr="00923546" w:rsidRDefault="00311656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311656" w:rsidRPr="00E46EA6" w:rsidTr="008D3A26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56" w:rsidRPr="00923546" w:rsidRDefault="00311656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56" w:rsidRPr="00923546" w:rsidRDefault="00311656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56" w:rsidRPr="00923546" w:rsidRDefault="00311656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311656" w:rsidRPr="00E46EA6" w:rsidTr="008D3A26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56" w:rsidRPr="00923546" w:rsidRDefault="00311656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56" w:rsidRPr="00923546" w:rsidRDefault="00311656" w:rsidP="008D3A2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56" w:rsidRPr="00923546" w:rsidRDefault="00311656" w:rsidP="008D3A2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11656" w:rsidRDefault="00311656" w:rsidP="00311656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311656" w:rsidRDefault="00311656" w:rsidP="00311656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311656" w:rsidRPr="00923546" w:rsidRDefault="00311656" w:rsidP="00311656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311656" w:rsidRPr="00923546" w:rsidRDefault="00311656" w:rsidP="00311656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311656" w:rsidRPr="00923546" w:rsidRDefault="00311656" w:rsidP="00311656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311656" w:rsidRPr="00923546" w:rsidRDefault="00311656" w:rsidP="00311656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lastRenderedPageBreak/>
        <w:t>Uzasadnienie oceny</w:t>
      </w:r>
      <w:bookmarkEnd w:id="3"/>
    </w:p>
    <w:p w:rsidR="00311656" w:rsidRDefault="00311656" w:rsidP="00311656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311656" w:rsidRDefault="00311656" w:rsidP="00311656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311656" w:rsidRPr="00923546" w:rsidRDefault="00311656" w:rsidP="00311656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311656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311656" w:rsidRDefault="00311656" w:rsidP="00311656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311656" w:rsidRPr="00923546" w:rsidRDefault="00311656" w:rsidP="00311656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311656" w:rsidRDefault="00311656" w:rsidP="00311656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311656" w:rsidRDefault="00311656" w:rsidP="00311656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311656" w:rsidRDefault="00311656" w:rsidP="00311656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311656" w:rsidRDefault="00311656" w:rsidP="00311656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311656" w:rsidRDefault="00311656" w:rsidP="00311656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311656" w:rsidRPr="00585E40" w:rsidRDefault="00311656" w:rsidP="00311656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311656" w:rsidRDefault="00311656" w:rsidP="00311656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311656" w:rsidRPr="00923546" w:rsidRDefault="00311656" w:rsidP="00311656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311656" w:rsidRDefault="00311656" w:rsidP="00311656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311656" w:rsidRDefault="00311656" w:rsidP="00311656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311656" w:rsidRDefault="00311656" w:rsidP="00311656"/>
    <w:p w:rsidR="00311656" w:rsidRDefault="00311656" w:rsidP="00311656"/>
    <w:p w:rsidR="00311656" w:rsidRDefault="00311656" w:rsidP="00311656"/>
    <w:p w:rsidR="00311656" w:rsidRDefault="00311656" w:rsidP="00311656"/>
    <w:p w:rsidR="00311656" w:rsidRDefault="00311656" w:rsidP="00311656"/>
    <w:p w:rsidR="00311656" w:rsidRDefault="00311656" w:rsidP="00311656"/>
    <w:p w:rsidR="00311656" w:rsidRDefault="00311656" w:rsidP="00311656"/>
    <w:p w:rsidR="00311656" w:rsidRDefault="00311656" w:rsidP="00311656"/>
    <w:p w:rsidR="00311656" w:rsidRDefault="00311656" w:rsidP="00311656"/>
    <w:p w:rsidR="00311656" w:rsidRDefault="00311656" w:rsidP="00311656"/>
    <w:p w:rsidR="00311656" w:rsidRDefault="00311656" w:rsidP="00311656"/>
    <w:p w:rsidR="00311656" w:rsidRDefault="00311656" w:rsidP="00311656"/>
    <w:p w:rsidR="0051398F" w:rsidRDefault="0051398F"/>
    <w:sectPr w:rsidR="0051398F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56"/>
    <w:rsid w:val="00311656"/>
    <w:rsid w:val="0051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65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65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1</cp:revision>
  <dcterms:created xsi:type="dcterms:W3CDTF">2020-07-14T13:02:00Z</dcterms:created>
  <dcterms:modified xsi:type="dcterms:W3CDTF">2020-07-14T13:04:00Z</dcterms:modified>
</cp:coreProperties>
</file>