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Default="00C87750" w:rsidP="0018614D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OAP-II.420.48</w:t>
      </w:r>
      <w:r w:rsidR="0018614D">
        <w:rPr>
          <w:rFonts w:ascii="Times New Roman" w:hAnsi="Times New Roman" w:cs="Times New Roman"/>
          <w:sz w:val="23"/>
          <w:szCs w:val="23"/>
        </w:rPr>
        <w:t>.2020</w:t>
      </w:r>
    </w:p>
    <w:p w:rsidR="0018614D" w:rsidRDefault="0018614D" w:rsidP="0018614D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18614D" w:rsidRDefault="0018614D" w:rsidP="0018614D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proofErr w:type="gramStart"/>
      <w:r w:rsidR="00CD7B79">
        <w:rPr>
          <w:rFonts w:ascii="Times New Roman" w:hAnsi="Times New Roman" w:cs="Times New Roman"/>
          <w:sz w:val="23"/>
          <w:szCs w:val="23"/>
        </w:rPr>
        <w:t>X</w:t>
      </w:r>
      <w:r w:rsidR="00C87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18614D" w:rsidRPr="00130B91" w:rsidRDefault="0018614D" w:rsidP="0018614D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18614D" w:rsidRPr="004E25DB" w:rsidRDefault="0018614D" w:rsidP="0018614D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okres praktyki </w:t>
      </w:r>
      <w:r>
        <w:rPr>
          <w:rFonts w:ascii="Times New Roman" w:hAnsi="Times New Roman" w:cs="Times New Roman"/>
          <w:sz w:val="23"/>
          <w:szCs w:val="23"/>
        </w:rPr>
        <w:t xml:space="preserve">po XXIV zjeździe od </w:t>
      </w:r>
      <w:r w:rsidR="00C87750">
        <w:rPr>
          <w:rFonts w:ascii="Times New Roman" w:hAnsi="Times New Roman" w:cs="Times New Roman"/>
          <w:sz w:val="23"/>
          <w:szCs w:val="23"/>
        </w:rPr>
        <w:t>26 do 30 kwietnia 2021</w:t>
      </w:r>
      <w:r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18614D" w:rsidRPr="00923546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……………………………………………………………………………………………..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18614D" w:rsidRPr="00E46EA6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14D" w:rsidRDefault="0018614D" w:rsidP="000B15D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4D" w:rsidRPr="00E46EA6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8614D" w:rsidRPr="00E46EA6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A29D1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11CA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apoznanie 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</w:t>
            </w:r>
            <w:proofErr w:type="gram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Default="0018614D" w:rsidP="001861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 </w:t>
            </w:r>
            <w:proofErr w:type="gramStart"/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sprawach cywi</w:t>
            </w:r>
            <w:r w:rsidR="00C877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lnych pod kątem podjęcia decyzji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końcowej dotyczącej sposobu załat</w:t>
            </w:r>
            <w:r w:rsidR="00C877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wienia sprawy (inicjującej postę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powanie) i sporządzenie projektów pozwów lub wniosków na podstawie zgromadzonego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18614D" w:rsidRPr="00923546" w:rsidTr="000B15D7">
              <w:trPr>
                <w:trHeight w:val="13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7D0632" w:rsidRDefault="0018614D" w:rsidP="001861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51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analiza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akt i </w:t>
                  </w:r>
                  <w:r w:rsidRPr="003A4A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sporządzanie projektów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apelacji w sprawach cywilnych lub skarg kasacyjnych bądź skarg o wznowieni</w:t>
                  </w:r>
                  <w:r w:rsidR="00C87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 postę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powania wraz z uzasadnieniem tych środków zaskarżenia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923546" w:rsidRDefault="0018614D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923546" w:rsidRDefault="0018614D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18614D" w:rsidRDefault="0018614D" w:rsidP="001861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</w:t>
            </w:r>
            <w:proofErr w:type="gramEnd"/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projektów pism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braku przesłanek do wywiedzenia określonych środków prawnych bądź o braku podstaw prawnych do zgłoszenia się prze</w:t>
            </w:r>
            <w:r w:rsidR="00C877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prokuratora do udziału w postę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powaniu sądowym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18614D" w:rsidRPr="00E46EA6" w:rsidTr="000B15D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C877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</w:t>
            </w:r>
            <w:proofErr w:type="gramStart"/>
            <w:r w:rsidR="00C877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),w</w:t>
            </w:r>
            <w:proofErr w:type="gramEnd"/>
            <w:r w:rsidR="00C877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tym uczestnictwo w oględzinach miejsc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8614D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lastRenderedPageBreak/>
        <w:t>* wypełnia Krajowa Szkoła Sądownictwa i Prokuratury</w:t>
      </w:r>
    </w:p>
    <w:p w:rsidR="0018614D" w:rsidRPr="00923546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18614D" w:rsidRPr="00923546" w:rsidRDefault="0018614D" w:rsidP="0018614D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18614D" w:rsidRPr="00923546" w:rsidRDefault="0018614D" w:rsidP="0018614D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18614D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8614D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18614D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18614D" w:rsidRDefault="0018614D" w:rsidP="0018614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CD7B79" w:rsidRDefault="00CD7B79" w:rsidP="0018614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CD7B79" w:rsidRDefault="00CD7B79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585E40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CD7B79" w:rsidRDefault="00CD7B79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18614D" w:rsidRDefault="0018614D" w:rsidP="0018614D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780999" w:rsidRDefault="00780999"/>
    <w:sectPr w:rsidR="00780999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11CA0"/>
    <w:rsid w:val="0018614D"/>
    <w:rsid w:val="00780999"/>
    <w:rsid w:val="00C87750"/>
    <w:rsid w:val="00CD7B79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2021-03-19T12:43:00Z</dcterms:created>
  <dcterms:modified xsi:type="dcterms:W3CDTF">2021-03-19T12:43:00Z</dcterms:modified>
</cp:coreProperties>
</file>