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11" w:rsidRPr="00F66860" w:rsidRDefault="003A20A1" w:rsidP="00F66860">
      <w:pPr>
        <w:spacing w:before="120" w:after="120" w:line="36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F66860">
        <w:rPr>
          <w:rFonts w:cstheme="minorHAnsi"/>
          <w:b/>
          <w:sz w:val="24"/>
          <w:szCs w:val="24"/>
        </w:rPr>
        <w:t>Klauzula informacyjna dla podmiotów przystępujących do postępowania o udz</w:t>
      </w:r>
      <w:r w:rsidR="0049086F" w:rsidRPr="00F66860">
        <w:rPr>
          <w:rFonts w:cstheme="minorHAnsi"/>
          <w:b/>
          <w:sz w:val="24"/>
          <w:szCs w:val="24"/>
        </w:rPr>
        <w:t>ielenie zamówienia publicznego.</w:t>
      </w:r>
    </w:p>
    <w:p w:rsidR="00317411" w:rsidRPr="00F66860" w:rsidRDefault="00317411" w:rsidP="00F66860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I. Zgodnie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13 ust. 1 i 2 </w:t>
      </w:r>
      <w:r w:rsidRPr="00F66860">
        <w:rPr>
          <w:rFonts w:eastAsia="Times New Roman" w:cstheme="minorHAnsi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119/1 z 04.05.2016 r.), zwanego dalej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, Krajowa Szkoła Sądownictwa i Prokuratury informuje, że: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F66860">
        <w:rPr>
          <w:rFonts w:eastAsia="Times New Roman" w:cstheme="minorHAnsi"/>
          <w:bCs/>
          <w:sz w:val="24"/>
          <w:szCs w:val="24"/>
          <w:lang w:eastAsia="pl-PL"/>
        </w:rPr>
        <w:t>A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dministratorem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 Pani/Pana danych osobowych jest Krajowa Szkoła Sądownictwa i Prokuratury 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z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siedzibą w Krakowie (31-547) przy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ul. Przy Rondzie 5, tel.: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12 617 96 14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 fax: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12 617 94 11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e-</w:t>
      </w:r>
      <w:proofErr w:type="spellStart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bCs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bCs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>, zwana dalej KSSiP,</w:t>
      </w:r>
    </w:p>
    <w:p w:rsidR="00317411" w:rsidRPr="00F66860" w:rsidRDefault="00FA11B9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 sprawach związanych z Pani/Pana danymi kontakt z </w:t>
      </w:r>
      <w:r w:rsidR="00317411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Inspektorem Ochrony Danych możliwy jest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za pomocą poczty tradycyjnej na adres siedziby wskazany w ustępie 1 powyżej bądź pocztą elektroniczną na adres e-mail:</w:t>
      </w:r>
      <w:r w:rsidRPr="00F66860">
        <w:rPr>
          <w:rFonts w:cstheme="minorHAnsi"/>
          <w:sz w:val="24"/>
          <w:szCs w:val="24"/>
        </w:rPr>
        <w:t xml:space="preserve"> iod@kssip.gov.pl,</w:t>
      </w:r>
      <w:r w:rsidRPr="00F66860">
        <w:rPr>
          <w:rStyle w:val="Hipercze"/>
          <w:rFonts w:cstheme="minorHAnsi"/>
          <w:color w:val="auto"/>
          <w:sz w:val="24"/>
          <w:szCs w:val="24"/>
          <w:u w:val="none"/>
        </w:rPr>
        <w:t xml:space="preserve"> </w:t>
      </w:r>
      <w:r w:rsidR="00317411" w:rsidRPr="00F66860">
        <w:rPr>
          <w:rFonts w:eastAsia="Times New Roman" w:cstheme="minorHAnsi"/>
          <w:sz w:val="24"/>
          <w:szCs w:val="24"/>
          <w:lang w:eastAsia="pl-PL"/>
        </w:rPr>
        <w:t>e-</w:t>
      </w:r>
      <w:proofErr w:type="spellStart"/>
      <w:r w:rsidR="00317411" w:rsidRPr="00F66860">
        <w:rPr>
          <w:rFonts w:eastAsia="Times New Roman" w:cstheme="minorHAnsi"/>
          <w:sz w:val="24"/>
          <w:szCs w:val="24"/>
          <w:lang w:eastAsia="pl-PL"/>
        </w:rPr>
        <w:t>puap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kssip_krakow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/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SkrytkaESP</w:t>
      </w:r>
      <w:proofErr w:type="spellEnd"/>
      <w:r w:rsidR="00317411"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Pani/Pana dane osobowe przetwarzane będą w celu oraz w związku z przeprowadzeniem postępowania o udzielenie zamówienia publicznego oraz realizacji umowy na podstawie art. 6 ust. 1 lit. b i c RODO,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realizacji zamówienia jak również przez okres przewidziany w przepisach prawa dotyczących przechowywania określonych dokumentów, </w:t>
      </w:r>
    </w:p>
    <w:p w:rsidR="00317411" w:rsidRPr="00F66860" w:rsidRDefault="00317411" w:rsidP="00F66860">
      <w:pPr>
        <w:pStyle w:val="Akapitzlist"/>
        <w:keepNext/>
        <w:numPr>
          <w:ilvl w:val="0"/>
          <w:numId w:val="4"/>
        </w:numPr>
        <w:shd w:val="clear" w:color="auto" w:fill="FFFFFF"/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podane przez Panią/Pana dane osobowe będą udostępniane pracownikom administratora i osobom delegowanym do KSSIP w zakresie niezbędnym do prawidłowego przeprowadzenia postępowania o udzielenie zamówienia publicznego - zgodnie z obowiązującym prawem,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Pani/Pana dane osobowe nie będą przetwarzane w sposób zautomatyzowany, w tym również </w:t>
      </w:r>
      <w:r w:rsidR="00EA5928" w:rsidRPr="00F66860">
        <w:rPr>
          <w:rFonts w:eastAsia="Times New Roman" w:cstheme="minorHAnsi"/>
          <w:sz w:val="24"/>
          <w:szCs w:val="24"/>
          <w:lang w:eastAsia="pl-PL"/>
        </w:rPr>
        <w:t>w 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formie profilowania, o których mowa w art.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22 RODO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pStyle w:val="Akapitzlist"/>
        <w:numPr>
          <w:ilvl w:val="0"/>
          <w:numId w:val="4"/>
        </w:numPr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posiada Pani/Pan: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15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dostępu do danych osobowych Pani/Pana dotyczących,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lastRenderedPageBreak/>
        <w:t>na podstawie </w:t>
      </w:r>
      <w:r w:rsidR="00EA5928" w:rsidRPr="00F66860">
        <w:rPr>
          <w:rFonts w:eastAsia="Times New Roman" w:cstheme="minorHAnsi"/>
          <w:bCs/>
          <w:sz w:val="24"/>
          <w:szCs w:val="24"/>
          <w:lang w:eastAsia="pl-PL"/>
        </w:rPr>
        <w:t xml:space="preserve">art. 16 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 prawo do sprostowania lub uzupełnienia niekompletnych Pani/Pana danych osobowych, 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art. 18 RODO prawo żądania od administratora ograniczenia przetwarzania danych osobowych, z zastrzeżeniem przypadków, o których mowa w art. 18 ust. 2 RODO (</w:t>
      </w:r>
      <w:r w:rsidRPr="00F66860">
        <w:rPr>
          <w:rFonts w:eastAsia="Calibri" w:cstheme="minorHAnsi"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</w:t>
      </w:r>
      <w:r w:rsidR="00F66860">
        <w:rPr>
          <w:rFonts w:eastAsia="Calibri" w:cstheme="minorHAnsi"/>
          <w:sz w:val="24"/>
          <w:szCs w:val="24"/>
        </w:rPr>
        <w:t xml:space="preserve"> </w:t>
      </w:r>
      <w:r w:rsidRPr="00F66860">
        <w:rPr>
          <w:rFonts w:eastAsia="Calibri" w:cstheme="minorHAnsi"/>
          <w:sz w:val="24"/>
          <w:szCs w:val="24"/>
        </w:rPr>
        <w:t>lub państwa członkowskiego)</w:t>
      </w:r>
      <w:r w:rsidRPr="00F66860">
        <w:rPr>
          <w:rFonts w:eastAsia="Times New Roman" w:cstheme="minorHAnsi"/>
          <w:sz w:val="24"/>
          <w:szCs w:val="24"/>
          <w:lang w:eastAsia="pl-PL"/>
        </w:rPr>
        <w:t>,</w:t>
      </w:r>
    </w:p>
    <w:p w:rsidR="00317411" w:rsidRPr="00F66860" w:rsidRDefault="00317411" w:rsidP="00F66860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992" w:hanging="357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wniesienia skargi do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Prezesa Urzędu Ochrony Danych Osobowych</w:t>
      </w:r>
      <w:r w:rsidRPr="00F66860">
        <w:rPr>
          <w:rFonts w:eastAsia="Times New Roman" w:cstheme="minorHAnsi"/>
          <w:sz w:val="24"/>
          <w:szCs w:val="24"/>
          <w:lang w:eastAsia="pl-PL"/>
        </w:rPr>
        <w:t>, gdy uzna Pani/Pan, że przetwarzanie danych osobowych Pani/Pana dotyczących narusza przepisy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RODO</w:t>
      </w:r>
      <w:r w:rsidRPr="00F66860">
        <w:rPr>
          <w:rFonts w:eastAsia="Times New Roman" w:cstheme="minorHAnsi"/>
          <w:sz w:val="24"/>
          <w:szCs w:val="24"/>
          <w:lang w:eastAsia="pl-PL"/>
        </w:rPr>
        <w:t>; </w:t>
      </w:r>
    </w:p>
    <w:p w:rsidR="00317411" w:rsidRPr="00F66860" w:rsidRDefault="00317411" w:rsidP="00F66860">
      <w:pPr>
        <w:pStyle w:val="Akapitzlist"/>
        <w:shd w:val="clear" w:color="auto" w:fill="FFFFFF"/>
        <w:spacing w:before="120" w:after="120" w:line="360" w:lineRule="auto"/>
        <w:ind w:left="567" w:hanging="28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8. nie przysługuje Pani/Panu: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w związku z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17 ust. 3 lit. b, d lub e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usunięcia danych osobowych;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left" w:pos="993"/>
        </w:tabs>
        <w:spacing w:before="120" w:after="120" w:line="360" w:lineRule="auto"/>
        <w:ind w:left="1202" w:hanging="493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prawo do przenoszenia danych osobowych, o którym mowa w art. 20 RODO;</w:t>
      </w:r>
    </w:p>
    <w:p w:rsidR="00317411" w:rsidRPr="00F66860" w:rsidRDefault="00317411" w:rsidP="00F6686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20" w:after="120" w:line="360" w:lineRule="auto"/>
        <w:ind w:left="993" w:hanging="284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na podstawie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21 RODO</w:t>
      </w:r>
      <w:r w:rsidRPr="00F66860">
        <w:rPr>
          <w:rFonts w:eastAsia="Times New Roman" w:cstheme="minorHAnsi"/>
          <w:sz w:val="24"/>
          <w:szCs w:val="24"/>
          <w:lang w:eastAsia="pl-PL"/>
        </w:rPr>
        <w:t> prawo do wniesienia sprzeciwu wobec przetwarzania danych osobowych, gdyż podstawą prawną przetwarzania Pani/Pana danych osobowych jest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6 ust. 1 lit. b i c RODO</w:t>
      </w:r>
      <w:r w:rsidRPr="00F66860">
        <w:rPr>
          <w:rFonts w:eastAsia="Times New Roman" w:cstheme="minorHAnsi"/>
          <w:sz w:val="24"/>
          <w:szCs w:val="24"/>
          <w:lang w:eastAsia="pl-PL"/>
        </w:rPr>
        <w:t>.</w:t>
      </w:r>
    </w:p>
    <w:p w:rsidR="00317411" w:rsidRPr="00F66860" w:rsidRDefault="00317411" w:rsidP="00F66860">
      <w:pPr>
        <w:tabs>
          <w:tab w:val="left" w:pos="851"/>
          <w:tab w:val="left" w:pos="4320"/>
          <w:tab w:val="left" w:pos="5760"/>
          <w:tab w:val="left" w:pos="7200"/>
          <w:tab w:val="left" w:pos="8640"/>
        </w:tabs>
        <w:spacing w:before="120" w:after="120" w:line="360" w:lineRule="auto"/>
        <w:ind w:left="567" w:hanging="283"/>
        <w:outlineLvl w:val="0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 xml:space="preserve">9. podanie przez Panią/Pana danych osobowych w zakresie wymaganym przepisami prawa jest obligatoryjne; podanie pozostałych danych jest dobrowolne. Niepodanie danych obligatoryjnych skutkować będzie odmową udzielenia zamówienia publicznego. </w:t>
      </w:r>
    </w:p>
    <w:p w:rsidR="00E76449" w:rsidRPr="00A022E0" w:rsidRDefault="00317411" w:rsidP="00A022E0">
      <w:pPr>
        <w:shd w:val="clear" w:color="auto" w:fill="FFFFFF"/>
        <w:spacing w:before="120" w:after="120" w:line="360" w:lineRule="auto"/>
        <w:ind w:left="284" w:hanging="284"/>
        <w:textAlignment w:val="baseline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F66860">
        <w:rPr>
          <w:rFonts w:eastAsia="Times New Roman" w:cstheme="minorHAnsi"/>
          <w:sz w:val="24"/>
          <w:szCs w:val="24"/>
          <w:lang w:eastAsia="pl-PL"/>
        </w:rPr>
        <w:t>II. Jednocześnie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administrator</w:t>
      </w:r>
      <w:r w:rsidRPr="00F66860">
        <w:rPr>
          <w:rFonts w:eastAsia="Times New Roman" w:cstheme="minorHAnsi"/>
          <w:sz w:val="24"/>
          <w:szCs w:val="24"/>
          <w:lang w:eastAsia="pl-PL"/>
        </w:rPr>
        <w:t> wskazuje na ciążący na Pani/Panu obowiązek informacyjny wynikający z art. 14 RODO względem osób fizycznych, których dane przekazane zostaną administratorowi jako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Zamawiającemu</w:t>
      </w:r>
      <w:r w:rsidRPr="00F66860">
        <w:rPr>
          <w:rFonts w:eastAsia="Times New Roman" w:cstheme="minorHAnsi"/>
          <w:sz w:val="24"/>
          <w:szCs w:val="24"/>
          <w:lang w:eastAsia="pl-PL"/>
        </w:rPr>
        <w:t> w związku z prowadzonym postępowaniem i które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Zamawiający</w:t>
      </w:r>
      <w:r w:rsidRPr="00F66860">
        <w:rPr>
          <w:rFonts w:eastAsia="Times New Roman" w:cstheme="minorHAnsi"/>
          <w:sz w:val="24"/>
          <w:szCs w:val="24"/>
          <w:lang w:eastAsia="pl-PL"/>
        </w:rPr>
        <w:t xml:space="preserve"> pośrednio pozyska od wykonawcy biorącego udział w postępowaniu, chyba że ma zastosowanie co najmniej jedno z </w:t>
      </w:r>
      <w:proofErr w:type="spellStart"/>
      <w:r w:rsidRPr="00F66860">
        <w:rPr>
          <w:rFonts w:eastAsia="Times New Roman" w:cstheme="minorHAnsi"/>
          <w:sz w:val="24"/>
          <w:szCs w:val="24"/>
          <w:lang w:eastAsia="pl-PL"/>
        </w:rPr>
        <w:t>wyłączeń</w:t>
      </w:r>
      <w:proofErr w:type="spellEnd"/>
      <w:r w:rsidRPr="00F66860">
        <w:rPr>
          <w:rFonts w:eastAsia="Times New Roman" w:cstheme="minorHAnsi"/>
          <w:sz w:val="24"/>
          <w:szCs w:val="24"/>
          <w:lang w:eastAsia="pl-PL"/>
        </w:rPr>
        <w:t>, o których mowa w </w:t>
      </w:r>
      <w:r w:rsidRPr="00F66860">
        <w:rPr>
          <w:rFonts w:eastAsia="Times New Roman" w:cstheme="minorHAnsi"/>
          <w:bCs/>
          <w:sz w:val="24"/>
          <w:szCs w:val="24"/>
          <w:lang w:eastAsia="pl-PL"/>
        </w:rPr>
        <w:t>art. 14 ust. 5 RODO.</w:t>
      </w:r>
    </w:p>
    <w:sectPr w:rsidR="00E76449" w:rsidRPr="00A022E0" w:rsidSect="00F66860"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97B11"/>
    <w:multiLevelType w:val="hybridMultilevel"/>
    <w:tmpl w:val="01DA72EC"/>
    <w:lvl w:ilvl="0" w:tplc="3DB6F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B62D4"/>
    <w:multiLevelType w:val="hybridMultilevel"/>
    <w:tmpl w:val="5B74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1AE0"/>
    <w:multiLevelType w:val="multilevel"/>
    <w:tmpl w:val="985805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B7D1B"/>
    <w:multiLevelType w:val="multilevel"/>
    <w:tmpl w:val="759667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E7373"/>
    <w:multiLevelType w:val="hybridMultilevel"/>
    <w:tmpl w:val="5046E8C6"/>
    <w:lvl w:ilvl="0" w:tplc="D9AC1462">
      <w:start w:val="1"/>
      <w:numFmt w:val="decimal"/>
      <w:lvlText w:val="%1."/>
      <w:lvlJc w:val="left"/>
      <w:pPr>
        <w:ind w:left="963" w:hanging="396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A1"/>
    <w:rsid w:val="0006297F"/>
    <w:rsid w:val="001C0484"/>
    <w:rsid w:val="00283EAC"/>
    <w:rsid w:val="00317411"/>
    <w:rsid w:val="003A20A1"/>
    <w:rsid w:val="003A4A17"/>
    <w:rsid w:val="0049086F"/>
    <w:rsid w:val="005260D2"/>
    <w:rsid w:val="00560FC1"/>
    <w:rsid w:val="00960352"/>
    <w:rsid w:val="00A022E0"/>
    <w:rsid w:val="00A66A02"/>
    <w:rsid w:val="00B501F3"/>
    <w:rsid w:val="00D4750C"/>
    <w:rsid w:val="00DF54E1"/>
    <w:rsid w:val="00E76449"/>
    <w:rsid w:val="00EA5928"/>
    <w:rsid w:val="00EB0B60"/>
    <w:rsid w:val="00EB37F2"/>
    <w:rsid w:val="00F501C6"/>
    <w:rsid w:val="00F66860"/>
    <w:rsid w:val="00FA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EB65F-6AA7-4136-BED7-548DA787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20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3A20A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A20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A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dcterms:created xsi:type="dcterms:W3CDTF">2025-11-07T13:08:00Z</dcterms:created>
  <dcterms:modified xsi:type="dcterms:W3CDTF">2025-11-07T13:08:00Z</dcterms:modified>
</cp:coreProperties>
</file>