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9AE" w:rsidRDefault="005659AE" w:rsidP="002652C0">
      <w:pPr>
        <w:tabs>
          <w:tab w:val="left" w:pos="0"/>
        </w:tabs>
        <w:spacing w:before="60" w:line="276" w:lineRule="auto"/>
        <w:jc w:val="both"/>
        <w:rPr>
          <w:rFonts w:ascii="Bookman Old Style" w:hAnsi="Bookman Old Style"/>
        </w:rPr>
      </w:pPr>
      <w:r w:rsidRPr="00EF34EF">
        <w:rPr>
          <w:noProof/>
        </w:rPr>
        <w:drawing>
          <wp:anchor distT="0" distB="0" distL="114935" distR="114935" simplePos="0" relativeHeight="251660288" behindDoc="0" locked="0" layoutInCell="1" allowOverlap="1" wp14:anchorId="1611F3A1" wp14:editId="49BC19C4">
            <wp:simplePos x="0" y="0"/>
            <wp:positionH relativeFrom="column">
              <wp:posOffset>4615180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anchor>
        </w:drawing>
      </w:r>
    </w:p>
    <w:p w:rsidR="005659AE" w:rsidRDefault="005659AE" w:rsidP="002652C0">
      <w:pPr>
        <w:tabs>
          <w:tab w:val="left" w:pos="0"/>
        </w:tabs>
        <w:spacing w:before="60" w:line="276" w:lineRule="auto"/>
        <w:jc w:val="both"/>
        <w:rPr>
          <w:rFonts w:ascii="Bookman Old Style" w:hAnsi="Bookman Old Style"/>
        </w:rPr>
      </w:pPr>
    </w:p>
    <w:p w:rsidR="002A30F7" w:rsidRDefault="002A30F7" w:rsidP="002652C0">
      <w:pPr>
        <w:tabs>
          <w:tab w:val="left" w:pos="0"/>
        </w:tabs>
        <w:spacing w:before="60" w:line="276" w:lineRule="auto"/>
        <w:jc w:val="both"/>
        <w:rPr>
          <w:rFonts w:ascii="Bookman Old Style" w:hAnsi="Bookman Old Style"/>
        </w:rPr>
      </w:pPr>
    </w:p>
    <w:p w:rsidR="002A30F7" w:rsidRDefault="002A30F7" w:rsidP="002652C0">
      <w:pPr>
        <w:tabs>
          <w:tab w:val="left" w:pos="0"/>
        </w:tabs>
        <w:spacing w:before="60" w:line="276" w:lineRule="auto"/>
        <w:jc w:val="both"/>
        <w:rPr>
          <w:rFonts w:ascii="Bookman Old Style" w:hAnsi="Bookman Old Style"/>
        </w:rPr>
      </w:pPr>
    </w:p>
    <w:p w:rsidR="002652C0" w:rsidRPr="00EF34EF" w:rsidRDefault="00A229CF" w:rsidP="002652C0">
      <w:pPr>
        <w:tabs>
          <w:tab w:val="left" w:pos="0"/>
        </w:tabs>
        <w:spacing w:before="60" w:line="276" w:lineRule="auto"/>
        <w:jc w:val="both"/>
        <w:rPr>
          <w:rFonts w:ascii="Bookman Old Style" w:hAnsi="Bookman Old Style"/>
        </w:rPr>
      </w:pPr>
      <w:r w:rsidRPr="00EF34EF">
        <w:rPr>
          <w:rFonts w:ascii="Bookman Old Style" w:hAnsi="Bookman Old Style"/>
        </w:rPr>
        <w:t>OSU</w:t>
      </w:r>
      <w:r w:rsidR="002A30F7">
        <w:rPr>
          <w:rFonts w:ascii="Bookman Old Style" w:hAnsi="Bookman Old Style"/>
        </w:rPr>
        <w:t>-III-401-146</w:t>
      </w:r>
      <w:r w:rsidRPr="00EF34EF">
        <w:rPr>
          <w:rFonts w:ascii="Bookman Old Style" w:hAnsi="Bookman Old Style"/>
        </w:rPr>
        <w:t>/2016</w:t>
      </w:r>
      <w:r w:rsidR="003B0DE1">
        <w:rPr>
          <w:rFonts w:ascii="Bookman Old Style" w:hAnsi="Bookman Old Style"/>
        </w:rPr>
        <w:tab/>
      </w:r>
      <w:r w:rsidR="003B0DE1">
        <w:rPr>
          <w:rFonts w:ascii="Bookman Old Style" w:hAnsi="Bookman Old Style"/>
        </w:rPr>
        <w:tab/>
      </w:r>
      <w:r w:rsidR="003B0DE1">
        <w:rPr>
          <w:rFonts w:ascii="Bookman Old Style" w:hAnsi="Bookman Old Style"/>
        </w:rPr>
        <w:tab/>
        <w:t xml:space="preserve">       </w:t>
      </w:r>
    </w:p>
    <w:p w:rsidR="002652C0" w:rsidRPr="00106DBF" w:rsidRDefault="009E48D1" w:rsidP="002A30F7">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1F20A9" w:rsidRPr="00106DBF">
        <w:rPr>
          <w:rFonts w:ascii="Bookman Old Style" w:hAnsi="Bookman Old Style"/>
        </w:rPr>
        <w:t>K2</w:t>
      </w:r>
      <w:r w:rsidR="002652C0" w:rsidRPr="00106DBF">
        <w:rPr>
          <w:rFonts w:ascii="Bookman Old Style" w:hAnsi="Bookman Old Style"/>
        </w:rPr>
        <w:t>/</w:t>
      </w:r>
      <w:r w:rsidR="007A6E6D" w:rsidRPr="00106DBF">
        <w:rPr>
          <w:rFonts w:ascii="Bookman Old Style" w:hAnsi="Bookman Old Style"/>
        </w:rPr>
        <w:t>A</w:t>
      </w:r>
      <w:r w:rsidR="00A229CF" w:rsidRPr="00106DBF">
        <w:rPr>
          <w:rFonts w:ascii="Bookman Old Style" w:hAnsi="Bookman Old Style"/>
        </w:rPr>
        <w:t>/16</w:t>
      </w:r>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bookmarkStart w:id="0" w:name="_GoBack"/>
      <w:bookmarkEnd w:id="0"/>
      <w:r w:rsidR="00FD72D5" w:rsidRPr="00FD72D5">
        <w:rPr>
          <w:rFonts w:ascii="Bookman Old Style" w:hAnsi="Bookman Old Style"/>
        </w:rPr>
        <w:t xml:space="preserve">Lublin, </w:t>
      </w:r>
      <w:r>
        <w:rPr>
          <w:rFonts w:ascii="Bookman Old Style" w:hAnsi="Bookman Old Style"/>
        </w:rPr>
        <w:t>4 lutego</w:t>
      </w:r>
      <w:r w:rsidR="00FD72D5" w:rsidRPr="00FD72D5">
        <w:rPr>
          <w:rFonts w:ascii="Bookman Old Style" w:hAnsi="Bookman Old Style"/>
        </w:rPr>
        <w:t xml:space="preserve"> 2016 r.</w:t>
      </w:r>
    </w:p>
    <w:p w:rsidR="002652C0" w:rsidRPr="00EF34EF" w:rsidRDefault="004456C4"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EF34EF" w:rsidRDefault="002652C0" w:rsidP="002652C0">
      <w:pPr>
        <w:spacing w:before="60" w:line="276" w:lineRule="auto"/>
        <w:jc w:val="center"/>
        <w:rPr>
          <w:rFonts w:ascii="Bookman Old Style" w:hAnsi="Bookman Old Style"/>
          <w:spacing w:val="30"/>
        </w:rPr>
      </w:pPr>
      <w:r w:rsidRPr="00EF34EF">
        <w:rPr>
          <w:rFonts w:ascii="Bookman Old Style" w:hAnsi="Bookman Old Style"/>
          <w:spacing w:val="30"/>
        </w:rPr>
        <w:t>P R O G R A M</w:t>
      </w:r>
    </w:p>
    <w:p w:rsidR="002652C0" w:rsidRPr="00EF34EF" w:rsidRDefault="002652C0" w:rsidP="007A6E6D">
      <w:pPr>
        <w:spacing w:before="60" w:line="276" w:lineRule="auto"/>
        <w:jc w:val="center"/>
        <w:rPr>
          <w:rFonts w:ascii="Bookman Old Style" w:hAnsi="Bookman Old Style"/>
          <w:bCs/>
        </w:rPr>
      </w:pPr>
      <w:r w:rsidRPr="00EF34EF">
        <w:rPr>
          <w:rFonts w:ascii="Bookman Old Style" w:hAnsi="Bookman Old Style"/>
        </w:rPr>
        <w:t>SZKOLENIA</w:t>
      </w:r>
      <w:r w:rsidRPr="00EF34EF">
        <w:rPr>
          <w:rFonts w:ascii="Bookman Old Style" w:hAnsi="Bookman Old Style"/>
          <w:bCs/>
        </w:rPr>
        <w:t xml:space="preserve"> DLA </w:t>
      </w:r>
      <w:r w:rsidR="001F20A9" w:rsidRPr="00EF34EF">
        <w:rPr>
          <w:rFonts w:ascii="Bookman Old Style" w:hAnsi="Bookman Old Style"/>
          <w:bCs/>
        </w:rPr>
        <w:t>SĘDZIÓW I ASESORÓW SĄDOWYCH ORZEKAJĄCY W WYDZIAŁACH KARNYCH, PROKURATORÓW, ASESORÓW PROKURATURY</w:t>
      </w:r>
      <w:r w:rsidR="001F20A9" w:rsidRPr="00EF34EF">
        <w:rPr>
          <w:rFonts w:ascii="Bookman Old Style" w:hAnsi="Bookman Old Style"/>
          <w:bCs/>
          <w:sz w:val="32"/>
        </w:rPr>
        <w:t xml:space="preserve"> </w:t>
      </w:r>
    </w:p>
    <w:p w:rsidR="002652C0" w:rsidRPr="00EF34EF" w:rsidRDefault="004456C4"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EF34EF" w:rsidRDefault="002652C0" w:rsidP="002652C0">
      <w:pPr>
        <w:rPr>
          <w:rFonts w:ascii="Bookman Old Style" w:hAnsi="Bookman Old Style"/>
          <w:b/>
          <w:sz w:val="18"/>
          <w:szCs w:val="18"/>
        </w:rPr>
      </w:pPr>
    </w:p>
    <w:p w:rsidR="002652C0" w:rsidRPr="00EF34EF" w:rsidRDefault="004456C4"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TEMAT SZKOLENIA:</w:t>
      </w:r>
    </w:p>
    <w:p w:rsidR="002652C0" w:rsidRPr="002A30F7" w:rsidRDefault="004456C4" w:rsidP="002A30F7">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652336" w:rsidRPr="00EF34EF" w:rsidRDefault="00652336" w:rsidP="002652C0">
      <w:pPr>
        <w:spacing w:line="276" w:lineRule="auto"/>
        <w:jc w:val="center"/>
        <w:rPr>
          <w:rFonts w:ascii="Bookman Old Style" w:hAnsi="Bookman Old Style"/>
          <w:sz w:val="20"/>
          <w:szCs w:val="20"/>
        </w:rPr>
      </w:pPr>
    </w:p>
    <w:p w:rsidR="002652C0" w:rsidRPr="00EF34EF" w:rsidRDefault="002652C0" w:rsidP="002652C0">
      <w:pPr>
        <w:spacing w:line="276" w:lineRule="auto"/>
        <w:jc w:val="center"/>
        <w:rPr>
          <w:rFonts w:ascii="Bookman Old Style" w:hAnsi="Bookman Old Style"/>
          <w:b/>
        </w:rPr>
      </w:pPr>
      <w:r w:rsidRPr="00EF34EF">
        <w:rPr>
          <w:rFonts w:ascii="Bookman Old Style" w:hAnsi="Bookman Old Style"/>
          <w:b/>
        </w:rPr>
        <w:t>„</w:t>
      </w:r>
      <w:r w:rsidR="001F20A9" w:rsidRPr="00EF34EF">
        <w:rPr>
          <w:rFonts w:ascii="Bookman Old Style" w:hAnsi="Bookman Old Style" w:cs="Bookman Old Style"/>
          <w:b/>
          <w:bCs/>
        </w:rPr>
        <w:t>Wykonywanie orzeczeń w sprawach karnych w świetle ustawy z dnia 20 lutego 2015 r. o zmianie ustawy – Kodeks karny oraz niektórych innych ustaw.</w:t>
      </w:r>
      <w:r w:rsidRPr="00EF34EF">
        <w:rPr>
          <w:rFonts w:ascii="Bookman Old Style" w:hAnsi="Bookman Old Style"/>
          <w:b/>
        </w:rPr>
        <w:t>”</w:t>
      </w:r>
    </w:p>
    <w:p w:rsidR="00652336" w:rsidRPr="00EF34EF" w:rsidRDefault="00652336" w:rsidP="002A30F7">
      <w:pPr>
        <w:spacing w:line="276" w:lineRule="auto"/>
        <w:rPr>
          <w:rFonts w:ascii="Bookman Old Style" w:hAnsi="Bookman Old Style"/>
          <w:sz w:val="20"/>
          <w:szCs w:val="20"/>
        </w:rPr>
      </w:pPr>
    </w:p>
    <w:p w:rsidR="002652C0" w:rsidRPr="00EF34EF" w:rsidRDefault="004456C4"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EF34EF" w:rsidRDefault="002652C0" w:rsidP="002652C0">
      <w:pPr>
        <w:jc w:val="both"/>
        <w:rPr>
          <w:rFonts w:ascii="Bookman Old Style" w:hAnsi="Bookman Old Style"/>
        </w:rPr>
      </w:pPr>
      <w:r w:rsidRPr="00EF34EF">
        <w:rPr>
          <w:rFonts w:ascii="Bookman Old Style" w:hAnsi="Bookman Old Style"/>
        </w:rPr>
        <w:t>DATA I MIEJSCE:</w:t>
      </w:r>
    </w:p>
    <w:p w:rsidR="002652C0" w:rsidRPr="002A30F7" w:rsidRDefault="004456C4" w:rsidP="002A30F7">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652336" w:rsidRPr="00EF34EF" w:rsidRDefault="00652336" w:rsidP="002652C0">
      <w:pPr>
        <w:spacing w:line="276" w:lineRule="auto"/>
        <w:rPr>
          <w:rFonts w:ascii="Bookman Old Style" w:hAnsi="Bookman Old Style"/>
          <w:sz w:val="20"/>
          <w:szCs w:val="20"/>
        </w:rPr>
      </w:pPr>
    </w:p>
    <w:p w:rsidR="00BD0EBD" w:rsidRPr="00EF34EF" w:rsidRDefault="001F20A9" w:rsidP="00BD0EBD">
      <w:pPr>
        <w:spacing w:line="276" w:lineRule="auto"/>
        <w:rPr>
          <w:rFonts w:ascii="Bookman Old Style" w:hAnsi="Bookman Old Style"/>
          <w:b/>
          <w:u w:val="single"/>
        </w:rPr>
      </w:pPr>
      <w:r w:rsidRPr="002A30F7">
        <w:rPr>
          <w:rFonts w:ascii="Bookman Old Style" w:hAnsi="Bookman Old Style"/>
          <w:b/>
        </w:rPr>
        <w:t>15</w:t>
      </w:r>
      <w:r w:rsidR="002A30F7">
        <w:rPr>
          <w:rFonts w:ascii="Bookman Old Style" w:hAnsi="Bookman Old Style"/>
          <w:b/>
        </w:rPr>
        <w:t xml:space="preserve"> </w:t>
      </w:r>
      <w:r w:rsidRPr="002A30F7">
        <w:rPr>
          <w:rFonts w:ascii="Bookman Old Style" w:hAnsi="Bookman Old Style"/>
          <w:b/>
        </w:rPr>
        <w:t>-</w:t>
      </w:r>
      <w:r w:rsidR="002A30F7">
        <w:rPr>
          <w:rFonts w:ascii="Bookman Old Style" w:hAnsi="Bookman Old Style"/>
          <w:b/>
        </w:rPr>
        <w:t xml:space="preserve"> </w:t>
      </w:r>
      <w:r w:rsidRPr="002A30F7">
        <w:rPr>
          <w:rFonts w:ascii="Bookman Old Style" w:hAnsi="Bookman Old Style"/>
          <w:b/>
        </w:rPr>
        <w:t xml:space="preserve">17 czerwca </w:t>
      </w:r>
      <w:r w:rsidR="002652C0" w:rsidRPr="002A30F7">
        <w:rPr>
          <w:rFonts w:ascii="Bookman Old Style" w:hAnsi="Bookman Old Style"/>
          <w:b/>
        </w:rPr>
        <w:t xml:space="preserve"> 201</w:t>
      </w:r>
      <w:r w:rsidRPr="002A30F7">
        <w:rPr>
          <w:rFonts w:ascii="Bookman Old Style" w:hAnsi="Bookman Old Style"/>
          <w:b/>
        </w:rPr>
        <w:t>6</w:t>
      </w:r>
      <w:r w:rsidR="002652C0" w:rsidRPr="002A30F7">
        <w:rPr>
          <w:rFonts w:ascii="Bookman Old Style" w:hAnsi="Bookman Old Style"/>
          <w:b/>
        </w:rPr>
        <w:t xml:space="preserve"> r.</w:t>
      </w:r>
      <w:r w:rsidR="002A30F7">
        <w:rPr>
          <w:rFonts w:ascii="Bookman Old Style" w:hAnsi="Bookman Old Style"/>
        </w:rPr>
        <w:tab/>
      </w:r>
      <w:r w:rsidR="00BD0EBD" w:rsidRPr="00EF34EF">
        <w:rPr>
          <w:rFonts w:ascii="Bookman Old Style" w:hAnsi="Bookman Old Style"/>
          <w:b/>
          <w:u w:val="single"/>
        </w:rPr>
        <w:t>Zajęcia:</w:t>
      </w:r>
    </w:p>
    <w:p w:rsidR="00BD0EBD" w:rsidRPr="00EF34EF" w:rsidRDefault="00BD0EBD" w:rsidP="00BD0EBD">
      <w:pPr>
        <w:spacing w:line="276" w:lineRule="auto"/>
        <w:ind w:left="2832" w:firstLine="708"/>
        <w:rPr>
          <w:rFonts w:ascii="Bookman Old Style" w:hAnsi="Bookman Old Style"/>
        </w:rPr>
      </w:pPr>
      <w:r w:rsidRPr="00EF34EF">
        <w:rPr>
          <w:rFonts w:ascii="Bookman Old Style" w:hAnsi="Bookman Old Style"/>
        </w:rPr>
        <w:t>Krajowa Szkoła Sądownictwa i Prokuratury</w:t>
      </w:r>
    </w:p>
    <w:p w:rsidR="00BD0EBD" w:rsidRPr="00EF34EF" w:rsidRDefault="00BD0EBD" w:rsidP="00BD0EBD">
      <w:pPr>
        <w:spacing w:line="276" w:lineRule="auto"/>
        <w:ind w:left="2832" w:firstLine="708"/>
        <w:rPr>
          <w:rFonts w:ascii="Bookman Old Style" w:hAnsi="Bookman Old Style"/>
        </w:rPr>
      </w:pPr>
      <w:r w:rsidRPr="00EF34EF">
        <w:rPr>
          <w:rFonts w:ascii="Bookman Old Style" w:hAnsi="Bookman Old Style"/>
        </w:rPr>
        <w:t>ul. Krakowskie Przedmieście 62</w:t>
      </w:r>
    </w:p>
    <w:p w:rsidR="00BD0EBD" w:rsidRPr="00EF34EF" w:rsidRDefault="00BD0EBD" w:rsidP="00BD0EBD">
      <w:pPr>
        <w:spacing w:line="276" w:lineRule="auto"/>
        <w:ind w:left="2832" w:firstLine="708"/>
        <w:rPr>
          <w:rFonts w:ascii="Bookman Old Style" w:hAnsi="Bookman Old Style"/>
        </w:rPr>
      </w:pPr>
      <w:r w:rsidRPr="00EF34EF">
        <w:rPr>
          <w:rFonts w:ascii="Bookman Old Style" w:hAnsi="Bookman Old Style"/>
        </w:rPr>
        <w:t>20-076 Lublin</w:t>
      </w:r>
    </w:p>
    <w:p w:rsidR="00BD0EBD" w:rsidRPr="00EF34EF" w:rsidRDefault="00BD0EBD" w:rsidP="00BD0EBD">
      <w:pPr>
        <w:spacing w:line="276" w:lineRule="auto"/>
        <w:rPr>
          <w:rFonts w:ascii="Bookman Old Style" w:hAnsi="Bookman Old Style"/>
        </w:rPr>
      </w:pPr>
    </w:p>
    <w:p w:rsidR="00BD0EBD" w:rsidRPr="00EF34EF" w:rsidRDefault="00BD0EBD" w:rsidP="00BD0EBD">
      <w:pPr>
        <w:spacing w:line="276" w:lineRule="auto"/>
        <w:ind w:left="3540"/>
        <w:rPr>
          <w:rFonts w:ascii="Bookman Old Style" w:hAnsi="Bookman Old Style"/>
          <w:b/>
          <w:u w:val="single"/>
        </w:rPr>
      </w:pPr>
      <w:r w:rsidRPr="00EF34EF">
        <w:rPr>
          <w:rFonts w:ascii="Bookman Old Style" w:hAnsi="Bookman Old Style"/>
          <w:b/>
          <w:u w:val="single"/>
        </w:rPr>
        <w:t>Zakwaterowanie:</w:t>
      </w:r>
    </w:p>
    <w:p w:rsidR="002A30F7" w:rsidRDefault="002A30F7" w:rsidP="002A30F7">
      <w:pPr>
        <w:ind w:left="3540"/>
        <w:rPr>
          <w:rFonts w:ascii="Bookman Old Style" w:hAnsi="Bookman Old Style"/>
        </w:rPr>
      </w:pPr>
      <w:r>
        <w:rPr>
          <w:rFonts w:ascii="Bookman Old Style" w:hAnsi="Bookman Old Style"/>
        </w:rPr>
        <w:t>Miejsce zakwaterowania: Lublin</w:t>
      </w:r>
      <w:r>
        <w:rPr>
          <w:rFonts w:ascii="Bookman Old Style" w:hAnsi="Bookman Old Style"/>
        </w:rPr>
        <w:br/>
      </w:r>
      <w:r>
        <w:rPr>
          <w:rFonts w:ascii="Bookman Old Style" w:hAnsi="Bookman Old Style"/>
          <w:i/>
          <w:sz w:val="22"/>
          <w:szCs w:val="22"/>
        </w:rPr>
        <w:t>(D</w:t>
      </w:r>
      <w:r w:rsidRPr="00E23E73">
        <w:rPr>
          <w:rFonts w:ascii="Bookman Old Style" w:hAnsi="Bookman Old Style"/>
          <w:i/>
          <w:sz w:val="22"/>
          <w:szCs w:val="22"/>
        </w:rPr>
        <w:t xml:space="preserve">okładny adres hotelu zostanie podany </w:t>
      </w:r>
      <w:r w:rsidRPr="00E23E73">
        <w:rPr>
          <w:rFonts w:ascii="Bookman Old Style" w:hAnsi="Bookman Old Style"/>
          <w:i/>
          <w:sz w:val="22"/>
          <w:szCs w:val="22"/>
        </w:rPr>
        <w:br/>
        <w:t>w terminie późniejszym</w:t>
      </w:r>
      <w:r>
        <w:rPr>
          <w:rFonts w:ascii="Bookman Old Style" w:hAnsi="Bookman Old Style"/>
          <w:i/>
          <w:sz w:val="22"/>
          <w:szCs w:val="22"/>
        </w:rPr>
        <w:t>)</w:t>
      </w:r>
      <w:r w:rsidRPr="00E23E73">
        <w:rPr>
          <w:rFonts w:ascii="Bookman Old Style" w:hAnsi="Bookman Old Style"/>
          <w:i/>
          <w:sz w:val="22"/>
          <w:szCs w:val="22"/>
        </w:rPr>
        <w:t>.</w:t>
      </w:r>
      <w:r>
        <w:rPr>
          <w:rFonts w:ascii="Bookman Old Style" w:hAnsi="Bookman Old Style"/>
        </w:rPr>
        <w:t xml:space="preserve"> </w:t>
      </w:r>
    </w:p>
    <w:p w:rsidR="00BD0EBD" w:rsidRPr="00EF34EF" w:rsidRDefault="00BD0EBD" w:rsidP="00BD0EBD">
      <w:pPr>
        <w:spacing w:line="276" w:lineRule="auto"/>
        <w:rPr>
          <w:rFonts w:ascii="Bookman Old Style" w:hAnsi="Bookman Old Style"/>
          <w:b/>
        </w:rPr>
      </w:pPr>
    </w:p>
    <w:p w:rsidR="002652C0" w:rsidRPr="00EF34EF" w:rsidRDefault="004456C4"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ORGANIZATOR:</w:t>
      </w:r>
    </w:p>
    <w:p w:rsidR="002652C0" w:rsidRPr="00EF34EF" w:rsidRDefault="004456C4"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EF34EF" w:rsidRDefault="002652C0" w:rsidP="002652C0">
      <w:pPr>
        <w:rPr>
          <w:rFonts w:ascii="Bookman Old Style" w:hAnsi="Bookman Old Style"/>
          <w:sz w:val="20"/>
          <w:szCs w:val="20"/>
        </w:rPr>
      </w:pPr>
    </w:p>
    <w:p w:rsidR="002652C0" w:rsidRPr="00EF34EF" w:rsidRDefault="002652C0" w:rsidP="002652C0">
      <w:pPr>
        <w:spacing w:before="60"/>
        <w:jc w:val="center"/>
        <w:rPr>
          <w:rFonts w:ascii="Bookman Old Style" w:hAnsi="Bookman Old Style"/>
          <w:sz w:val="22"/>
          <w:szCs w:val="22"/>
        </w:rPr>
      </w:pPr>
      <w:r w:rsidRPr="00EF34EF">
        <w:rPr>
          <w:rFonts w:ascii="Bookman Old Style" w:hAnsi="Bookman Old Style"/>
          <w:sz w:val="22"/>
          <w:szCs w:val="22"/>
        </w:rPr>
        <w:t>Krajowa Szkoła Sądownictwa i Prokuratury</w:t>
      </w:r>
    </w:p>
    <w:p w:rsidR="002652C0" w:rsidRPr="00EF34EF" w:rsidRDefault="002652C0" w:rsidP="002652C0">
      <w:pPr>
        <w:spacing w:before="60"/>
        <w:jc w:val="center"/>
        <w:rPr>
          <w:rFonts w:ascii="Bookman Old Style" w:hAnsi="Bookman Old Style" w:cs="Bookman Old Style"/>
          <w:bCs/>
          <w:sz w:val="22"/>
          <w:szCs w:val="22"/>
        </w:rPr>
      </w:pPr>
      <w:r w:rsidRPr="00EF34EF">
        <w:rPr>
          <w:rFonts w:ascii="Bookman Old Style" w:hAnsi="Bookman Old Style" w:cs="Bookman Old Style"/>
          <w:bCs/>
          <w:sz w:val="22"/>
          <w:szCs w:val="22"/>
        </w:rPr>
        <w:t>Ośrodek Szkolenia Ustawicznego i Współpracy Międzynarodowej</w:t>
      </w:r>
    </w:p>
    <w:p w:rsidR="002652C0" w:rsidRPr="00EF34EF" w:rsidRDefault="002652C0" w:rsidP="002652C0">
      <w:pPr>
        <w:spacing w:before="60"/>
        <w:jc w:val="center"/>
        <w:rPr>
          <w:rFonts w:ascii="Bookman Old Style" w:hAnsi="Bookman Old Style" w:cs="Bookman Old Style"/>
          <w:bCs/>
          <w:sz w:val="22"/>
          <w:szCs w:val="22"/>
        </w:rPr>
      </w:pPr>
      <w:r w:rsidRPr="00EF34EF">
        <w:rPr>
          <w:rFonts w:ascii="Bookman Old Style" w:hAnsi="Bookman Old Style" w:cs="Bookman Old Style"/>
          <w:bCs/>
          <w:sz w:val="22"/>
          <w:szCs w:val="22"/>
        </w:rPr>
        <w:t>Krakowskie Przedmieście 62, 20 - 076 Lublin</w:t>
      </w:r>
    </w:p>
    <w:p w:rsidR="003B0DE1" w:rsidRPr="002A30F7" w:rsidRDefault="002652C0" w:rsidP="002652C0">
      <w:pPr>
        <w:spacing w:before="60"/>
        <w:jc w:val="both"/>
        <w:rPr>
          <w:rFonts w:ascii="Bookman Old Style" w:hAnsi="Bookman Old Style"/>
          <w:sz w:val="22"/>
          <w:szCs w:val="22"/>
        </w:rPr>
      </w:pPr>
      <w:r w:rsidRPr="00EF34EF">
        <w:rPr>
          <w:rFonts w:ascii="Bookman Old Style" w:hAnsi="Bookman Old Style"/>
          <w:sz w:val="22"/>
          <w:szCs w:val="22"/>
        </w:rPr>
        <w:t xml:space="preserve">  tel. 0 81 440 87 10</w:t>
      </w:r>
      <w:r w:rsidRPr="00EF34EF">
        <w:rPr>
          <w:rFonts w:ascii="Bookman Old Style" w:hAnsi="Bookman Old Style"/>
          <w:sz w:val="22"/>
          <w:szCs w:val="22"/>
        </w:rPr>
        <w:tab/>
      </w:r>
      <w:r w:rsidRPr="00EF34EF">
        <w:rPr>
          <w:rFonts w:ascii="Bookman Old Style" w:hAnsi="Bookman Old Style"/>
          <w:sz w:val="22"/>
          <w:szCs w:val="22"/>
        </w:rPr>
        <w:tab/>
      </w:r>
      <w:r w:rsidRPr="00EF34EF">
        <w:rPr>
          <w:rFonts w:ascii="Bookman Old Style" w:hAnsi="Bookman Old Style"/>
          <w:sz w:val="22"/>
          <w:szCs w:val="22"/>
        </w:rPr>
        <w:tab/>
      </w:r>
      <w:r w:rsidRPr="00EF34EF">
        <w:rPr>
          <w:rFonts w:ascii="Bookman Old Style" w:hAnsi="Bookman Old Style"/>
          <w:sz w:val="22"/>
          <w:szCs w:val="22"/>
        </w:rPr>
        <w:tab/>
      </w:r>
      <w:r w:rsidRPr="00EF34EF">
        <w:rPr>
          <w:rFonts w:ascii="Bookman Old Style" w:hAnsi="Bookman Old Style"/>
          <w:sz w:val="22"/>
          <w:szCs w:val="22"/>
        </w:rPr>
        <w:tab/>
      </w:r>
      <w:r w:rsidRPr="00EF34EF">
        <w:rPr>
          <w:rFonts w:ascii="Bookman Old Style" w:hAnsi="Bookman Old Style"/>
          <w:sz w:val="22"/>
          <w:szCs w:val="22"/>
        </w:rPr>
        <w:tab/>
        <w:t>fax. 0 81 440 87 11</w:t>
      </w:r>
    </w:p>
    <w:p w:rsidR="002652C0" w:rsidRPr="00EF34EF" w:rsidRDefault="004456C4"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C47B8" w:rsidRDefault="002652C0" w:rsidP="002C47B8">
      <w:pPr>
        <w:rPr>
          <w:rFonts w:ascii="Bookman Old Style" w:hAnsi="Bookman Old Style"/>
        </w:rPr>
      </w:pPr>
      <w:r w:rsidRPr="00EF34EF">
        <w:rPr>
          <w:rFonts w:ascii="Bookman Old Style" w:hAnsi="Bookman Old Style"/>
        </w:rPr>
        <w:t>OSOBY ODPOWI</w:t>
      </w:r>
      <w:r w:rsidR="002C47B8">
        <w:rPr>
          <w:rFonts w:ascii="Bookman Old Style" w:hAnsi="Bookman Old Style"/>
        </w:rPr>
        <w:t>EDZIALNE ZE STRONY ORGANIZATORA</w:t>
      </w:r>
    </w:p>
    <w:p w:rsidR="002C47B8" w:rsidRDefault="004456C4" w:rsidP="002C47B8">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EF34EF" w:rsidRDefault="002652C0" w:rsidP="002C47B8">
      <w:pPr>
        <w:ind w:firstLine="284"/>
        <w:rPr>
          <w:rFonts w:ascii="Bookman Old Style" w:hAnsi="Bookman Old Style"/>
          <w:sz w:val="22"/>
          <w:szCs w:val="22"/>
        </w:rPr>
      </w:pPr>
      <w:r w:rsidRPr="00EF34EF">
        <w:rPr>
          <w:rFonts w:ascii="Bookman Old Style" w:hAnsi="Bookman Old Style"/>
          <w:sz w:val="22"/>
          <w:szCs w:val="22"/>
        </w:rPr>
        <w:t>merytorycznie:</w:t>
      </w:r>
      <w:r w:rsidR="002C47B8">
        <w:rPr>
          <w:rFonts w:ascii="Bookman Old Style" w:hAnsi="Bookman Old Style"/>
          <w:sz w:val="22"/>
          <w:szCs w:val="22"/>
        </w:rPr>
        <w:t xml:space="preserve"> </w:t>
      </w:r>
      <w:r w:rsidR="002C47B8">
        <w:rPr>
          <w:rFonts w:ascii="Bookman Old Style" w:hAnsi="Bookman Old Style"/>
          <w:sz w:val="22"/>
          <w:szCs w:val="22"/>
        </w:rPr>
        <w:tab/>
      </w:r>
      <w:r w:rsidR="002C47B8">
        <w:rPr>
          <w:rFonts w:ascii="Bookman Old Style" w:hAnsi="Bookman Old Style"/>
          <w:sz w:val="22"/>
          <w:szCs w:val="22"/>
        </w:rPr>
        <w:tab/>
      </w:r>
      <w:r w:rsidR="002C47B8">
        <w:rPr>
          <w:rFonts w:ascii="Bookman Old Style" w:hAnsi="Bookman Old Style"/>
          <w:sz w:val="22"/>
          <w:szCs w:val="22"/>
        </w:rPr>
        <w:tab/>
      </w:r>
      <w:r w:rsidR="002C47B8">
        <w:rPr>
          <w:rFonts w:ascii="Bookman Old Style" w:hAnsi="Bookman Old Style"/>
          <w:sz w:val="22"/>
          <w:szCs w:val="22"/>
        </w:rPr>
        <w:tab/>
      </w:r>
      <w:r w:rsidR="002C47B8">
        <w:rPr>
          <w:rFonts w:ascii="Bookman Old Style" w:hAnsi="Bookman Old Style"/>
          <w:sz w:val="22"/>
          <w:szCs w:val="22"/>
        </w:rPr>
        <w:tab/>
      </w:r>
      <w:r w:rsidR="002C47B8" w:rsidRPr="002C47B8">
        <w:rPr>
          <w:rFonts w:ascii="Bookman Old Style" w:hAnsi="Bookman Old Style"/>
          <w:sz w:val="22"/>
          <w:szCs w:val="22"/>
        </w:rPr>
        <w:t>organizacyjnie:</w:t>
      </w:r>
    </w:p>
    <w:p w:rsidR="002652C0" w:rsidRPr="00EF34EF" w:rsidRDefault="002652C0" w:rsidP="002652C0">
      <w:pPr>
        <w:spacing w:before="60" w:line="276" w:lineRule="auto"/>
        <w:ind w:left="284"/>
        <w:jc w:val="both"/>
        <w:rPr>
          <w:rFonts w:ascii="Bookman Old Style" w:hAnsi="Bookman Old Style"/>
          <w:sz w:val="22"/>
          <w:szCs w:val="22"/>
        </w:rPr>
      </w:pPr>
      <w:r w:rsidRPr="00EF34EF">
        <w:rPr>
          <w:rFonts w:ascii="Bookman Old Style" w:hAnsi="Bookman Old Style"/>
          <w:sz w:val="22"/>
          <w:szCs w:val="22"/>
        </w:rPr>
        <w:t xml:space="preserve">sędzia dr Janusz Konecki </w:t>
      </w:r>
      <w:r w:rsidR="00160C6F">
        <w:rPr>
          <w:rFonts w:ascii="Bookman Old Style" w:hAnsi="Bookman Old Style"/>
          <w:sz w:val="22"/>
          <w:szCs w:val="22"/>
        </w:rPr>
        <w:tab/>
      </w:r>
      <w:r w:rsidR="00160C6F">
        <w:rPr>
          <w:rFonts w:ascii="Bookman Old Style" w:hAnsi="Bookman Old Style"/>
          <w:sz w:val="22"/>
          <w:szCs w:val="22"/>
        </w:rPr>
        <w:tab/>
      </w:r>
      <w:r w:rsidR="00160C6F">
        <w:rPr>
          <w:rFonts w:ascii="Bookman Old Style" w:hAnsi="Bookman Old Style"/>
          <w:sz w:val="22"/>
          <w:szCs w:val="22"/>
        </w:rPr>
        <w:tab/>
        <w:t>główny specjalista Artur Nakonieczny</w:t>
      </w:r>
    </w:p>
    <w:p w:rsidR="002652C0" w:rsidRPr="003B0DE1" w:rsidRDefault="002652C0" w:rsidP="002652C0">
      <w:pPr>
        <w:spacing w:before="60" w:line="276" w:lineRule="auto"/>
        <w:ind w:left="284"/>
        <w:jc w:val="both"/>
        <w:rPr>
          <w:rFonts w:ascii="Bookman Old Style" w:hAnsi="Bookman Old Style"/>
          <w:sz w:val="22"/>
          <w:szCs w:val="22"/>
          <w:lang w:val="en-US"/>
        </w:rPr>
      </w:pPr>
      <w:r w:rsidRPr="003B0DE1">
        <w:rPr>
          <w:rFonts w:ascii="Bookman Old Style" w:hAnsi="Bookman Old Style"/>
          <w:sz w:val="22"/>
          <w:szCs w:val="22"/>
          <w:lang w:val="en-US"/>
        </w:rPr>
        <w:t xml:space="preserve">tel. 81 458 37 58 </w:t>
      </w:r>
      <w:r w:rsidR="00160C6F" w:rsidRPr="003B0DE1">
        <w:rPr>
          <w:rFonts w:ascii="Bookman Old Style" w:hAnsi="Bookman Old Style"/>
          <w:sz w:val="22"/>
          <w:szCs w:val="22"/>
          <w:lang w:val="en-US"/>
        </w:rPr>
        <w:tab/>
      </w:r>
      <w:r w:rsidR="00160C6F" w:rsidRPr="003B0DE1">
        <w:rPr>
          <w:rFonts w:ascii="Bookman Old Style" w:hAnsi="Bookman Old Style"/>
          <w:sz w:val="22"/>
          <w:szCs w:val="22"/>
          <w:lang w:val="en-US"/>
        </w:rPr>
        <w:tab/>
      </w:r>
      <w:r w:rsidR="00160C6F" w:rsidRPr="003B0DE1">
        <w:rPr>
          <w:rFonts w:ascii="Bookman Old Style" w:hAnsi="Bookman Old Style"/>
          <w:sz w:val="22"/>
          <w:szCs w:val="22"/>
          <w:lang w:val="en-US"/>
        </w:rPr>
        <w:tab/>
      </w:r>
      <w:r w:rsidR="00160C6F" w:rsidRPr="003B0DE1">
        <w:rPr>
          <w:rFonts w:ascii="Bookman Old Style" w:hAnsi="Bookman Old Style"/>
          <w:sz w:val="22"/>
          <w:szCs w:val="22"/>
          <w:lang w:val="en-US"/>
        </w:rPr>
        <w:tab/>
        <w:t>tel. 81 440 87 21</w:t>
      </w:r>
    </w:p>
    <w:p w:rsidR="002652C0" w:rsidRPr="002A30F7" w:rsidRDefault="002652C0" w:rsidP="002A30F7">
      <w:pPr>
        <w:spacing w:before="60" w:line="276" w:lineRule="auto"/>
        <w:ind w:left="284"/>
        <w:jc w:val="both"/>
        <w:rPr>
          <w:lang w:val="en-US"/>
        </w:rPr>
      </w:pPr>
      <w:r w:rsidRPr="00160C6F">
        <w:rPr>
          <w:rFonts w:ascii="Bookman Old Style" w:hAnsi="Bookman Old Style"/>
          <w:sz w:val="22"/>
          <w:szCs w:val="22"/>
          <w:lang w:val="en-US"/>
        </w:rPr>
        <w:t xml:space="preserve">e-mail: </w:t>
      </w:r>
      <w:hyperlink r:id="rId10" w:history="1">
        <w:r w:rsidRPr="00160C6F">
          <w:rPr>
            <w:rStyle w:val="Hipercze"/>
            <w:rFonts w:ascii="Bookman Old Style" w:hAnsi="Bookman Old Style"/>
            <w:sz w:val="22"/>
            <w:szCs w:val="22"/>
            <w:lang w:val="en-US"/>
          </w:rPr>
          <w:t>j.konecki@kssip.gov.pl</w:t>
        </w:r>
      </w:hyperlink>
      <w:r w:rsidR="00160C6F" w:rsidRPr="00160C6F">
        <w:rPr>
          <w:rStyle w:val="Hipercze"/>
          <w:rFonts w:ascii="Bookman Old Style" w:hAnsi="Bookman Old Style"/>
          <w:sz w:val="22"/>
          <w:szCs w:val="22"/>
          <w:lang w:val="en-US"/>
        </w:rPr>
        <w:tab/>
        <w:t xml:space="preserve"> </w:t>
      </w:r>
      <w:r w:rsidR="00160C6F" w:rsidRPr="00160C6F">
        <w:rPr>
          <w:rStyle w:val="Hipercze"/>
          <w:rFonts w:ascii="Bookman Old Style" w:hAnsi="Bookman Old Style"/>
          <w:sz w:val="22"/>
          <w:szCs w:val="22"/>
          <w:u w:val="none"/>
          <w:lang w:val="en-US"/>
        </w:rPr>
        <w:tab/>
      </w:r>
      <w:r w:rsidR="00160C6F" w:rsidRPr="00160C6F">
        <w:rPr>
          <w:rStyle w:val="Hipercze"/>
          <w:rFonts w:ascii="Bookman Old Style" w:hAnsi="Bookman Old Style"/>
          <w:sz w:val="22"/>
          <w:szCs w:val="22"/>
          <w:u w:val="none"/>
          <w:lang w:val="en-US"/>
        </w:rPr>
        <w:tab/>
      </w:r>
      <w:r w:rsidR="00160C6F">
        <w:rPr>
          <w:rFonts w:ascii="Bookman Old Style" w:hAnsi="Bookman Old Style"/>
          <w:sz w:val="22"/>
          <w:szCs w:val="22"/>
          <w:lang w:val="en-US"/>
        </w:rPr>
        <w:t>e-mail:</w:t>
      </w:r>
      <w:hyperlink r:id="rId11" w:history="1">
        <w:r w:rsidR="00160C6F" w:rsidRPr="00392749">
          <w:rPr>
            <w:rStyle w:val="Hipercze"/>
            <w:rFonts w:ascii="Bookman Old Style" w:hAnsi="Bookman Old Style"/>
            <w:sz w:val="22"/>
            <w:szCs w:val="22"/>
            <w:lang w:val="en-US"/>
          </w:rPr>
          <w:t>a.nakonieczny@kssip.gov.pl</w:t>
        </w:r>
      </w:hyperlink>
      <w:r w:rsidR="00160C6F" w:rsidRPr="00160C6F">
        <w:rPr>
          <w:rStyle w:val="Hipercze"/>
          <w:rFonts w:ascii="Bookman Old Style" w:hAnsi="Bookman Old Style"/>
          <w:sz w:val="22"/>
          <w:szCs w:val="22"/>
          <w:u w:val="none"/>
          <w:lang w:val="en-US"/>
        </w:rPr>
        <w:tab/>
      </w:r>
    </w:p>
    <w:p w:rsidR="0002338B" w:rsidRPr="0002338B" w:rsidRDefault="0002338B" w:rsidP="002652C0">
      <w:pPr>
        <w:rPr>
          <w:rFonts w:ascii="Bookman Old Style" w:hAnsi="Bookman Old Style"/>
          <w:b/>
          <w:lang w:val="en-US"/>
        </w:rPr>
      </w:pPr>
    </w:p>
    <w:p w:rsidR="00FB2568" w:rsidRPr="00EF34EF" w:rsidRDefault="009E48D1" w:rsidP="002652C0">
      <w:pPr>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652C0" w:rsidRPr="00EF34EF" w:rsidRDefault="002652C0" w:rsidP="002652C0">
      <w:pPr>
        <w:rPr>
          <w:rFonts w:ascii="Bookman Old Style" w:hAnsi="Bookman Old Style"/>
          <w:lang w:val="pt-BR"/>
        </w:rPr>
      </w:pPr>
      <w:r w:rsidRPr="00EF34EF">
        <w:rPr>
          <w:rFonts w:ascii="Bookman Old Style" w:hAnsi="Bookman Old Style"/>
          <w:lang w:val="pt-BR"/>
        </w:rPr>
        <w:t>WYKŁADOWCY:</w:t>
      </w:r>
    </w:p>
    <w:p w:rsidR="002652C0" w:rsidRPr="002A30F7" w:rsidRDefault="009E48D1" w:rsidP="002A30F7">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462774" w:rsidRPr="0002338B" w:rsidRDefault="007A6E6D" w:rsidP="00F435CF">
      <w:pPr>
        <w:spacing w:line="360" w:lineRule="auto"/>
        <w:ind w:left="2832" w:right="1" w:hanging="2832"/>
        <w:jc w:val="both"/>
        <w:rPr>
          <w:rFonts w:ascii="Bookman Old Style" w:hAnsi="Bookman Old Style"/>
          <w:sz w:val="23"/>
          <w:szCs w:val="23"/>
        </w:rPr>
      </w:pPr>
      <w:r w:rsidRPr="0002338B">
        <w:rPr>
          <w:rFonts w:ascii="Bookman Old Style" w:hAnsi="Bookman Old Style"/>
          <w:b/>
          <w:sz w:val="23"/>
          <w:szCs w:val="23"/>
        </w:rPr>
        <w:t xml:space="preserve">Wojciech Sych </w:t>
      </w:r>
      <w:r w:rsidRPr="0002338B">
        <w:rPr>
          <w:rFonts w:ascii="Bookman Old Style" w:hAnsi="Bookman Old Style"/>
          <w:b/>
          <w:sz w:val="23"/>
          <w:szCs w:val="23"/>
        </w:rPr>
        <w:tab/>
      </w:r>
      <w:r w:rsidRPr="0002338B">
        <w:rPr>
          <w:rFonts w:ascii="Bookman Old Style" w:hAnsi="Bookman Old Style"/>
          <w:sz w:val="23"/>
          <w:szCs w:val="23"/>
        </w:rPr>
        <w:t>dr nauk prawnych, sędzia Sądu Okręgowego w Poznaniu</w:t>
      </w:r>
      <w:r w:rsidR="006D237D" w:rsidRPr="0002338B">
        <w:rPr>
          <w:rFonts w:ascii="Bookman Old Style" w:hAnsi="Bookman Old Style"/>
          <w:sz w:val="23"/>
          <w:szCs w:val="23"/>
        </w:rPr>
        <w:t>, członek Komisji Kodyfikacyjnej Prawa Karnego, wykładowca KSSiP</w:t>
      </w:r>
      <w:r w:rsidR="009028C5" w:rsidRPr="0002338B">
        <w:rPr>
          <w:rFonts w:ascii="Bookman Old Style" w:hAnsi="Bookman Old Style"/>
          <w:sz w:val="23"/>
          <w:szCs w:val="23"/>
        </w:rPr>
        <w:t>.</w:t>
      </w:r>
    </w:p>
    <w:p w:rsidR="00F4038E" w:rsidRPr="0002338B" w:rsidRDefault="00012FF3" w:rsidP="00F435CF">
      <w:pPr>
        <w:spacing w:line="360" w:lineRule="auto"/>
        <w:ind w:left="2832" w:right="1" w:hanging="2832"/>
        <w:jc w:val="both"/>
        <w:rPr>
          <w:rFonts w:ascii="Bookman Old Style" w:hAnsi="Bookman Old Style"/>
          <w:sz w:val="23"/>
          <w:szCs w:val="23"/>
        </w:rPr>
      </w:pPr>
      <w:r w:rsidRPr="0002338B">
        <w:rPr>
          <w:rFonts w:ascii="Bookman Old Style" w:hAnsi="Bookman Old Style"/>
          <w:b/>
          <w:sz w:val="23"/>
          <w:szCs w:val="23"/>
        </w:rPr>
        <w:t xml:space="preserve">gen. </w:t>
      </w:r>
      <w:r w:rsidR="00597C80" w:rsidRPr="0002338B">
        <w:rPr>
          <w:rFonts w:ascii="Bookman Old Style" w:hAnsi="Bookman Old Style"/>
          <w:b/>
          <w:sz w:val="23"/>
          <w:szCs w:val="23"/>
        </w:rPr>
        <w:t>Paweł Nasiłowski</w:t>
      </w:r>
      <w:r w:rsidR="00597C80" w:rsidRPr="0002338B">
        <w:rPr>
          <w:rFonts w:ascii="Bookman Old Style" w:hAnsi="Bookman Old Style"/>
          <w:b/>
          <w:sz w:val="23"/>
          <w:szCs w:val="23"/>
        </w:rPr>
        <w:tab/>
      </w:r>
      <w:r w:rsidR="00393313" w:rsidRPr="0002338B">
        <w:rPr>
          <w:rFonts w:ascii="Bookman Old Style" w:hAnsi="Bookman Old Style"/>
          <w:sz w:val="23"/>
          <w:szCs w:val="23"/>
        </w:rPr>
        <w:t>generał</w:t>
      </w:r>
      <w:r w:rsidR="00F4038E" w:rsidRPr="0002338B">
        <w:rPr>
          <w:rFonts w:ascii="Bookman Old Style" w:hAnsi="Bookman Old Style"/>
          <w:sz w:val="23"/>
          <w:szCs w:val="23"/>
        </w:rPr>
        <w:t xml:space="preserve"> Służby Więziennej</w:t>
      </w:r>
      <w:r w:rsidR="00393313" w:rsidRPr="0002338B">
        <w:rPr>
          <w:rFonts w:ascii="Bookman Old Style" w:hAnsi="Bookman Old Style"/>
          <w:sz w:val="23"/>
          <w:szCs w:val="23"/>
        </w:rPr>
        <w:t xml:space="preserve">, </w:t>
      </w:r>
      <w:r w:rsidRPr="0002338B">
        <w:rPr>
          <w:rFonts w:ascii="Bookman Old Style" w:hAnsi="Bookman Old Style"/>
          <w:sz w:val="23"/>
          <w:szCs w:val="23"/>
        </w:rPr>
        <w:t xml:space="preserve">pełnomocnik Ministra Sprawiedliwości ds. wdrożenia Systemu Dozoru Elektronicznego </w:t>
      </w:r>
      <w:r w:rsidR="00B929B5" w:rsidRPr="0002338B">
        <w:rPr>
          <w:rFonts w:ascii="Bookman Old Style" w:hAnsi="Bookman Old Style"/>
          <w:sz w:val="23"/>
          <w:szCs w:val="23"/>
        </w:rPr>
        <w:t>Dyrektor Biura Dozoru Elektronicznego CZSW</w:t>
      </w:r>
      <w:r w:rsidR="00393313" w:rsidRPr="0002338B">
        <w:rPr>
          <w:rFonts w:ascii="Bookman Old Style" w:hAnsi="Bookman Old Style"/>
          <w:sz w:val="23"/>
          <w:szCs w:val="23"/>
        </w:rPr>
        <w:t xml:space="preserve">, </w:t>
      </w:r>
      <w:r w:rsidR="00462774" w:rsidRPr="0002338B">
        <w:rPr>
          <w:rFonts w:ascii="Bookman Old Style" w:hAnsi="Bookman Old Style"/>
          <w:sz w:val="23"/>
          <w:szCs w:val="23"/>
        </w:rPr>
        <w:t>wykładowca KSSiP</w:t>
      </w:r>
      <w:r w:rsidR="009028C5" w:rsidRPr="0002338B">
        <w:rPr>
          <w:rFonts w:ascii="Bookman Old Style" w:hAnsi="Bookman Old Style"/>
          <w:sz w:val="23"/>
          <w:szCs w:val="23"/>
        </w:rPr>
        <w:t>.</w:t>
      </w:r>
    </w:p>
    <w:p w:rsidR="00F4038E" w:rsidRPr="0002338B" w:rsidRDefault="00F4038E" w:rsidP="002A30F7">
      <w:pPr>
        <w:spacing w:line="360" w:lineRule="auto"/>
        <w:ind w:left="2835" w:right="1" w:hanging="2835"/>
        <w:jc w:val="both"/>
        <w:rPr>
          <w:rFonts w:ascii="Bookman Old Style" w:hAnsi="Bookman Old Style"/>
          <w:b/>
          <w:sz w:val="23"/>
          <w:szCs w:val="23"/>
        </w:rPr>
      </w:pPr>
      <w:r w:rsidRPr="0002338B">
        <w:rPr>
          <w:rFonts w:ascii="Bookman Old Style" w:hAnsi="Bookman Old Style"/>
          <w:b/>
          <w:sz w:val="23"/>
          <w:szCs w:val="23"/>
        </w:rPr>
        <w:t>Barbara Wilamowska</w:t>
      </w:r>
      <w:r w:rsidRPr="0002338B">
        <w:rPr>
          <w:rFonts w:ascii="Bookman Old Style" w:hAnsi="Bookman Old Style"/>
          <w:b/>
          <w:sz w:val="23"/>
          <w:szCs w:val="23"/>
        </w:rPr>
        <w:tab/>
      </w:r>
      <w:r w:rsidR="001E28A8" w:rsidRPr="0002338B">
        <w:rPr>
          <w:rFonts w:ascii="Bookman Old Style" w:hAnsi="Bookman Old Style"/>
          <w:sz w:val="23"/>
          <w:szCs w:val="23"/>
        </w:rPr>
        <w:t>prawnik i socjolog, Od 1999 roku wykonuje zawód zawodowego kuratora sądowego w Sądzie Rejonowym dla Krakowa Śródmieścia. Pierwsza w Małopolsce kurator do spraw penitencjarnych. Od 2007 roku delegowana do Ministerstwa Sprawiedliwości, gdzie pełni funkcje: głównego specjalisty w Wydziale Kurateli Departamentu Wykonania Orzeczeń i Probacji oraz Koordynatora Ministra Sprawiedliwości ds. Krajowego Programu Przeciwdziałania Narkomanii i Systemu Dozoru Elektronicznego. Sekretarz zespołu legislacyjnego. Przedstawiciel Ministra Sprawiedliwości w Międzynarodowych Strukturach C.E.P. (Stałych Konferencjach ds. Probacji). Wykładowca Studium Profilaktyki Społecznej i Wyższej Szkoły Pedagogicznej Ignatianum w Krakowie. Współzałożycielka i Prezes Małopolskiego Stowarzyszenia Probacja zajmującego się wykonaniem orzeczeń karnych. Członek Federacji Młodzieży Walczącej. Odznaczona Medalem „Niezłomnym w Słowie”.</w:t>
      </w:r>
      <w:r w:rsidR="009028C5" w:rsidRPr="0002338B">
        <w:rPr>
          <w:rFonts w:ascii="Bookman Old Style" w:hAnsi="Bookman Old Style"/>
          <w:sz w:val="23"/>
          <w:szCs w:val="23"/>
        </w:rPr>
        <w:t xml:space="preserve"> K</w:t>
      </w:r>
      <w:r w:rsidRPr="0002338B">
        <w:rPr>
          <w:rFonts w:ascii="Bookman Old Style" w:hAnsi="Bookman Old Style"/>
          <w:sz w:val="23"/>
          <w:szCs w:val="23"/>
        </w:rPr>
        <w:t>oordynator Ministra Sprawiedliwości do spraw realizacji zadań kuratorów sądowych w SDE</w:t>
      </w:r>
      <w:r w:rsidR="009028C5" w:rsidRPr="0002338B">
        <w:rPr>
          <w:rFonts w:ascii="Bookman Old Style" w:hAnsi="Bookman Old Style"/>
          <w:sz w:val="23"/>
          <w:szCs w:val="23"/>
        </w:rPr>
        <w:t>.</w:t>
      </w:r>
    </w:p>
    <w:p w:rsidR="001E28A8" w:rsidRPr="0002338B" w:rsidRDefault="009028C5" w:rsidP="00F435CF">
      <w:pPr>
        <w:spacing w:line="360" w:lineRule="auto"/>
        <w:ind w:left="2835" w:right="1" w:hanging="2835"/>
        <w:jc w:val="both"/>
        <w:rPr>
          <w:rFonts w:ascii="Bookman Old Style" w:hAnsi="Bookman Old Style"/>
          <w:sz w:val="23"/>
          <w:szCs w:val="23"/>
        </w:rPr>
      </w:pPr>
      <w:r w:rsidRPr="0002338B">
        <w:rPr>
          <w:rFonts w:ascii="Bookman Old Style" w:hAnsi="Bookman Old Style"/>
          <w:b/>
          <w:sz w:val="23"/>
          <w:szCs w:val="23"/>
        </w:rPr>
        <w:t xml:space="preserve">Sławomir Buczma </w:t>
      </w:r>
      <w:r w:rsidRPr="0002338B">
        <w:rPr>
          <w:rFonts w:ascii="Bookman Old Style" w:hAnsi="Bookman Old Style"/>
          <w:b/>
          <w:sz w:val="23"/>
          <w:szCs w:val="23"/>
        </w:rPr>
        <w:tab/>
      </w:r>
      <w:r w:rsidR="001E28A8" w:rsidRPr="0002338B">
        <w:rPr>
          <w:rFonts w:ascii="Bookman Old Style" w:hAnsi="Bookman Old Style"/>
          <w:sz w:val="23"/>
          <w:szCs w:val="23"/>
        </w:rPr>
        <w:t>sędzia Sądu Rejonowego w Brodnicy delegowany do Sekretariatu Generalnego Rady Unii Europejskiej w Brukseli, specjalista z zakresu europejskiego prawa karnego, autor kilkunastu publikacji na ten temat. Wiceprzewodniczący Europejskiego Komitetu ds. Problematyki Przestępczości (CDPC) Rady Europy. Doktorant na Uniwersytecie Warszawskim.</w:t>
      </w:r>
    </w:p>
    <w:p w:rsidR="00A229CF" w:rsidRPr="00EF34EF" w:rsidRDefault="00A229CF" w:rsidP="00B02D15">
      <w:pPr>
        <w:spacing w:line="360" w:lineRule="auto"/>
        <w:ind w:left="2410" w:right="-709" w:hanging="2410"/>
        <w:jc w:val="both"/>
        <w:rPr>
          <w:rFonts w:ascii="Bookman Old Style" w:hAnsi="Bookman Old Style"/>
        </w:rPr>
      </w:pPr>
    </w:p>
    <w:p w:rsidR="0002338B" w:rsidRDefault="0002338B" w:rsidP="00D82CC5">
      <w:pPr>
        <w:spacing w:before="60" w:line="360" w:lineRule="auto"/>
        <w:jc w:val="center"/>
        <w:rPr>
          <w:rFonts w:ascii="Bookman Old Style" w:hAnsi="Bookman Old Style"/>
        </w:rPr>
      </w:pPr>
    </w:p>
    <w:p w:rsidR="002652C0" w:rsidRPr="00EF34EF" w:rsidRDefault="002652C0" w:rsidP="00D82CC5">
      <w:pPr>
        <w:spacing w:before="60" w:line="360" w:lineRule="auto"/>
        <w:jc w:val="center"/>
        <w:rPr>
          <w:rFonts w:ascii="Bookman Old Style" w:hAnsi="Bookman Old Style"/>
        </w:rPr>
      </w:pPr>
      <w:r w:rsidRPr="00EF34EF">
        <w:rPr>
          <w:rFonts w:ascii="Bookman Old Style" w:hAnsi="Bookman Old Style"/>
        </w:rPr>
        <w:t>Zajęcia prowadzone będą</w:t>
      </w:r>
      <w:r w:rsidR="00532AA9" w:rsidRPr="00EF34EF">
        <w:rPr>
          <w:rFonts w:ascii="Bookman Old Style" w:hAnsi="Bookman Old Style"/>
        </w:rPr>
        <w:t xml:space="preserve"> w formie wykładu </w:t>
      </w:r>
      <w:r w:rsidR="001E28A8">
        <w:rPr>
          <w:rFonts w:ascii="Bookman Old Style" w:hAnsi="Bookman Old Style"/>
        </w:rPr>
        <w:t>z elementami</w:t>
      </w:r>
      <w:r w:rsidR="00B87210">
        <w:rPr>
          <w:rFonts w:ascii="Bookman Old Style" w:hAnsi="Bookman Old Style"/>
        </w:rPr>
        <w:t xml:space="preserve"> seminarium</w:t>
      </w:r>
      <w:r w:rsidR="001E28A8">
        <w:rPr>
          <w:rFonts w:ascii="Bookman Old Style" w:hAnsi="Bookman Old Style"/>
        </w:rPr>
        <w:t>.</w:t>
      </w:r>
    </w:p>
    <w:p w:rsidR="0002338B" w:rsidRDefault="0002338B" w:rsidP="00B11388">
      <w:pPr>
        <w:ind w:right="1"/>
        <w:jc w:val="center"/>
        <w:rPr>
          <w:rFonts w:ascii="Bookman Old Style" w:hAnsi="Bookman Old Style"/>
          <w:b/>
        </w:rPr>
      </w:pPr>
    </w:p>
    <w:p w:rsidR="002652C0" w:rsidRPr="00EF34EF" w:rsidRDefault="002652C0" w:rsidP="00B11388">
      <w:pPr>
        <w:ind w:right="1"/>
        <w:jc w:val="center"/>
        <w:rPr>
          <w:rFonts w:ascii="Bookman Old Style" w:hAnsi="Bookman Old Style"/>
          <w:b/>
        </w:rPr>
      </w:pPr>
      <w:r w:rsidRPr="00EF34EF">
        <w:rPr>
          <w:rFonts w:ascii="Bookman Old Style" w:hAnsi="Bookman Old Style"/>
          <w:b/>
        </w:rPr>
        <w:t>PROGRAM SZCZEGÓŁOWY</w:t>
      </w:r>
    </w:p>
    <w:p w:rsidR="00FB2568" w:rsidRPr="00EF34EF" w:rsidRDefault="00FB2568" w:rsidP="00652336">
      <w:pPr>
        <w:ind w:right="-709"/>
        <w:rPr>
          <w:rFonts w:ascii="Bookman Old Style" w:hAnsi="Bookman Old Style"/>
          <w:b/>
        </w:rPr>
      </w:pPr>
    </w:p>
    <w:p w:rsidR="001F20A9" w:rsidRPr="00EF34EF" w:rsidRDefault="009E48D1"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EF34EF" w:rsidRDefault="00B02D15" w:rsidP="00877CE4">
      <w:pPr>
        <w:spacing w:before="60" w:line="360" w:lineRule="auto"/>
        <w:rPr>
          <w:rFonts w:ascii="Bookman Old Style" w:hAnsi="Bookman Old Style"/>
          <w:b/>
        </w:rPr>
      </w:pPr>
      <w:r w:rsidRPr="00EF34EF">
        <w:rPr>
          <w:rFonts w:ascii="Bookman Old Style" w:hAnsi="Bookman Old Style"/>
          <w:b/>
        </w:rPr>
        <w:t>ŚRODA</w:t>
      </w:r>
      <w:r w:rsidR="00F435CF">
        <w:rPr>
          <w:rFonts w:ascii="Bookman Old Style" w:hAnsi="Bookman Old Style"/>
          <w:b/>
        </w:rPr>
        <w:t>:</w:t>
      </w:r>
      <w:r w:rsidR="001F20A9" w:rsidRPr="00EF34EF">
        <w:rPr>
          <w:rFonts w:ascii="Bookman Old Style" w:hAnsi="Bookman Old Style"/>
          <w:b/>
        </w:rPr>
        <w:t xml:space="preserve"> </w:t>
      </w:r>
      <w:r w:rsidR="00877CE4">
        <w:rPr>
          <w:rFonts w:ascii="Bookman Old Style" w:hAnsi="Bookman Old Style"/>
          <w:b/>
        </w:rPr>
        <w:tab/>
      </w:r>
      <w:r w:rsidR="00F435CF">
        <w:rPr>
          <w:rFonts w:ascii="Bookman Old Style" w:hAnsi="Bookman Old Style"/>
          <w:b/>
        </w:rPr>
        <w:tab/>
      </w:r>
      <w:r w:rsidR="00F435CF">
        <w:rPr>
          <w:rFonts w:ascii="Bookman Old Style" w:hAnsi="Bookman Old Style"/>
          <w:b/>
        </w:rPr>
        <w:tab/>
      </w:r>
      <w:r w:rsidRPr="00EF34EF">
        <w:rPr>
          <w:rFonts w:ascii="Bookman Old Style" w:hAnsi="Bookman Old Style"/>
          <w:b/>
        </w:rPr>
        <w:t>15 czerwca</w:t>
      </w:r>
      <w:r w:rsidR="001F20A9" w:rsidRPr="00EF34EF">
        <w:rPr>
          <w:rFonts w:ascii="Bookman Old Style" w:hAnsi="Bookman Old Style"/>
          <w:b/>
        </w:rPr>
        <w:t xml:space="preserve"> 2016 r.</w:t>
      </w:r>
    </w:p>
    <w:p w:rsidR="001F20A9" w:rsidRPr="00A041C4" w:rsidRDefault="009E48D1" w:rsidP="00A041C4">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1F20A9" w:rsidRDefault="00A041C4" w:rsidP="001F20A9">
      <w:pPr>
        <w:spacing w:line="360" w:lineRule="auto"/>
        <w:jc w:val="both"/>
        <w:rPr>
          <w:rFonts w:ascii="Bookman Old Style" w:hAnsi="Bookman Old Style"/>
        </w:rPr>
      </w:pPr>
      <w:r w:rsidRPr="00A041C4">
        <w:rPr>
          <w:rFonts w:ascii="Bookman Old Style" w:hAnsi="Bookman Old Style"/>
        </w:rPr>
        <w:t>od godz. 12.00</w:t>
      </w:r>
      <w:r w:rsidRPr="00A041C4">
        <w:rPr>
          <w:rFonts w:ascii="Bookman Old Style" w:hAnsi="Bookman Old Style"/>
        </w:rPr>
        <w:tab/>
      </w:r>
      <w:r w:rsidRPr="00A041C4">
        <w:rPr>
          <w:rFonts w:ascii="Bookman Old Style" w:hAnsi="Bookman Old Style"/>
        </w:rPr>
        <w:tab/>
        <w:t>zakwaterowanie uczestników w hotelu</w:t>
      </w:r>
    </w:p>
    <w:p w:rsidR="00A041C4" w:rsidRPr="00EF34EF" w:rsidRDefault="00A041C4" w:rsidP="001F20A9">
      <w:pPr>
        <w:spacing w:line="360" w:lineRule="auto"/>
        <w:jc w:val="both"/>
        <w:rPr>
          <w:rFonts w:ascii="Bookman Old Style" w:hAnsi="Bookman Old Style"/>
        </w:rPr>
      </w:pPr>
    </w:p>
    <w:p w:rsidR="001F20A9" w:rsidRPr="00EF34EF" w:rsidRDefault="00D64803" w:rsidP="001F20A9">
      <w:pPr>
        <w:spacing w:line="360" w:lineRule="auto"/>
        <w:jc w:val="both"/>
        <w:rPr>
          <w:rFonts w:ascii="Bookman Old Style" w:hAnsi="Bookman Old Style"/>
        </w:rPr>
      </w:pPr>
      <w:r>
        <w:rPr>
          <w:rFonts w:ascii="Bookman Old Style" w:hAnsi="Bookman Old Style"/>
        </w:rPr>
        <w:t xml:space="preserve">14.00 – </w:t>
      </w:r>
      <w:r w:rsidR="001F20A9" w:rsidRPr="00EF34EF">
        <w:rPr>
          <w:rFonts w:ascii="Bookman Old Style" w:hAnsi="Bookman Old Style"/>
        </w:rPr>
        <w:t>15.00</w:t>
      </w:r>
      <w:r w:rsidR="001F20A9" w:rsidRPr="00EF34EF">
        <w:rPr>
          <w:rFonts w:ascii="Bookman Old Style" w:hAnsi="Bookman Old Style"/>
        </w:rPr>
        <w:tab/>
      </w:r>
      <w:r w:rsidR="001F20A9" w:rsidRPr="00EF34EF">
        <w:rPr>
          <w:rFonts w:ascii="Bookman Old Style" w:hAnsi="Bookman Old Style"/>
        </w:rPr>
        <w:tab/>
      </w:r>
      <w:r w:rsidR="00497193" w:rsidRPr="00497193">
        <w:rPr>
          <w:rFonts w:ascii="Bookman Old Style" w:hAnsi="Bookman Old Style"/>
        </w:rPr>
        <w:t>lunch ( w KSSiP)</w:t>
      </w:r>
    </w:p>
    <w:p w:rsidR="001F20A9" w:rsidRPr="00EF34EF" w:rsidRDefault="001F20A9" w:rsidP="001F20A9">
      <w:pPr>
        <w:spacing w:line="360" w:lineRule="auto"/>
        <w:jc w:val="both"/>
        <w:rPr>
          <w:rFonts w:ascii="Bookman Old Style" w:hAnsi="Bookman Old Style"/>
        </w:rPr>
      </w:pPr>
    </w:p>
    <w:p w:rsidR="00E41065" w:rsidRPr="00EF34EF" w:rsidRDefault="00652336" w:rsidP="005A031A">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 xml:space="preserve">15.00 – </w:t>
      </w:r>
      <w:r w:rsidR="00185120" w:rsidRPr="00EF34EF">
        <w:rPr>
          <w:rFonts w:ascii="Bookman Old Style" w:hAnsi="Bookman Old Style"/>
          <w:b/>
        </w:rPr>
        <w:t>16</w:t>
      </w:r>
      <w:r w:rsidR="001F20A9" w:rsidRPr="00EF34EF">
        <w:rPr>
          <w:rFonts w:ascii="Bookman Old Style" w:hAnsi="Bookman Old Style"/>
          <w:b/>
        </w:rPr>
        <w:t>.</w:t>
      </w:r>
      <w:r w:rsidR="00185120" w:rsidRPr="00EF34EF">
        <w:rPr>
          <w:rFonts w:ascii="Bookman Old Style" w:hAnsi="Bookman Old Style"/>
          <w:b/>
        </w:rPr>
        <w:t>30</w:t>
      </w:r>
      <w:r w:rsidR="005A031A" w:rsidRPr="00EF34EF">
        <w:rPr>
          <w:rFonts w:ascii="Bookman Old Style" w:hAnsi="Bookman Old Style"/>
          <w:b/>
        </w:rPr>
        <w:tab/>
      </w:r>
      <w:r w:rsidR="00E41065" w:rsidRPr="00EF34EF">
        <w:rPr>
          <w:rFonts w:ascii="Bookman Old Style" w:hAnsi="Bookman Old Style"/>
          <w:b/>
        </w:rPr>
        <w:t>N</w:t>
      </w:r>
      <w:r w:rsidR="00946870" w:rsidRPr="00EF34EF">
        <w:rPr>
          <w:rFonts w:ascii="Bookman Old Style" w:hAnsi="Bookman Old Style"/>
          <w:b/>
        </w:rPr>
        <w:t>owe zasady wymierz</w:t>
      </w:r>
      <w:r w:rsidR="00E41065" w:rsidRPr="00EF34EF">
        <w:rPr>
          <w:rFonts w:ascii="Bookman Old Style" w:hAnsi="Bookman Old Style"/>
          <w:b/>
        </w:rPr>
        <w:t>ania kar pozbawienia wolności, og</w:t>
      </w:r>
      <w:r w:rsidR="005A031A" w:rsidRPr="00EF34EF">
        <w:rPr>
          <w:rFonts w:ascii="Bookman Old Style" w:hAnsi="Bookman Old Style"/>
          <w:b/>
        </w:rPr>
        <w:t>raniczenia wolności i grzywny a </w:t>
      </w:r>
      <w:r w:rsidR="00E41065" w:rsidRPr="00EF34EF">
        <w:rPr>
          <w:rFonts w:ascii="Bookman Old Style" w:hAnsi="Bookman Old Style"/>
          <w:b/>
        </w:rPr>
        <w:t>przebieg postępowania wykonawczego</w:t>
      </w:r>
      <w:r w:rsidR="005A031A" w:rsidRPr="00EF34EF">
        <w:rPr>
          <w:rFonts w:ascii="Bookman Old Style" w:hAnsi="Bookman Old Style"/>
          <w:b/>
        </w:rPr>
        <w:t>.</w:t>
      </w:r>
    </w:p>
    <w:p w:rsidR="005A031A" w:rsidRPr="00EF34EF" w:rsidRDefault="005A031A" w:rsidP="005A031A">
      <w:pPr>
        <w:pStyle w:val="Tekstpodstawowy"/>
        <w:spacing w:line="360" w:lineRule="auto"/>
        <w:ind w:left="2832"/>
        <w:rPr>
          <w:rFonts w:ascii="Bookman Old Style" w:hAnsi="Bookman Old Style"/>
          <w:b/>
        </w:rPr>
      </w:pPr>
      <w:r w:rsidRPr="00EF34EF">
        <w:rPr>
          <w:rFonts w:ascii="Bookman Old Style" w:hAnsi="Bookman Old Style"/>
          <w:b/>
        </w:rPr>
        <w:t>Wybór i kumulacja podstawowych elementów kary ograniczenia wolności.</w:t>
      </w:r>
    </w:p>
    <w:p w:rsidR="00A229CF" w:rsidRPr="00652336" w:rsidRDefault="005A031A" w:rsidP="00652336">
      <w:pPr>
        <w:pStyle w:val="Tekstpodstawowy"/>
        <w:spacing w:line="360" w:lineRule="auto"/>
        <w:ind w:left="2832"/>
        <w:rPr>
          <w:rFonts w:ascii="Bookman Old Style" w:hAnsi="Bookman Old Style"/>
          <w:b/>
        </w:rPr>
      </w:pPr>
      <w:r w:rsidRPr="00EF34EF">
        <w:rPr>
          <w:rFonts w:ascii="Bookman Old Style" w:hAnsi="Bookman Old Style"/>
          <w:b/>
        </w:rPr>
        <w:t>M</w:t>
      </w:r>
      <w:r w:rsidR="00E41065" w:rsidRPr="00EF34EF">
        <w:rPr>
          <w:rFonts w:ascii="Bookman Old Style" w:hAnsi="Bookman Old Style"/>
          <w:b/>
        </w:rPr>
        <w:t xml:space="preserve">ożliwość modyfikacji </w:t>
      </w:r>
      <w:r w:rsidRPr="00EF34EF">
        <w:rPr>
          <w:rFonts w:ascii="Bookman Old Style" w:hAnsi="Bookman Old Style"/>
          <w:b/>
        </w:rPr>
        <w:t>kar.</w:t>
      </w:r>
    </w:p>
    <w:p w:rsidR="005A031A" w:rsidRDefault="00A229CF" w:rsidP="00AD44DA">
      <w:pPr>
        <w:spacing w:line="360" w:lineRule="auto"/>
        <w:ind w:left="2832"/>
        <w:jc w:val="both"/>
        <w:rPr>
          <w:rFonts w:ascii="Bookman Old Style" w:hAnsi="Bookman Old Style"/>
        </w:rPr>
      </w:pPr>
      <w:r w:rsidRPr="00EF34EF">
        <w:rPr>
          <w:rFonts w:ascii="Bookman Old Style" w:hAnsi="Bookman Old Style"/>
        </w:rPr>
        <w:t>Prowadzenie – SSO dr Wojciech Sych</w:t>
      </w:r>
    </w:p>
    <w:p w:rsidR="00AD44DA" w:rsidRPr="00AD44DA" w:rsidRDefault="00AD44DA" w:rsidP="00AD44DA">
      <w:pPr>
        <w:spacing w:line="360" w:lineRule="auto"/>
        <w:ind w:left="2832"/>
        <w:jc w:val="both"/>
        <w:rPr>
          <w:rFonts w:ascii="Bookman Old Style" w:hAnsi="Bookman Old Style"/>
          <w:b/>
        </w:rPr>
      </w:pPr>
    </w:p>
    <w:p w:rsidR="00185120" w:rsidRPr="00EF34EF" w:rsidRDefault="00497193" w:rsidP="00185120">
      <w:pPr>
        <w:spacing w:before="60" w:line="360" w:lineRule="auto"/>
        <w:ind w:left="2880" w:hanging="2880"/>
        <w:jc w:val="both"/>
        <w:rPr>
          <w:rFonts w:ascii="Bookman Old Style" w:hAnsi="Bookman Old Style"/>
        </w:rPr>
      </w:pPr>
      <w:r>
        <w:rPr>
          <w:rFonts w:ascii="Bookman Old Style" w:hAnsi="Bookman Old Style"/>
        </w:rPr>
        <w:t xml:space="preserve">16.30 – 16.45 </w:t>
      </w:r>
      <w:r>
        <w:rPr>
          <w:rFonts w:ascii="Bookman Old Style" w:hAnsi="Bookman Old Style"/>
        </w:rPr>
        <w:tab/>
      </w:r>
      <w:r w:rsidRPr="00497193">
        <w:rPr>
          <w:rFonts w:ascii="Bookman Old Style" w:hAnsi="Bookman Old Style"/>
        </w:rPr>
        <w:t>przerwa na kawę lub herbatę</w:t>
      </w:r>
    </w:p>
    <w:p w:rsidR="00185120" w:rsidRPr="00EF34EF" w:rsidRDefault="00185120" w:rsidP="00185120">
      <w:pPr>
        <w:spacing w:before="60" w:line="360" w:lineRule="auto"/>
        <w:ind w:left="2880" w:hanging="2880"/>
        <w:jc w:val="both"/>
        <w:rPr>
          <w:rFonts w:ascii="Bookman Old Style" w:hAnsi="Bookman Old Style"/>
        </w:rPr>
      </w:pPr>
    </w:p>
    <w:p w:rsidR="00E41065" w:rsidRPr="00EF34EF" w:rsidRDefault="00185120" w:rsidP="00AD44DA">
      <w:pPr>
        <w:spacing w:line="360" w:lineRule="auto"/>
        <w:ind w:left="2832" w:hanging="2832"/>
        <w:jc w:val="both"/>
        <w:rPr>
          <w:rFonts w:ascii="Bookman Old Style" w:hAnsi="Bookman Old Style"/>
          <w:b/>
        </w:rPr>
      </w:pPr>
      <w:r w:rsidRPr="00EF34EF">
        <w:rPr>
          <w:rFonts w:ascii="Bookman Old Style" w:hAnsi="Bookman Old Style"/>
          <w:b/>
        </w:rPr>
        <w:t xml:space="preserve">16.45 – 18.15 </w:t>
      </w:r>
      <w:r w:rsidRPr="00EF34EF">
        <w:rPr>
          <w:rFonts w:ascii="Bookman Old Style" w:hAnsi="Bookman Old Style"/>
          <w:b/>
        </w:rPr>
        <w:tab/>
      </w:r>
      <w:r w:rsidR="00E41065" w:rsidRPr="00EF34EF">
        <w:rPr>
          <w:rFonts w:ascii="Bookman Old Style" w:hAnsi="Bookman Old Style"/>
          <w:b/>
        </w:rPr>
        <w:t>Zmiana zasad stosowania warunkowego zawieszenia kary pozba</w:t>
      </w:r>
      <w:r w:rsidR="00946870" w:rsidRPr="00EF34EF">
        <w:rPr>
          <w:rFonts w:ascii="Bookman Old Style" w:hAnsi="Bookman Old Style"/>
          <w:b/>
        </w:rPr>
        <w:t>wienia wolności, nowe rozwiązania ustawowe dotyczące</w:t>
      </w:r>
      <w:r w:rsidR="00E41065" w:rsidRPr="00EF34EF">
        <w:rPr>
          <w:rFonts w:ascii="Bookman Old Style" w:hAnsi="Bookman Old Style"/>
          <w:b/>
        </w:rPr>
        <w:t xml:space="preserve"> zarządzenia wykonania kary</w:t>
      </w:r>
      <w:r w:rsidR="005A031A" w:rsidRPr="00EF34EF">
        <w:rPr>
          <w:rFonts w:ascii="Bookman Old Style" w:hAnsi="Bookman Old Style"/>
          <w:b/>
        </w:rPr>
        <w:t>.</w:t>
      </w:r>
    </w:p>
    <w:p w:rsidR="00A229CF" w:rsidRPr="00EF34EF" w:rsidRDefault="00185120" w:rsidP="00A229CF">
      <w:pPr>
        <w:spacing w:line="360" w:lineRule="auto"/>
        <w:ind w:left="2832"/>
        <w:jc w:val="both"/>
        <w:rPr>
          <w:rFonts w:ascii="Bookman Old Style" w:hAnsi="Bookman Old Style"/>
          <w:b/>
        </w:rPr>
      </w:pPr>
      <w:r w:rsidRPr="00EF34EF">
        <w:rPr>
          <w:rFonts w:ascii="Bookman Old Style" w:hAnsi="Bookman Old Style"/>
        </w:rPr>
        <w:t xml:space="preserve">Prowadzenie - </w:t>
      </w:r>
      <w:r w:rsidR="00A229CF" w:rsidRPr="00EF34EF">
        <w:rPr>
          <w:rFonts w:ascii="Bookman Old Style" w:hAnsi="Bookman Old Style"/>
        </w:rPr>
        <w:t>SSO dr Wojciech Sych</w:t>
      </w:r>
    </w:p>
    <w:p w:rsidR="001F20A9" w:rsidRPr="00EF34EF" w:rsidRDefault="001F20A9" w:rsidP="001F20A9">
      <w:pPr>
        <w:spacing w:line="360" w:lineRule="auto"/>
        <w:rPr>
          <w:rFonts w:ascii="Bookman Old Style" w:hAnsi="Bookman Old Style"/>
        </w:rPr>
      </w:pPr>
    </w:p>
    <w:p w:rsidR="00AD44DA" w:rsidRPr="00EF34EF" w:rsidRDefault="00185120" w:rsidP="001F20A9">
      <w:pPr>
        <w:spacing w:line="360" w:lineRule="auto"/>
        <w:jc w:val="both"/>
        <w:rPr>
          <w:rFonts w:ascii="Bookman Old Style" w:hAnsi="Bookman Old Style"/>
        </w:rPr>
      </w:pPr>
      <w:r w:rsidRPr="00EF34EF">
        <w:rPr>
          <w:rFonts w:ascii="Bookman Old Style" w:hAnsi="Bookman Old Style"/>
        </w:rPr>
        <w:t>18.3</w:t>
      </w:r>
      <w:r w:rsidR="00497193">
        <w:rPr>
          <w:rFonts w:ascii="Bookman Old Style" w:hAnsi="Bookman Old Style"/>
        </w:rPr>
        <w:t xml:space="preserve">0 </w:t>
      </w:r>
      <w:r w:rsidR="00497193">
        <w:rPr>
          <w:rFonts w:ascii="Bookman Old Style" w:hAnsi="Bookman Old Style"/>
        </w:rPr>
        <w:tab/>
      </w:r>
      <w:r w:rsidR="00497193">
        <w:rPr>
          <w:rFonts w:ascii="Bookman Old Style" w:hAnsi="Bookman Old Style"/>
        </w:rPr>
        <w:tab/>
      </w:r>
      <w:r w:rsidR="00497193">
        <w:rPr>
          <w:rFonts w:ascii="Bookman Old Style" w:hAnsi="Bookman Old Style"/>
        </w:rPr>
        <w:tab/>
      </w:r>
      <w:r w:rsidR="00497193" w:rsidRPr="00497193">
        <w:rPr>
          <w:rFonts w:ascii="Bookman Old Style" w:hAnsi="Bookman Old Style"/>
        </w:rPr>
        <w:t>kolacja ( w hotelu)</w:t>
      </w:r>
    </w:p>
    <w:p w:rsidR="001F20A9" w:rsidRPr="00EF34EF" w:rsidRDefault="004456C4" w:rsidP="001F20A9">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EF34EF" w:rsidRDefault="00B02D15" w:rsidP="00877CE4">
      <w:pPr>
        <w:spacing w:before="60" w:line="360" w:lineRule="auto"/>
        <w:rPr>
          <w:rFonts w:ascii="Bookman Old Style" w:hAnsi="Bookman Old Style"/>
          <w:b/>
        </w:rPr>
      </w:pPr>
      <w:r w:rsidRPr="00EF34EF">
        <w:rPr>
          <w:rFonts w:ascii="Bookman Old Style" w:hAnsi="Bookman Old Style"/>
          <w:b/>
        </w:rPr>
        <w:t>CZWARTEK</w:t>
      </w:r>
      <w:r w:rsidR="00F435CF">
        <w:rPr>
          <w:rFonts w:ascii="Bookman Old Style" w:hAnsi="Bookman Old Style"/>
          <w:b/>
        </w:rPr>
        <w:t>:</w:t>
      </w:r>
      <w:r w:rsidR="001F20A9" w:rsidRPr="00EF34EF">
        <w:rPr>
          <w:rFonts w:ascii="Bookman Old Style" w:hAnsi="Bookman Old Style"/>
          <w:b/>
        </w:rPr>
        <w:t xml:space="preserve"> </w:t>
      </w:r>
      <w:r w:rsidR="00877CE4">
        <w:rPr>
          <w:rFonts w:ascii="Bookman Old Style" w:hAnsi="Bookman Old Style"/>
          <w:b/>
        </w:rPr>
        <w:tab/>
      </w:r>
      <w:r w:rsidR="00F435CF">
        <w:rPr>
          <w:rFonts w:ascii="Bookman Old Style" w:hAnsi="Bookman Old Style"/>
          <w:b/>
        </w:rPr>
        <w:tab/>
      </w:r>
      <w:r w:rsidRPr="00EF34EF">
        <w:rPr>
          <w:rFonts w:ascii="Bookman Old Style" w:hAnsi="Bookman Old Style"/>
          <w:b/>
        </w:rPr>
        <w:t>16 czerwca</w:t>
      </w:r>
      <w:r w:rsidR="001F20A9" w:rsidRPr="00EF34EF">
        <w:rPr>
          <w:rFonts w:ascii="Bookman Old Style" w:hAnsi="Bookman Old Style"/>
          <w:b/>
        </w:rPr>
        <w:t xml:space="preserve"> 2016 r.</w:t>
      </w:r>
    </w:p>
    <w:p w:rsidR="001F20A9" w:rsidRPr="00AD44DA" w:rsidRDefault="004456C4"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Pr="00EF34EF" w:rsidRDefault="003E367A" w:rsidP="001F20A9">
      <w:pPr>
        <w:spacing w:before="60" w:line="360" w:lineRule="auto"/>
        <w:ind w:left="2880" w:hanging="2880"/>
        <w:jc w:val="both"/>
        <w:rPr>
          <w:rFonts w:ascii="Bookman Old Style" w:hAnsi="Bookman Old Style"/>
        </w:rPr>
      </w:pPr>
      <w:r>
        <w:rPr>
          <w:rFonts w:ascii="Bookman Old Style" w:hAnsi="Bookman Old Style"/>
        </w:rPr>
        <w:t xml:space="preserve">8.00 – </w:t>
      </w:r>
      <w:r w:rsidR="00497193">
        <w:rPr>
          <w:rFonts w:ascii="Bookman Old Style" w:hAnsi="Bookman Old Style"/>
        </w:rPr>
        <w:t xml:space="preserve">9.00 </w:t>
      </w:r>
      <w:r w:rsidR="00497193">
        <w:rPr>
          <w:rFonts w:ascii="Bookman Old Style" w:hAnsi="Bookman Old Style"/>
        </w:rPr>
        <w:tab/>
      </w:r>
      <w:r w:rsidR="00497193" w:rsidRPr="00497193">
        <w:rPr>
          <w:rFonts w:ascii="Bookman Old Style" w:hAnsi="Bookman Old Style"/>
        </w:rPr>
        <w:t>śniadanie (w hotelu)</w:t>
      </w:r>
    </w:p>
    <w:p w:rsidR="001F20A9" w:rsidRPr="00EF34EF" w:rsidRDefault="001F20A9" w:rsidP="001F20A9">
      <w:pPr>
        <w:tabs>
          <w:tab w:val="left" w:pos="2430"/>
        </w:tabs>
        <w:spacing w:before="60" w:line="360" w:lineRule="auto"/>
        <w:ind w:left="2880" w:hanging="2880"/>
        <w:jc w:val="both"/>
        <w:rPr>
          <w:rFonts w:ascii="Bookman Old Style" w:hAnsi="Bookman Old Style"/>
        </w:rPr>
      </w:pPr>
    </w:p>
    <w:p w:rsidR="00946870" w:rsidRPr="00EF34EF" w:rsidRDefault="003E367A" w:rsidP="00946870">
      <w:pPr>
        <w:spacing w:line="360" w:lineRule="auto"/>
        <w:ind w:left="2832" w:hanging="2832"/>
        <w:jc w:val="both"/>
        <w:rPr>
          <w:rFonts w:ascii="Bookman Old Style" w:hAnsi="Bookman Old Style"/>
          <w:b/>
        </w:rPr>
      </w:pPr>
      <w:r>
        <w:rPr>
          <w:rFonts w:ascii="Bookman Old Style" w:hAnsi="Bookman Old Style"/>
          <w:b/>
        </w:rPr>
        <w:t xml:space="preserve">9.00 – </w:t>
      </w:r>
      <w:r w:rsidR="001F20A9" w:rsidRPr="00EF34EF">
        <w:rPr>
          <w:rFonts w:ascii="Bookman Old Style" w:hAnsi="Bookman Old Style"/>
          <w:b/>
        </w:rPr>
        <w:t>10.30</w:t>
      </w:r>
      <w:r w:rsidR="001F20A9" w:rsidRPr="00EF34EF">
        <w:rPr>
          <w:rFonts w:ascii="Bookman Old Style" w:hAnsi="Bookman Old Style"/>
        </w:rPr>
        <w:t xml:space="preserve"> </w:t>
      </w:r>
      <w:r w:rsidR="001F20A9" w:rsidRPr="00EF34EF">
        <w:rPr>
          <w:rFonts w:ascii="Bookman Old Style" w:hAnsi="Bookman Old Style"/>
        </w:rPr>
        <w:tab/>
      </w:r>
      <w:r w:rsidR="00946870" w:rsidRPr="00EF34EF">
        <w:rPr>
          <w:rFonts w:ascii="Bookman Old Style" w:hAnsi="Bookman Old Style"/>
          <w:b/>
        </w:rPr>
        <w:t>Wykonywanie kary grzywny.</w:t>
      </w:r>
    </w:p>
    <w:p w:rsidR="00946870" w:rsidRPr="00EF34EF" w:rsidRDefault="00946870" w:rsidP="00946870">
      <w:pPr>
        <w:spacing w:line="360" w:lineRule="auto"/>
        <w:ind w:left="2832"/>
        <w:jc w:val="both"/>
        <w:rPr>
          <w:rFonts w:ascii="Bookman Old Style" w:hAnsi="Bookman Old Style"/>
          <w:b/>
        </w:rPr>
      </w:pPr>
      <w:r w:rsidRPr="00EF34EF">
        <w:rPr>
          <w:rFonts w:ascii="Bookman Old Style" w:hAnsi="Bookman Old Style"/>
          <w:b/>
        </w:rPr>
        <w:t xml:space="preserve">Egzekwowanie należności sądowych. </w:t>
      </w:r>
    </w:p>
    <w:p w:rsidR="0002338B" w:rsidRDefault="0002338B" w:rsidP="00AD44DA">
      <w:pPr>
        <w:spacing w:line="360" w:lineRule="auto"/>
        <w:ind w:left="2832"/>
        <w:jc w:val="both"/>
        <w:rPr>
          <w:rFonts w:ascii="Bookman Old Style" w:hAnsi="Bookman Old Style"/>
          <w:b/>
        </w:rPr>
      </w:pPr>
    </w:p>
    <w:p w:rsidR="0002338B" w:rsidRDefault="0002338B" w:rsidP="00AD44DA">
      <w:pPr>
        <w:spacing w:line="360" w:lineRule="auto"/>
        <w:ind w:left="2832"/>
        <w:jc w:val="both"/>
        <w:rPr>
          <w:rFonts w:ascii="Bookman Old Style" w:hAnsi="Bookman Old Style"/>
          <w:b/>
        </w:rPr>
      </w:pPr>
    </w:p>
    <w:p w:rsidR="001F20A9" w:rsidRPr="00AD44DA" w:rsidRDefault="00B929B5" w:rsidP="00AD44DA">
      <w:pPr>
        <w:spacing w:line="360" w:lineRule="auto"/>
        <w:ind w:left="2832"/>
        <w:jc w:val="both"/>
        <w:rPr>
          <w:rFonts w:ascii="Bookman Old Style" w:hAnsi="Bookman Old Style"/>
          <w:b/>
        </w:rPr>
      </w:pPr>
      <w:r w:rsidRPr="00EF34EF">
        <w:rPr>
          <w:rFonts w:ascii="Bookman Old Style" w:hAnsi="Bookman Old Style"/>
          <w:b/>
        </w:rPr>
        <w:t>Przepisy intertemporalne w postępowaniu wykonawczym.</w:t>
      </w:r>
    </w:p>
    <w:p w:rsidR="001F20A9" w:rsidRPr="00EF34EF" w:rsidRDefault="001F20A9" w:rsidP="001F20A9">
      <w:pPr>
        <w:spacing w:line="360" w:lineRule="auto"/>
        <w:ind w:left="2124" w:firstLine="708"/>
        <w:rPr>
          <w:rFonts w:ascii="Bookman Old Style" w:hAnsi="Bookman Old Style"/>
        </w:rPr>
      </w:pPr>
      <w:r w:rsidRPr="00EF34EF">
        <w:rPr>
          <w:rFonts w:ascii="Bookman Old Style" w:hAnsi="Bookman Old Style"/>
        </w:rPr>
        <w:t xml:space="preserve">Prowadzenie - </w:t>
      </w:r>
      <w:r w:rsidR="00B929B5" w:rsidRPr="00EF34EF">
        <w:rPr>
          <w:rFonts w:ascii="Bookman Old Style" w:hAnsi="Bookman Old Style"/>
        </w:rPr>
        <w:t>SSO dr Wojciech Sych</w:t>
      </w:r>
    </w:p>
    <w:p w:rsidR="001F20A9" w:rsidRPr="00EF34EF" w:rsidRDefault="001F20A9" w:rsidP="001F20A9">
      <w:pPr>
        <w:spacing w:line="360" w:lineRule="auto"/>
        <w:ind w:left="2832" w:hanging="2832"/>
        <w:rPr>
          <w:rFonts w:ascii="Bookman Old Style" w:hAnsi="Bookman Old Style"/>
          <w:b/>
        </w:rPr>
      </w:pPr>
    </w:p>
    <w:p w:rsidR="001F20A9" w:rsidRPr="00EF34EF" w:rsidRDefault="00497193" w:rsidP="001F20A9">
      <w:pPr>
        <w:spacing w:before="60" w:line="360" w:lineRule="auto"/>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1F20A9" w:rsidRPr="00EF34EF">
        <w:rPr>
          <w:rFonts w:ascii="Bookman Old Style" w:hAnsi="Bookman Old Style"/>
        </w:rPr>
        <w:t>rzerwa na kawę lub herbatę</w:t>
      </w:r>
    </w:p>
    <w:p w:rsidR="001F20A9" w:rsidRPr="00EF34EF" w:rsidRDefault="001F20A9" w:rsidP="001F20A9">
      <w:pPr>
        <w:spacing w:before="60" w:line="360" w:lineRule="auto"/>
        <w:ind w:left="2880" w:hanging="2880"/>
        <w:jc w:val="both"/>
        <w:rPr>
          <w:rFonts w:ascii="Bookman Old Style" w:hAnsi="Bookman Old Style"/>
        </w:rPr>
      </w:pPr>
    </w:p>
    <w:p w:rsidR="00B929B5" w:rsidRPr="00AD44DA" w:rsidRDefault="001F20A9" w:rsidP="00AD44DA">
      <w:pPr>
        <w:spacing w:line="360" w:lineRule="auto"/>
        <w:ind w:left="2832" w:hanging="2832"/>
        <w:jc w:val="both"/>
        <w:rPr>
          <w:rFonts w:ascii="Bookman Old Style" w:hAnsi="Bookman Old Style"/>
          <w:b/>
        </w:rPr>
      </w:pPr>
      <w:r w:rsidRPr="00EF34EF">
        <w:rPr>
          <w:rFonts w:ascii="Bookman Old Style" w:hAnsi="Bookman Old Style"/>
          <w:b/>
        </w:rPr>
        <w:t xml:space="preserve">10.45 – 12.15 </w:t>
      </w:r>
      <w:r w:rsidRPr="00EF34EF">
        <w:rPr>
          <w:rFonts w:ascii="Bookman Old Style" w:hAnsi="Bookman Old Style"/>
          <w:b/>
        </w:rPr>
        <w:tab/>
      </w:r>
      <w:r w:rsidR="00B929B5" w:rsidRPr="00EF34EF">
        <w:rPr>
          <w:rFonts w:ascii="Bookman Old Style" w:hAnsi="Bookman Old Style"/>
          <w:b/>
        </w:rPr>
        <w:t>Dozór elektroniczny. Prawne uregulowania systemu dozoru elektronicznego w Polsce.</w:t>
      </w:r>
    </w:p>
    <w:p w:rsidR="001F20A9" w:rsidRPr="00EF34EF" w:rsidRDefault="001F20A9" w:rsidP="001F20A9">
      <w:pPr>
        <w:spacing w:line="360" w:lineRule="auto"/>
        <w:ind w:left="2832"/>
        <w:jc w:val="both"/>
        <w:rPr>
          <w:rFonts w:ascii="Bookman Old Style" w:hAnsi="Bookman Old Style"/>
          <w:b/>
        </w:rPr>
      </w:pPr>
      <w:r w:rsidRPr="00EF34EF">
        <w:rPr>
          <w:rFonts w:ascii="Bookman Old Style" w:hAnsi="Bookman Old Style"/>
        </w:rPr>
        <w:t xml:space="preserve">Prowadzenie - </w:t>
      </w:r>
      <w:r w:rsidR="00B929B5" w:rsidRPr="00EF34EF">
        <w:rPr>
          <w:rFonts w:ascii="Bookman Old Style" w:hAnsi="Bookman Old Style"/>
        </w:rPr>
        <w:t>SSO dr Wojciech Sych</w:t>
      </w:r>
    </w:p>
    <w:p w:rsidR="001F20A9" w:rsidRPr="00EF34EF" w:rsidRDefault="001F20A9" w:rsidP="001F20A9">
      <w:pPr>
        <w:spacing w:line="360" w:lineRule="auto"/>
        <w:rPr>
          <w:rFonts w:ascii="Bookman Old Style" w:hAnsi="Bookman Old Style"/>
        </w:rPr>
      </w:pPr>
    </w:p>
    <w:p w:rsidR="001F20A9" w:rsidRPr="00EF34EF" w:rsidRDefault="001F20A9" w:rsidP="001F20A9">
      <w:pPr>
        <w:spacing w:line="360" w:lineRule="auto"/>
        <w:jc w:val="both"/>
        <w:rPr>
          <w:rFonts w:ascii="Bookman Old Style" w:hAnsi="Bookman Old Style"/>
        </w:rPr>
      </w:pPr>
      <w:r w:rsidRPr="00EF34EF">
        <w:rPr>
          <w:rFonts w:ascii="Bookman Old Style" w:hAnsi="Bookman Old Style"/>
        </w:rPr>
        <w:t>1</w:t>
      </w:r>
      <w:r w:rsidR="00185120" w:rsidRPr="00EF34EF">
        <w:rPr>
          <w:rFonts w:ascii="Bookman Old Style" w:hAnsi="Bookman Old Style"/>
        </w:rPr>
        <w:t>2.3</w:t>
      </w:r>
      <w:r w:rsidRPr="00EF34EF">
        <w:rPr>
          <w:rFonts w:ascii="Bookman Old Style" w:hAnsi="Bookman Old Style"/>
        </w:rPr>
        <w:t>0 – 1</w:t>
      </w:r>
      <w:r w:rsidR="00185120" w:rsidRPr="00EF34EF">
        <w:rPr>
          <w:rFonts w:ascii="Bookman Old Style" w:hAnsi="Bookman Old Style"/>
        </w:rPr>
        <w:t>3</w:t>
      </w:r>
      <w:r w:rsidRPr="00EF34EF">
        <w:rPr>
          <w:rFonts w:ascii="Bookman Old Style" w:hAnsi="Bookman Old Style"/>
        </w:rPr>
        <w:t>.</w:t>
      </w:r>
      <w:r w:rsidR="00185120" w:rsidRPr="00EF34EF">
        <w:rPr>
          <w:rFonts w:ascii="Bookman Old Style" w:hAnsi="Bookman Old Style"/>
        </w:rPr>
        <w:t>3</w:t>
      </w:r>
      <w:r w:rsidR="00497193">
        <w:rPr>
          <w:rFonts w:ascii="Bookman Old Style" w:hAnsi="Bookman Old Style"/>
        </w:rPr>
        <w:t>0</w:t>
      </w:r>
      <w:r w:rsidR="00497193">
        <w:rPr>
          <w:rFonts w:ascii="Bookman Old Style" w:hAnsi="Bookman Old Style"/>
        </w:rPr>
        <w:tab/>
      </w:r>
      <w:r w:rsidR="00497193">
        <w:rPr>
          <w:rFonts w:ascii="Bookman Old Style" w:hAnsi="Bookman Old Style"/>
        </w:rPr>
        <w:tab/>
      </w:r>
      <w:r w:rsidR="00497193" w:rsidRPr="00497193">
        <w:rPr>
          <w:rFonts w:ascii="Bookman Old Style" w:hAnsi="Bookman Old Style"/>
        </w:rPr>
        <w:t>lunch ( w KSSiP)</w:t>
      </w:r>
    </w:p>
    <w:p w:rsidR="005A031A" w:rsidRPr="00EF34EF" w:rsidRDefault="005A031A" w:rsidP="001F20A9">
      <w:pPr>
        <w:spacing w:line="360" w:lineRule="auto"/>
        <w:ind w:left="2832" w:hanging="2832"/>
        <w:jc w:val="both"/>
        <w:rPr>
          <w:rFonts w:ascii="Bookman Old Style" w:hAnsi="Bookman Old Style"/>
          <w:b/>
        </w:rPr>
      </w:pPr>
    </w:p>
    <w:p w:rsidR="00532AA9" w:rsidRPr="00EF34EF" w:rsidRDefault="00185120" w:rsidP="00A229CF">
      <w:pPr>
        <w:spacing w:line="360" w:lineRule="auto"/>
        <w:ind w:left="2832" w:hanging="2832"/>
        <w:jc w:val="both"/>
        <w:rPr>
          <w:rFonts w:ascii="Bookman Old Style" w:hAnsi="Bookman Old Style"/>
          <w:b/>
        </w:rPr>
      </w:pPr>
      <w:r w:rsidRPr="00EF34EF">
        <w:rPr>
          <w:rFonts w:ascii="Bookman Old Style" w:hAnsi="Bookman Old Style"/>
          <w:b/>
        </w:rPr>
        <w:t>13</w:t>
      </w:r>
      <w:r w:rsidR="001F20A9" w:rsidRPr="00EF34EF">
        <w:rPr>
          <w:rFonts w:ascii="Bookman Old Style" w:hAnsi="Bookman Old Style"/>
          <w:b/>
        </w:rPr>
        <w:t>.</w:t>
      </w:r>
      <w:r w:rsidRPr="00EF34EF">
        <w:rPr>
          <w:rFonts w:ascii="Bookman Old Style" w:hAnsi="Bookman Old Style"/>
          <w:b/>
        </w:rPr>
        <w:t>3</w:t>
      </w:r>
      <w:r w:rsidR="003E367A">
        <w:rPr>
          <w:rFonts w:ascii="Bookman Old Style" w:hAnsi="Bookman Old Style"/>
          <w:b/>
        </w:rPr>
        <w:t xml:space="preserve">0 – </w:t>
      </w:r>
      <w:r w:rsidR="001F20A9" w:rsidRPr="00EF34EF">
        <w:rPr>
          <w:rFonts w:ascii="Bookman Old Style" w:hAnsi="Bookman Old Style"/>
          <w:b/>
        </w:rPr>
        <w:t>1</w:t>
      </w:r>
      <w:r w:rsidRPr="00EF34EF">
        <w:rPr>
          <w:rFonts w:ascii="Bookman Old Style" w:hAnsi="Bookman Old Style"/>
          <w:b/>
        </w:rPr>
        <w:t>5</w:t>
      </w:r>
      <w:r w:rsidR="001F20A9" w:rsidRPr="00EF34EF">
        <w:rPr>
          <w:rFonts w:ascii="Bookman Old Style" w:hAnsi="Bookman Old Style"/>
          <w:b/>
        </w:rPr>
        <w:t>.</w:t>
      </w:r>
      <w:r w:rsidRPr="00EF34EF">
        <w:rPr>
          <w:rFonts w:ascii="Bookman Old Style" w:hAnsi="Bookman Old Style"/>
          <w:b/>
        </w:rPr>
        <w:t>00</w:t>
      </w:r>
      <w:r w:rsidR="00A32C3A" w:rsidRPr="00EF34EF">
        <w:rPr>
          <w:rFonts w:ascii="Bookman Old Style" w:hAnsi="Bookman Old Style"/>
          <w:b/>
        </w:rPr>
        <w:tab/>
      </w:r>
      <w:r w:rsidR="00A229CF" w:rsidRPr="00EF34EF">
        <w:rPr>
          <w:rFonts w:ascii="Bookman Old Style" w:hAnsi="Bookman Old Style"/>
          <w:b/>
        </w:rPr>
        <w:t xml:space="preserve">System Dozoru Elektronicznego. </w:t>
      </w:r>
    </w:p>
    <w:p w:rsidR="00A229CF" w:rsidRPr="00EF34EF" w:rsidRDefault="00A229CF" w:rsidP="00532AA9">
      <w:pPr>
        <w:spacing w:line="360" w:lineRule="auto"/>
        <w:ind w:left="2832"/>
        <w:jc w:val="both"/>
        <w:rPr>
          <w:rFonts w:ascii="Bookman Old Style" w:hAnsi="Bookman Old Style"/>
          <w:b/>
        </w:rPr>
      </w:pPr>
      <w:r w:rsidRPr="00EF34EF">
        <w:rPr>
          <w:rFonts w:ascii="Bookman Old Style" w:hAnsi="Bookman Old Style"/>
          <w:b/>
        </w:rPr>
        <w:t>Techniczne aspekty systemu dozoru elektronicznego.</w:t>
      </w:r>
    </w:p>
    <w:p w:rsidR="001F20A9" w:rsidRPr="00EF34EF" w:rsidRDefault="00A229CF" w:rsidP="00AD44DA">
      <w:pPr>
        <w:spacing w:line="360" w:lineRule="auto"/>
        <w:ind w:left="2832"/>
        <w:jc w:val="both"/>
        <w:rPr>
          <w:rFonts w:ascii="Bookman Old Style" w:hAnsi="Bookman Old Style"/>
          <w:b/>
        </w:rPr>
      </w:pPr>
      <w:r w:rsidRPr="00EF34EF">
        <w:rPr>
          <w:rFonts w:ascii="Bookman Old Style" w:hAnsi="Bookman Old Style"/>
          <w:b/>
        </w:rPr>
        <w:t>Istota i problemy praktyczne związane ze stosowaniem dozoru elektronicznego.</w:t>
      </w:r>
    </w:p>
    <w:p w:rsidR="001F20A9" w:rsidRDefault="001F20A9" w:rsidP="00AD44DA">
      <w:pPr>
        <w:spacing w:line="360" w:lineRule="auto"/>
        <w:ind w:left="2832"/>
        <w:jc w:val="both"/>
        <w:rPr>
          <w:rFonts w:ascii="Bookman Old Style" w:hAnsi="Bookman Old Style"/>
        </w:rPr>
      </w:pPr>
      <w:r w:rsidRPr="00EF34EF">
        <w:rPr>
          <w:rFonts w:ascii="Bookman Old Style" w:hAnsi="Bookman Old Style"/>
        </w:rPr>
        <w:t xml:space="preserve">Prowadzenie </w:t>
      </w:r>
      <w:r w:rsidR="00185120" w:rsidRPr="00EF34EF">
        <w:rPr>
          <w:rFonts w:ascii="Bookman Old Style" w:hAnsi="Bookman Old Style"/>
        </w:rPr>
        <w:t>–</w:t>
      </w:r>
      <w:r w:rsidRPr="00EF34EF">
        <w:rPr>
          <w:rFonts w:ascii="Bookman Old Style" w:hAnsi="Bookman Old Style"/>
        </w:rPr>
        <w:t xml:space="preserve"> </w:t>
      </w:r>
      <w:r w:rsidR="00BE0F1B" w:rsidRPr="00EF34EF">
        <w:rPr>
          <w:rFonts w:ascii="Bookman Old Style" w:hAnsi="Bookman Old Style"/>
        </w:rPr>
        <w:t xml:space="preserve">gen. </w:t>
      </w:r>
      <w:r w:rsidR="00B929B5" w:rsidRPr="00EF34EF">
        <w:rPr>
          <w:rFonts w:ascii="Bookman Old Style" w:hAnsi="Bookman Old Style"/>
        </w:rPr>
        <w:t>Paweł Nasiłowski</w:t>
      </w:r>
    </w:p>
    <w:p w:rsidR="00185120" w:rsidRPr="00AD44DA" w:rsidRDefault="00AD44DA" w:rsidP="00AD44DA">
      <w:pPr>
        <w:pStyle w:val="Akapitzlist"/>
        <w:spacing w:line="360" w:lineRule="auto"/>
        <w:ind w:left="4395"/>
        <w:jc w:val="both"/>
        <w:rPr>
          <w:rFonts w:ascii="Bookman Old Style" w:hAnsi="Bookman Old Style"/>
        </w:rPr>
      </w:pPr>
      <w:r>
        <w:rPr>
          <w:rFonts w:ascii="Bookman Old Style" w:hAnsi="Bookman Old Style"/>
        </w:rPr>
        <w:t>– Barbara Wilamowska</w:t>
      </w:r>
    </w:p>
    <w:p w:rsidR="001E28A8" w:rsidRPr="00EF34EF" w:rsidRDefault="001E28A8" w:rsidP="001F20A9">
      <w:pPr>
        <w:spacing w:line="360" w:lineRule="auto"/>
        <w:ind w:left="2832"/>
        <w:jc w:val="both"/>
        <w:rPr>
          <w:rFonts w:ascii="Bookman Old Style" w:hAnsi="Bookman Old Style"/>
          <w:b/>
        </w:rPr>
      </w:pPr>
    </w:p>
    <w:p w:rsidR="00185120" w:rsidRPr="00EF34EF" w:rsidRDefault="00497193" w:rsidP="00185120">
      <w:pPr>
        <w:spacing w:before="60" w:line="360" w:lineRule="auto"/>
        <w:ind w:left="2880" w:hanging="2880"/>
        <w:jc w:val="both"/>
        <w:rPr>
          <w:rFonts w:ascii="Bookman Old Style" w:hAnsi="Bookman Old Style"/>
        </w:rPr>
      </w:pPr>
      <w:r>
        <w:rPr>
          <w:rFonts w:ascii="Bookman Old Style" w:hAnsi="Bookman Old Style"/>
        </w:rPr>
        <w:t xml:space="preserve">15.00 – 15.30 </w:t>
      </w:r>
      <w:r>
        <w:rPr>
          <w:rFonts w:ascii="Bookman Old Style" w:hAnsi="Bookman Old Style"/>
        </w:rPr>
        <w:tab/>
        <w:t>p</w:t>
      </w:r>
      <w:r w:rsidR="00185120" w:rsidRPr="00EF34EF">
        <w:rPr>
          <w:rFonts w:ascii="Bookman Old Style" w:hAnsi="Bookman Old Style"/>
        </w:rPr>
        <w:t>rzerwa na kawę lub herbatę</w:t>
      </w:r>
    </w:p>
    <w:p w:rsidR="00185120" w:rsidRPr="00EF34EF" w:rsidRDefault="00185120" w:rsidP="00185120">
      <w:pPr>
        <w:spacing w:before="60" w:line="360" w:lineRule="auto"/>
        <w:ind w:left="2880" w:hanging="2880"/>
        <w:jc w:val="both"/>
        <w:rPr>
          <w:rFonts w:ascii="Bookman Old Style" w:hAnsi="Bookman Old Style"/>
        </w:rPr>
      </w:pPr>
    </w:p>
    <w:p w:rsidR="00C86C15" w:rsidRPr="00C86C15" w:rsidRDefault="00A32C3A" w:rsidP="00A229CF">
      <w:pPr>
        <w:spacing w:line="360" w:lineRule="auto"/>
        <w:ind w:left="2832" w:hanging="2832"/>
        <w:jc w:val="both"/>
        <w:rPr>
          <w:rFonts w:ascii="Bookman Old Style" w:hAnsi="Bookman Old Style"/>
          <w:b/>
          <w:iCs/>
        </w:rPr>
      </w:pPr>
      <w:r w:rsidRPr="00EF34EF">
        <w:rPr>
          <w:rFonts w:ascii="Bookman Old Style" w:hAnsi="Bookman Old Style"/>
          <w:b/>
        </w:rPr>
        <w:t xml:space="preserve">15.30 – 17.00 </w:t>
      </w:r>
      <w:r w:rsidRPr="00EF34EF">
        <w:rPr>
          <w:rFonts w:ascii="Bookman Old Style" w:hAnsi="Bookman Old Style"/>
          <w:b/>
        </w:rPr>
        <w:tab/>
      </w:r>
      <w:r w:rsidR="00C86C15" w:rsidRPr="00C86C15">
        <w:rPr>
          <w:rFonts w:ascii="Bookman Old Style" w:hAnsi="Bookman Old Style"/>
          <w:b/>
          <w:iCs/>
        </w:rPr>
        <w:t>Zagadn</w:t>
      </w:r>
      <w:r w:rsidR="00C86C15">
        <w:rPr>
          <w:rFonts w:ascii="Bookman Old Style" w:hAnsi="Bookman Old Style"/>
          <w:b/>
          <w:iCs/>
        </w:rPr>
        <w:t>ienia problemowe orzecznictwa i </w:t>
      </w:r>
      <w:r w:rsidR="00C86C15" w:rsidRPr="00C86C15">
        <w:rPr>
          <w:rFonts w:ascii="Bookman Old Style" w:hAnsi="Bookman Old Style"/>
          <w:b/>
          <w:iCs/>
        </w:rPr>
        <w:t>wykonania orzeczeń w zakresie systemu dozoru elektronicznego</w:t>
      </w:r>
      <w:r w:rsidR="00B87210">
        <w:rPr>
          <w:rFonts w:ascii="Bookman Old Style" w:hAnsi="Bookman Old Style"/>
          <w:b/>
          <w:iCs/>
        </w:rPr>
        <w:t>.</w:t>
      </w:r>
    </w:p>
    <w:p w:rsidR="00AC5F23" w:rsidRDefault="00185120" w:rsidP="00AC5F23">
      <w:pPr>
        <w:spacing w:line="360" w:lineRule="auto"/>
        <w:ind w:left="2832"/>
        <w:jc w:val="both"/>
        <w:rPr>
          <w:rFonts w:ascii="Bookman Old Style" w:hAnsi="Bookman Old Style"/>
        </w:rPr>
      </w:pPr>
      <w:r w:rsidRPr="00EF34EF">
        <w:rPr>
          <w:rFonts w:ascii="Bookman Old Style" w:hAnsi="Bookman Old Style"/>
        </w:rPr>
        <w:t xml:space="preserve">Prowadzenie – </w:t>
      </w:r>
      <w:r w:rsidR="00BE0F1B" w:rsidRPr="00EF34EF">
        <w:rPr>
          <w:rFonts w:ascii="Bookman Old Style" w:hAnsi="Bookman Old Style"/>
        </w:rPr>
        <w:t xml:space="preserve">gen. </w:t>
      </w:r>
      <w:r w:rsidR="00B929B5" w:rsidRPr="00EF34EF">
        <w:rPr>
          <w:rFonts w:ascii="Bookman Old Style" w:hAnsi="Bookman Old Style"/>
        </w:rPr>
        <w:t>Paweł Nasiłowski</w:t>
      </w:r>
    </w:p>
    <w:p w:rsidR="001F20A9" w:rsidRPr="00EF34EF" w:rsidRDefault="00AC5F23" w:rsidP="003E367A">
      <w:pPr>
        <w:spacing w:line="360" w:lineRule="auto"/>
        <w:ind w:left="4248"/>
        <w:jc w:val="both"/>
        <w:rPr>
          <w:rFonts w:ascii="Bookman Old Style" w:hAnsi="Bookman Old Style"/>
        </w:rPr>
      </w:pPr>
      <w:r>
        <w:rPr>
          <w:rFonts w:ascii="Bookman Old Style" w:hAnsi="Bookman Old Style"/>
        </w:rPr>
        <w:t xml:space="preserve">  </w:t>
      </w:r>
      <w:r w:rsidR="00AD44DA" w:rsidRPr="00AD44DA">
        <w:rPr>
          <w:rFonts w:ascii="Bookman Old Style" w:hAnsi="Bookman Old Style"/>
        </w:rPr>
        <w:t>– Barbara Wilamowska</w:t>
      </w:r>
    </w:p>
    <w:p w:rsidR="001F20A9" w:rsidRPr="00EF34EF" w:rsidRDefault="00497193" w:rsidP="001F20A9">
      <w:pPr>
        <w:spacing w:line="360" w:lineRule="auto"/>
        <w:jc w:val="both"/>
        <w:rPr>
          <w:rFonts w:ascii="Bookman Old Style" w:hAnsi="Bookman Old Style"/>
        </w:rPr>
      </w:pPr>
      <w:r>
        <w:rPr>
          <w:rFonts w:ascii="Bookman Old Style" w:hAnsi="Bookman Old Style"/>
        </w:rPr>
        <w:t>18.00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497193">
        <w:rPr>
          <w:rFonts w:ascii="Bookman Old Style" w:hAnsi="Bookman Old Style"/>
        </w:rPr>
        <w:t>kolacja ( w hotelu)</w:t>
      </w:r>
    </w:p>
    <w:p w:rsidR="001F20A9" w:rsidRPr="00EF34EF" w:rsidRDefault="001F20A9" w:rsidP="001F20A9">
      <w:pPr>
        <w:spacing w:line="360" w:lineRule="auto"/>
        <w:jc w:val="both"/>
        <w:rPr>
          <w:rFonts w:ascii="Bookman Old Style" w:hAnsi="Bookman Old Style"/>
        </w:rPr>
      </w:pPr>
    </w:p>
    <w:p w:rsidR="001F20A9" w:rsidRPr="00EF34EF" w:rsidRDefault="004456C4"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EF34EF" w:rsidRDefault="00B02D15" w:rsidP="00877CE4">
      <w:pPr>
        <w:spacing w:before="60" w:line="360" w:lineRule="auto"/>
        <w:jc w:val="both"/>
        <w:rPr>
          <w:rFonts w:ascii="Bookman Old Style" w:hAnsi="Bookman Old Style"/>
        </w:rPr>
      </w:pPr>
      <w:r w:rsidRPr="00EF34EF">
        <w:rPr>
          <w:rFonts w:ascii="Bookman Old Style" w:hAnsi="Bookman Old Style"/>
          <w:b/>
        </w:rPr>
        <w:t>PIĄTEK</w:t>
      </w:r>
      <w:r w:rsidR="00F435CF">
        <w:rPr>
          <w:rFonts w:ascii="Bookman Old Style" w:hAnsi="Bookman Old Style"/>
          <w:b/>
        </w:rPr>
        <w:t>:</w:t>
      </w:r>
      <w:r w:rsidR="001F20A9" w:rsidRPr="00EF34EF">
        <w:rPr>
          <w:rFonts w:ascii="Bookman Old Style" w:hAnsi="Bookman Old Style"/>
          <w:b/>
        </w:rPr>
        <w:t xml:space="preserve"> </w:t>
      </w:r>
      <w:r w:rsidR="00877CE4">
        <w:rPr>
          <w:rFonts w:ascii="Bookman Old Style" w:hAnsi="Bookman Old Style"/>
          <w:b/>
        </w:rPr>
        <w:tab/>
      </w:r>
      <w:r w:rsidR="00F435CF">
        <w:rPr>
          <w:rFonts w:ascii="Bookman Old Style" w:hAnsi="Bookman Old Style"/>
          <w:b/>
        </w:rPr>
        <w:tab/>
      </w:r>
      <w:r w:rsidR="00F435CF">
        <w:rPr>
          <w:rFonts w:ascii="Bookman Old Style" w:hAnsi="Bookman Old Style"/>
          <w:b/>
        </w:rPr>
        <w:tab/>
      </w:r>
      <w:r w:rsidRPr="00EF34EF">
        <w:rPr>
          <w:rFonts w:ascii="Bookman Old Style" w:hAnsi="Bookman Old Style"/>
          <w:b/>
        </w:rPr>
        <w:t>17</w:t>
      </w:r>
      <w:r w:rsidR="001F20A9" w:rsidRPr="00EF34EF">
        <w:rPr>
          <w:rFonts w:ascii="Bookman Old Style" w:hAnsi="Bookman Old Style"/>
          <w:b/>
        </w:rPr>
        <w:t xml:space="preserve"> </w:t>
      </w:r>
      <w:r w:rsidRPr="00EF34EF">
        <w:rPr>
          <w:rFonts w:ascii="Bookman Old Style" w:hAnsi="Bookman Old Style"/>
          <w:b/>
        </w:rPr>
        <w:t>czerwca</w:t>
      </w:r>
      <w:r w:rsidR="001F20A9" w:rsidRPr="00EF34EF">
        <w:rPr>
          <w:rFonts w:ascii="Bookman Old Style" w:hAnsi="Bookman Old Style"/>
          <w:b/>
        </w:rPr>
        <w:t xml:space="preserve"> 2016 r.</w:t>
      </w:r>
    </w:p>
    <w:p w:rsidR="001E28A8" w:rsidRPr="001E28A8" w:rsidRDefault="004456C4" w:rsidP="001E28A8">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E28A8" w:rsidRDefault="00497193" w:rsidP="001E28A8">
      <w:pPr>
        <w:spacing w:before="60" w:line="360" w:lineRule="auto"/>
        <w:jc w:val="both"/>
        <w:rPr>
          <w:rFonts w:ascii="Bookman Old Style" w:hAnsi="Bookman Old Style"/>
        </w:rPr>
      </w:pPr>
      <w:r>
        <w:rPr>
          <w:rFonts w:ascii="Bookman Old Style" w:hAnsi="Bookman Old Style"/>
        </w:rPr>
        <w:t>7.30 – 8.30</w:t>
      </w:r>
      <w:r>
        <w:rPr>
          <w:rFonts w:ascii="Bookman Old Style" w:hAnsi="Bookman Old Style"/>
        </w:rPr>
        <w:tab/>
      </w:r>
      <w:r>
        <w:rPr>
          <w:rFonts w:ascii="Bookman Old Style" w:hAnsi="Bookman Old Style"/>
        </w:rPr>
        <w:tab/>
      </w:r>
      <w:r>
        <w:rPr>
          <w:rFonts w:ascii="Bookman Old Style" w:hAnsi="Bookman Old Style"/>
        </w:rPr>
        <w:tab/>
      </w:r>
      <w:r w:rsidRPr="00497193">
        <w:rPr>
          <w:rFonts w:ascii="Bookman Old Style" w:hAnsi="Bookman Old Style"/>
        </w:rPr>
        <w:t>śniadanie (w hotelu)</w:t>
      </w:r>
    </w:p>
    <w:p w:rsidR="00F435CF" w:rsidRPr="001E28A8" w:rsidRDefault="00F435CF" w:rsidP="001E28A8">
      <w:pPr>
        <w:spacing w:before="60" w:line="360" w:lineRule="auto"/>
        <w:jc w:val="both"/>
        <w:rPr>
          <w:rFonts w:ascii="Bookman Old Style" w:hAnsi="Bookman Old Style"/>
        </w:rPr>
      </w:pPr>
    </w:p>
    <w:p w:rsidR="0002338B" w:rsidRDefault="0002338B" w:rsidP="00AD44DA">
      <w:pPr>
        <w:spacing w:line="360" w:lineRule="auto"/>
        <w:ind w:left="2832" w:hanging="2832"/>
        <w:jc w:val="both"/>
        <w:rPr>
          <w:rFonts w:ascii="Bookman Old Style" w:hAnsi="Bookman Old Style"/>
          <w:b/>
        </w:rPr>
      </w:pPr>
    </w:p>
    <w:p w:rsidR="0002338B" w:rsidRDefault="0002338B" w:rsidP="00AD44DA">
      <w:pPr>
        <w:spacing w:line="360" w:lineRule="auto"/>
        <w:ind w:left="2832" w:hanging="2832"/>
        <w:jc w:val="both"/>
        <w:rPr>
          <w:rFonts w:ascii="Bookman Old Style" w:hAnsi="Bookman Old Style"/>
          <w:b/>
        </w:rPr>
      </w:pPr>
    </w:p>
    <w:p w:rsidR="001E28A8" w:rsidRPr="00AD44DA" w:rsidRDefault="001E28A8" w:rsidP="00AD44DA">
      <w:pPr>
        <w:spacing w:line="360" w:lineRule="auto"/>
        <w:ind w:left="2832" w:hanging="2832"/>
        <w:jc w:val="both"/>
        <w:rPr>
          <w:rFonts w:ascii="Bookman Old Style" w:hAnsi="Bookman Old Style"/>
          <w:b/>
        </w:rPr>
      </w:pPr>
      <w:r w:rsidRPr="001E28A8">
        <w:rPr>
          <w:rFonts w:ascii="Bookman Old Style" w:hAnsi="Bookman Old Style"/>
          <w:b/>
        </w:rPr>
        <w:t>8.30 – 10.00</w:t>
      </w:r>
      <w:r w:rsidRPr="001E28A8">
        <w:rPr>
          <w:rFonts w:ascii="Bookman Old Style" w:hAnsi="Bookman Old Style"/>
          <w:b/>
        </w:rPr>
        <w:tab/>
        <w:t>Problematyka związana ze stosowaniem zasady wzajemnego uznawania w odniesieniu do kar wolnościowych w państwach członkowskich UE.</w:t>
      </w:r>
    </w:p>
    <w:p w:rsidR="001E28A8" w:rsidRPr="001E28A8" w:rsidRDefault="001E28A8" w:rsidP="001E28A8">
      <w:pPr>
        <w:spacing w:line="360" w:lineRule="auto"/>
        <w:ind w:left="2832"/>
        <w:jc w:val="both"/>
        <w:rPr>
          <w:rFonts w:ascii="Bookman Old Style" w:hAnsi="Bookman Old Style"/>
          <w:b/>
        </w:rPr>
      </w:pPr>
      <w:r w:rsidRPr="001E28A8">
        <w:rPr>
          <w:rFonts w:ascii="Bookman Old Style" w:hAnsi="Bookman Old Style"/>
        </w:rPr>
        <w:t>Prowadzenie – SSR Sławomir Buczma</w:t>
      </w:r>
    </w:p>
    <w:p w:rsidR="001E28A8" w:rsidRPr="001E28A8" w:rsidRDefault="001E28A8" w:rsidP="001E28A8">
      <w:pPr>
        <w:spacing w:line="360" w:lineRule="auto"/>
        <w:rPr>
          <w:rFonts w:ascii="Bookman Old Style" w:hAnsi="Bookman Old Style"/>
        </w:rPr>
      </w:pPr>
    </w:p>
    <w:p w:rsidR="001E28A8" w:rsidRPr="001E28A8" w:rsidRDefault="003E367A" w:rsidP="001E28A8">
      <w:pPr>
        <w:spacing w:line="360" w:lineRule="auto"/>
        <w:rPr>
          <w:rFonts w:ascii="Bookman Old Style" w:hAnsi="Bookman Old Style"/>
        </w:rPr>
      </w:pPr>
      <w:r>
        <w:rPr>
          <w:rFonts w:ascii="Bookman Old Style" w:hAnsi="Bookman Old Style"/>
        </w:rPr>
        <w:t xml:space="preserve">10.00 – </w:t>
      </w:r>
      <w:r w:rsidR="00497193">
        <w:rPr>
          <w:rFonts w:ascii="Bookman Old Style" w:hAnsi="Bookman Old Style"/>
        </w:rPr>
        <w:t>10.30</w:t>
      </w:r>
      <w:r w:rsidR="00497193">
        <w:rPr>
          <w:rFonts w:ascii="Bookman Old Style" w:hAnsi="Bookman Old Style"/>
        </w:rPr>
        <w:tab/>
      </w:r>
      <w:r w:rsidR="00497193">
        <w:rPr>
          <w:rFonts w:ascii="Bookman Old Style" w:hAnsi="Bookman Old Style"/>
        </w:rPr>
        <w:tab/>
        <w:t>p</w:t>
      </w:r>
      <w:r w:rsidR="001E28A8" w:rsidRPr="001E28A8">
        <w:rPr>
          <w:rFonts w:ascii="Bookman Old Style" w:hAnsi="Bookman Old Style"/>
        </w:rPr>
        <w:t>rzerwa na kawę lub herbatę</w:t>
      </w:r>
    </w:p>
    <w:p w:rsidR="001E28A8" w:rsidRPr="001E28A8" w:rsidRDefault="001E28A8" w:rsidP="001E28A8">
      <w:pPr>
        <w:spacing w:line="360" w:lineRule="auto"/>
        <w:rPr>
          <w:rFonts w:ascii="Bookman Old Style" w:hAnsi="Bookman Old Style"/>
        </w:rPr>
      </w:pPr>
    </w:p>
    <w:p w:rsidR="001E28A8" w:rsidRPr="003B0DE1" w:rsidRDefault="003E367A" w:rsidP="003B0DE1">
      <w:pPr>
        <w:spacing w:line="360" w:lineRule="auto"/>
        <w:ind w:left="2832" w:hanging="2832"/>
        <w:jc w:val="both"/>
        <w:rPr>
          <w:rFonts w:ascii="Bookman Old Style" w:hAnsi="Bookman Old Style"/>
          <w:b/>
          <w:color w:val="000000"/>
        </w:rPr>
      </w:pPr>
      <w:r>
        <w:rPr>
          <w:rFonts w:ascii="Bookman Old Style" w:hAnsi="Bookman Old Style"/>
        </w:rPr>
        <w:t xml:space="preserve">10.30 – </w:t>
      </w:r>
      <w:r w:rsidR="001E28A8" w:rsidRPr="001E28A8">
        <w:rPr>
          <w:rFonts w:ascii="Bookman Old Style" w:hAnsi="Bookman Old Style"/>
        </w:rPr>
        <w:t>12.00</w:t>
      </w:r>
      <w:r w:rsidR="001E28A8" w:rsidRPr="001E28A8">
        <w:rPr>
          <w:rFonts w:ascii="Bookman Old Style" w:hAnsi="Bookman Old Style"/>
          <w:b/>
        </w:rPr>
        <w:tab/>
      </w:r>
      <w:r w:rsidR="001E28A8" w:rsidRPr="001E28A8">
        <w:rPr>
          <w:rFonts w:ascii="Bookman Old Style" w:hAnsi="Bookman Old Style"/>
          <w:b/>
          <w:color w:val="000000"/>
        </w:rPr>
        <w:t>Problematyka związana</w:t>
      </w:r>
      <w:r w:rsidR="001E28A8" w:rsidRPr="001E28A8">
        <w:rPr>
          <w:rFonts w:ascii="Bookman Old Style" w:hAnsi="Bookman Old Style"/>
          <w:b/>
        </w:rPr>
        <w:t xml:space="preserve"> ze stosowaniem zasady wzajemnego uznawania w odniesieniu do kar oraz środków o charakterze izolacyjnym orzec</w:t>
      </w:r>
      <w:r w:rsidR="001E28A8" w:rsidRPr="001E28A8">
        <w:rPr>
          <w:rFonts w:ascii="Bookman Old Style" w:hAnsi="Bookman Old Style"/>
          <w:b/>
          <w:color w:val="000000"/>
        </w:rPr>
        <w:t>zonych w krajach członkowskich UE.</w:t>
      </w:r>
    </w:p>
    <w:p w:rsidR="001E28A8" w:rsidRPr="001E28A8" w:rsidRDefault="001E28A8" w:rsidP="001E28A8">
      <w:pPr>
        <w:spacing w:line="360" w:lineRule="auto"/>
        <w:ind w:left="2832"/>
        <w:rPr>
          <w:rFonts w:ascii="Bookman Old Style" w:hAnsi="Bookman Old Style"/>
          <w:b/>
        </w:rPr>
      </w:pPr>
      <w:r w:rsidRPr="001E28A8">
        <w:rPr>
          <w:rFonts w:ascii="Bookman Old Style" w:hAnsi="Bookman Old Style"/>
        </w:rPr>
        <w:t>Prowadzenie – SSR Sławomir Buczma</w:t>
      </w:r>
    </w:p>
    <w:p w:rsidR="001E28A8" w:rsidRPr="001E28A8" w:rsidRDefault="001E28A8" w:rsidP="001E28A8">
      <w:pPr>
        <w:spacing w:line="360" w:lineRule="auto"/>
        <w:rPr>
          <w:rFonts w:ascii="Bookman Old Style" w:hAnsi="Bookman Old Style"/>
        </w:rPr>
      </w:pPr>
    </w:p>
    <w:p w:rsidR="001E28A8" w:rsidRPr="001E28A8" w:rsidRDefault="00062691" w:rsidP="001E28A8">
      <w:pPr>
        <w:spacing w:line="360" w:lineRule="auto"/>
        <w:rPr>
          <w:rFonts w:ascii="Bookman Old Style" w:hAnsi="Bookman Old Style"/>
        </w:rPr>
      </w:pPr>
      <w:r>
        <w:rPr>
          <w:rFonts w:ascii="Bookman Old Style" w:hAnsi="Bookman Old Style"/>
        </w:rPr>
        <w:t>12.0</w:t>
      </w:r>
      <w:r w:rsidR="003E367A">
        <w:rPr>
          <w:rFonts w:ascii="Bookman Old Style" w:hAnsi="Bookman Old Style"/>
        </w:rPr>
        <w:t xml:space="preserve">0 – </w:t>
      </w:r>
      <w:r>
        <w:rPr>
          <w:rFonts w:ascii="Bookman Old Style" w:hAnsi="Bookman Old Style"/>
        </w:rPr>
        <w:t>13.0</w:t>
      </w:r>
      <w:r w:rsidR="00497193">
        <w:rPr>
          <w:rFonts w:ascii="Bookman Old Style" w:hAnsi="Bookman Old Style"/>
        </w:rPr>
        <w:t>0</w:t>
      </w:r>
      <w:r w:rsidR="00497193">
        <w:rPr>
          <w:rFonts w:ascii="Bookman Old Style" w:hAnsi="Bookman Old Style"/>
        </w:rPr>
        <w:tab/>
      </w:r>
      <w:r w:rsidR="00497193">
        <w:rPr>
          <w:rFonts w:ascii="Bookman Old Style" w:hAnsi="Bookman Old Style"/>
        </w:rPr>
        <w:tab/>
      </w:r>
      <w:r w:rsidR="00497193" w:rsidRPr="00497193">
        <w:rPr>
          <w:rFonts w:ascii="Bookman Old Style" w:hAnsi="Bookman Old Style"/>
        </w:rPr>
        <w:t>lunch ( w KSSiP)</w:t>
      </w:r>
    </w:p>
    <w:p w:rsidR="001E28A8" w:rsidRPr="001E28A8" w:rsidRDefault="001E28A8" w:rsidP="001E28A8">
      <w:pPr>
        <w:spacing w:before="60" w:line="360" w:lineRule="auto"/>
        <w:jc w:val="both"/>
        <w:rPr>
          <w:rFonts w:ascii="Bookman Old Style" w:hAnsi="Bookman Old Style"/>
        </w:rPr>
      </w:pPr>
    </w:p>
    <w:p w:rsidR="001E28A8" w:rsidRPr="001E28A8" w:rsidRDefault="001E28A8" w:rsidP="001E28A8">
      <w:pPr>
        <w:spacing w:line="360" w:lineRule="auto"/>
        <w:rPr>
          <w:rFonts w:ascii="Bookman Old Style" w:hAnsi="Bookman Old Style"/>
          <w:b/>
        </w:rPr>
      </w:pPr>
      <w:r w:rsidRPr="001E28A8">
        <w:rPr>
          <w:rFonts w:ascii="Bookman Old Style" w:hAnsi="Bookman Old Style"/>
        </w:rPr>
        <w:t>14.00</w:t>
      </w:r>
      <w:r w:rsidRPr="001E28A8">
        <w:rPr>
          <w:rFonts w:ascii="Bookman Old Style" w:hAnsi="Bookman Old Style"/>
        </w:rPr>
        <w:tab/>
      </w:r>
      <w:r w:rsidRPr="001E28A8">
        <w:rPr>
          <w:rFonts w:ascii="Bookman Old Style" w:hAnsi="Bookman Old Style"/>
        </w:rPr>
        <w:tab/>
      </w:r>
      <w:r w:rsidRPr="001E28A8">
        <w:rPr>
          <w:rFonts w:ascii="Bookman Old Style" w:hAnsi="Bookman Old Style"/>
        </w:rPr>
        <w:tab/>
      </w:r>
      <w:r w:rsidRPr="001E28A8">
        <w:rPr>
          <w:rFonts w:ascii="Bookman Old Style" w:hAnsi="Bookman Old Style"/>
        </w:rPr>
        <w:tab/>
        <w:t>Odjazd uczestników szkolenia.</w:t>
      </w:r>
    </w:p>
    <w:p w:rsidR="00A82766" w:rsidRPr="001E28A8" w:rsidRDefault="00A82766" w:rsidP="00F61F7C">
      <w:pPr>
        <w:jc w:val="center"/>
        <w:rPr>
          <w:rStyle w:val="Hipercze"/>
          <w:rFonts w:ascii="Bookman Old Style" w:hAnsi="Bookman Old Style"/>
          <w:color w:val="auto"/>
          <w:sz w:val="20"/>
          <w:szCs w:val="20"/>
          <w:u w:val="none"/>
        </w:rPr>
      </w:pPr>
    </w:p>
    <w:p w:rsidR="001E28A8" w:rsidRPr="001E28A8" w:rsidRDefault="00F435CF" w:rsidP="00F435CF">
      <w:pPr>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1E28A8" w:rsidRPr="001E28A8" w:rsidRDefault="001E28A8" w:rsidP="00F61F7C">
      <w:pPr>
        <w:jc w:val="center"/>
        <w:rPr>
          <w:rStyle w:val="Hipercze"/>
          <w:rFonts w:ascii="Bookman Old Style" w:hAnsi="Bookman Old Style"/>
          <w:color w:val="auto"/>
          <w:sz w:val="20"/>
          <w:szCs w:val="20"/>
          <w:u w:val="none"/>
        </w:rPr>
      </w:pPr>
    </w:p>
    <w:p w:rsidR="00F61F7C" w:rsidRPr="001E28A8" w:rsidRDefault="00F61F7C" w:rsidP="00F61F7C">
      <w:pPr>
        <w:jc w:val="center"/>
        <w:rPr>
          <w:rStyle w:val="Hipercze"/>
          <w:rFonts w:ascii="Bookman Old Style" w:hAnsi="Bookman Old Style"/>
          <w:color w:val="auto"/>
          <w:sz w:val="20"/>
          <w:szCs w:val="20"/>
          <w:u w:val="none"/>
        </w:rPr>
      </w:pPr>
      <w:r w:rsidRPr="001E28A8">
        <w:rPr>
          <w:rStyle w:val="Hipercze"/>
          <w:rFonts w:ascii="Bookman Old Style" w:hAnsi="Bookman Old Style"/>
          <w:color w:val="auto"/>
          <w:sz w:val="20"/>
          <w:szCs w:val="20"/>
          <w:u w:val="none"/>
        </w:rPr>
        <w:t>Program szkolenia dostępny jest na Platformie Szkoleniowej KSSiP pod adresem:</w:t>
      </w:r>
    </w:p>
    <w:p w:rsidR="00F61F7C" w:rsidRPr="001E28A8" w:rsidRDefault="004456C4" w:rsidP="00F61F7C">
      <w:pPr>
        <w:jc w:val="center"/>
        <w:rPr>
          <w:rStyle w:val="Hipercze"/>
          <w:rFonts w:ascii="Bookman Old Style" w:hAnsi="Bookman Old Style"/>
          <w:color w:val="auto"/>
          <w:sz w:val="20"/>
          <w:szCs w:val="20"/>
          <w:u w:val="none"/>
        </w:rPr>
      </w:pPr>
      <w:hyperlink r:id="rId12" w:history="1">
        <w:r w:rsidR="00F61F7C" w:rsidRPr="001E28A8">
          <w:rPr>
            <w:rStyle w:val="Hipercze"/>
            <w:rFonts w:ascii="Bookman Old Style" w:hAnsi="Bookman Old Style"/>
            <w:color w:val="auto"/>
            <w:sz w:val="20"/>
            <w:szCs w:val="20"/>
            <w:u w:val="none"/>
          </w:rPr>
          <w:t>http://szkolenia.kssip.gov.pl/login/</w:t>
        </w:r>
      </w:hyperlink>
      <w:r w:rsidR="00F61F7C" w:rsidRPr="001E28A8">
        <w:rPr>
          <w:rStyle w:val="Hipercze"/>
          <w:rFonts w:ascii="Bookman Old Style" w:hAnsi="Bookman Old Style"/>
          <w:color w:val="auto"/>
          <w:sz w:val="20"/>
          <w:szCs w:val="20"/>
          <w:u w:val="none"/>
        </w:rPr>
        <w:t xml:space="preserve"> </w:t>
      </w:r>
    </w:p>
    <w:p w:rsidR="00F61F7C" w:rsidRPr="001E28A8" w:rsidRDefault="00F61F7C" w:rsidP="00F61F7C">
      <w:pPr>
        <w:spacing w:before="60"/>
        <w:jc w:val="center"/>
        <w:rPr>
          <w:rFonts w:ascii="Bookman Old Style" w:hAnsi="Bookman Old Style"/>
          <w:sz w:val="20"/>
          <w:szCs w:val="20"/>
        </w:rPr>
      </w:pPr>
      <w:r w:rsidRPr="001E28A8">
        <w:rPr>
          <w:rFonts w:ascii="Bookman Old Style" w:hAnsi="Bookman Old Style"/>
          <w:sz w:val="20"/>
          <w:szCs w:val="20"/>
        </w:rPr>
        <w:t>oraz na stronie internetowej KSSiP pod adresem: www.kssip.gov.pl</w:t>
      </w:r>
    </w:p>
    <w:p w:rsidR="00F61F7C" w:rsidRPr="001E28A8" w:rsidRDefault="00F61F7C" w:rsidP="00F61F7C">
      <w:pPr>
        <w:spacing w:before="60"/>
        <w:jc w:val="center"/>
        <w:rPr>
          <w:rFonts w:ascii="Bookman Old Style" w:hAnsi="Bookman Old Style"/>
          <w:sz w:val="20"/>
          <w:szCs w:val="20"/>
        </w:rPr>
      </w:pPr>
    </w:p>
    <w:p w:rsidR="00F61F7C" w:rsidRPr="001E28A8" w:rsidRDefault="00F61F7C" w:rsidP="00F61F7C">
      <w:pPr>
        <w:spacing w:before="60"/>
        <w:jc w:val="center"/>
        <w:rPr>
          <w:rFonts w:ascii="Bookman Old Style" w:hAnsi="Bookman Old Style"/>
          <w:sz w:val="20"/>
          <w:szCs w:val="20"/>
        </w:rPr>
      </w:pPr>
      <w:r w:rsidRPr="001E28A8">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F61F7C" w:rsidRPr="00EF34EF" w:rsidRDefault="00F435CF" w:rsidP="00F61F7C">
      <w:pPr>
        <w:spacing w:before="60"/>
        <w:jc w:val="center"/>
        <w:rPr>
          <w:rFonts w:ascii="Bookman Old Style" w:hAnsi="Bookman Old Style"/>
          <w:sz w:val="20"/>
          <w:szCs w:val="20"/>
        </w:rPr>
      </w:pPr>
      <w:r>
        <w:rPr>
          <w:rFonts w:ascii="Bookman Old Style" w:hAnsi="Bookman Old Style"/>
          <w:sz w:val="20"/>
          <w:szCs w:val="20"/>
        </w:rPr>
        <w:t xml:space="preserve">od </w:t>
      </w:r>
      <w:r w:rsidRPr="00F435CF">
        <w:rPr>
          <w:rFonts w:ascii="Bookman Old Style" w:hAnsi="Bookman Old Style"/>
          <w:b/>
          <w:sz w:val="20"/>
          <w:szCs w:val="20"/>
        </w:rPr>
        <w:t>17 czerwca 2016r</w:t>
      </w:r>
      <w:r>
        <w:rPr>
          <w:rFonts w:ascii="Bookman Old Style" w:hAnsi="Bookman Old Style"/>
          <w:sz w:val="20"/>
          <w:szCs w:val="20"/>
        </w:rPr>
        <w:t xml:space="preserve">. do </w:t>
      </w:r>
      <w:r w:rsidRPr="00F435CF">
        <w:rPr>
          <w:rFonts w:ascii="Bookman Old Style" w:hAnsi="Bookman Old Style"/>
          <w:b/>
          <w:sz w:val="20"/>
          <w:szCs w:val="20"/>
        </w:rPr>
        <w:t>15 lipca 2016r.</w:t>
      </w:r>
    </w:p>
    <w:p w:rsidR="00F61F7C" w:rsidRDefault="00F61F7C" w:rsidP="00F61F7C">
      <w:pPr>
        <w:spacing w:before="60"/>
        <w:jc w:val="center"/>
        <w:rPr>
          <w:rFonts w:ascii="Bookman Old Style" w:hAnsi="Bookman Old Style"/>
          <w:sz w:val="20"/>
          <w:szCs w:val="20"/>
        </w:rPr>
      </w:pPr>
      <w:r w:rsidRPr="00EF34EF">
        <w:rPr>
          <w:rFonts w:ascii="Bookman Old Style" w:hAnsi="Bookman Old Style"/>
          <w:sz w:val="20"/>
          <w:szCs w:val="20"/>
        </w:rPr>
        <w:t xml:space="preserve">Po uzupełnieniu ankiety zaświadczenie można pobrać i wydrukować z zakładki </w:t>
      </w:r>
      <w:r w:rsidRPr="00EF34EF">
        <w:rPr>
          <w:rFonts w:ascii="Bookman Old Style" w:hAnsi="Bookman Old Style"/>
          <w:sz w:val="20"/>
          <w:szCs w:val="20"/>
        </w:rPr>
        <w:br/>
        <w:t>„moje zaświadczenia”.</w:t>
      </w:r>
    </w:p>
    <w:sectPr w:rsidR="00F61F7C" w:rsidSect="0002338B">
      <w:pgSz w:w="11906" w:h="16838"/>
      <w:pgMar w:top="567"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6C4" w:rsidRDefault="004456C4" w:rsidP="00D82CC5">
      <w:r>
        <w:separator/>
      </w:r>
    </w:p>
  </w:endnote>
  <w:endnote w:type="continuationSeparator" w:id="0">
    <w:p w:rsidR="004456C4" w:rsidRDefault="004456C4"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6C4" w:rsidRDefault="004456C4" w:rsidP="00D82CC5">
      <w:r>
        <w:separator/>
      </w:r>
    </w:p>
  </w:footnote>
  <w:footnote w:type="continuationSeparator" w:id="0">
    <w:p w:rsidR="004456C4" w:rsidRDefault="004456C4"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703735E"/>
    <w:multiLevelType w:val="hybridMultilevel"/>
    <w:tmpl w:val="52BA3B38"/>
    <w:lvl w:ilvl="0" w:tplc="1BE0C3CC">
      <w:start w:val="1"/>
      <w:numFmt w:val="bullet"/>
      <w:lvlText w:val=""/>
      <w:lvlJc w:val="left"/>
      <w:pPr>
        <w:ind w:left="4248" w:hanging="360"/>
      </w:pPr>
      <w:rPr>
        <w:rFonts w:ascii="Symbol" w:hAnsi="Symbol" w:hint="default"/>
        <w:sz w:val="10"/>
      </w:rPr>
    </w:lvl>
    <w:lvl w:ilvl="1" w:tplc="04150003" w:tentative="1">
      <w:start w:val="1"/>
      <w:numFmt w:val="bullet"/>
      <w:lvlText w:val="o"/>
      <w:lvlJc w:val="left"/>
      <w:pPr>
        <w:ind w:left="4968" w:hanging="360"/>
      </w:pPr>
      <w:rPr>
        <w:rFonts w:ascii="Courier New" w:hAnsi="Courier New" w:cs="Courier New" w:hint="default"/>
      </w:rPr>
    </w:lvl>
    <w:lvl w:ilvl="2" w:tplc="04150005" w:tentative="1">
      <w:start w:val="1"/>
      <w:numFmt w:val="bullet"/>
      <w:lvlText w:val=""/>
      <w:lvlJc w:val="left"/>
      <w:pPr>
        <w:ind w:left="5688" w:hanging="360"/>
      </w:pPr>
      <w:rPr>
        <w:rFonts w:ascii="Wingdings" w:hAnsi="Wingdings" w:hint="default"/>
      </w:rPr>
    </w:lvl>
    <w:lvl w:ilvl="3" w:tplc="04150001" w:tentative="1">
      <w:start w:val="1"/>
      <w:numFmt w:val="bullet"/>
      <w:lvlText w:val=""/>
      <w:lvlJc w:val="left"/>
      <w:pPr>
        <w:ind w:left="6408" w:hanging="360"/>
      </w:pPr>
      <w:rPr>
        <w:rFonts w:ascii="Symbol" w:hAnsi="Symbol" w:hint="default"/>
      </w:rPr>
    </w:lvl>
    <w:lvl w:ilvl="4" w:tplc="04150003" w:tentative="1">
      <w:start w:val="1"/>
      <w:numFmt w:val="bullet"/>
      <w:lvlText w:val="o"/>
      <w:lvlJc w:val="left"/>
      <w:pPr>
        <w:ind w:left="7128" w:hanging="360"/>
      </w:pPr>
      <w:rPr>
        <w:rFonts w:ascii="Courier New" w:hAnsi="Courier New" w:cs="Courier New" w:hint="default"/>
      </w:rPr>
    </w:lvl>
    <w:lvl w:ilvl="5" w:tplc="04150005" w:tentative="1">
      <w:start w:val="1"/>
      <w:numFmt w:val="bullet"/>
      <w:lvlText w:val=""/>
      <w:lvlJc w:val="left"/>
      <w:pPr>
        <w:ind w:left="7848" w:hanging="360"/>
      </w:pPr>
      <w:rPr>
        <w:rFonts w:ascii="Wingdings" w:hAnsi="Wingdings" w:hint="default"/>
      </w:rPr>
    </w:lvl>
    <w:lvl w:ilvl="6" w:tplc="04150001" w:tentative="1">
      <w:start w:val="1"/>
      <w:numFmt w:val="bullet"/>
      <w:lvlText w:val=""/>
      <w:lvlJc w:val="left"/>
      <w:pPr>
        <w:ind w:left="8568" w:hanging="360"/>
      </w:pPr>
      <w:rPr>
        <w:rFonts w:ascii="Symbol" w:hAnsi="Symbol" w:hint="default"/>
      </w:rPr>
    </w:lvl>
    <w:lvl w:ilvl="7" w:tplc="04150003" w:tentative="1">
      <w:start w:val="1"/>
      <w:numFmt w:val="bullet"/>
      <w:lvlText w:val="o"/>
      <w:lvlJc w:val="left"/>
      <w:pPr>
        <w:ind w:left="9288" w:hanging="360"/>
      </w:pPr>
      <w:rPr>
        <w:rFonts w:ascii="Courier New" w:hAnsi="Courier New" w:cs="Courier New" w:hint="default"/>
      </w:rPr>
    </w:lvl>
    <w:lvl w:ilvl="8" w:tplc="04150005" w:tentative="1">
      <w:start w:val="1"/>
      <w:numFmt w:val="bullet"/>
      <w:lvlText w:val=""/>
      <w:lvlJc w:val="left"/>
      <w:pPr>
        <w:ind w:left="10008" w:hanging="360"/>
      </w:pPr>
      <w:rPr>
        <w:rFonts w:ascii="Wingdings" w:hAnsi="Wingdings" w:hint="default"/>
      </w:rPr>
    </w:lvl>
  </w:abstractNum>
  <w:abstractNum w:abstractNumId="8">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2">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4">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4"/>
  </w:num>
  <w:num w:numId="5">
    <w:abstractNumId w:val="0"/>
  </w:num>
  <w:num w:numId="6">
    <w:abstractNumId w:val="2"/>
  </w:num>
  <w:num w:numId="7">
    <w:abstractNumId w:val="11"/>
  </w:num>
  <w:num w:numId="8">
    <w:abstractNumId w:val="9"/>
  </w:num>
  <w:num w:numId="9">
    <w:abstractNumId w:val="1"/>
  </w:num>
  <w:num w:numId="10">
    <w:abstractNumId w:val="13"/>
  </w:num>
  <w:num w:numId="11">
    <w:abstractNumId w:val="10"/>
  </w:num>
  <w:num w:numId="12">
    <w:abstractNumId w:val="12"/>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2FF3"/>
    <w:rsid w:val="0002287F"/>
    <w:rsid w:val="0002338B"/>
    <w:rsid w:val="00062691"/>
    <w:rsid w:val="000A78A4"/>
    <w:rsid w:val="000D31E2"/>
    <w:rsid w:val="000F6812"/>
    <w:rsid w:val="00106DBF"/>
    <w:rsid w:val="001566B6"/>
    <w:rsid w:val="00160C6F"/>
    <w:rsid w:val="00162606"/>
    <w:rsid w:val="00185120"/>
    <w:rsid w:val="00192E49"/>
    <w:rsid w:val="00197DB8"/>
    <w:rsid w:val="001A48D4"/>
    <w:rsid w:val="001E28A8"/>
    <w:rsid w:val="001E667A"/>
    <w:rsid w:val="001F20A9"/>
    <w:rsid w:val="002652C0"/>
    <w:rsid w:val="002A30F7"/>
    <w:rsid w:val="002C47B8"/>
    <w:rsid w:val="002D2B81"/>
    <w:rsid w:val="002D69C5"/>
    <w:rsid w:val="002F2454"/>
    <w:rsid w:val="002F5AF3"/>
    <w:rsid w:val="003124EE"/>
    <w:rsid w:val="00312BF5"/>
    <w:rsid w:val="003377DE"/>
    <w:rsid w:val="003830FF"/>
    <w:rsid w:val="00393313"/>
    <w:rsid w:val="003B0DE1"/>
    <w:rsid w:val="003C417F"/>
    <w:rsid w:val="003E367A"/>
    <w:rsid w:val="004456C4"/>
    <w:rsid w:val="0044708E"/>
    <w:rsid w:val="00447768"/>
    <w:rsid w:val="00460817"/>
    <w:rsid w:val="00462774"/>
    <w:rsid w:val="0049426B"/>
    <w:rsid w:val="00497193"/>
    <w:rsid w:val="004A0129"/>
    <w:rsid w:val="004A2753"/>
    <w:rsid w:val="004A400C"/>
    <w:rsid w:val="004D3FEC"/>
    <w:rsid w:val="004E4749"/>
    <w:rsid w:val="00532AA9"/>
    <w:rsid w:val="00543B0B"/>
    <w:rsid w:val="00546DFE"/>
    <w:rsid w:val="00554FAF"/>
    <w:rsid w:val="00556117"/>
    <w:rsid w:val="005659AE"/>
    <w:rsid w:val="0056608B"/>
    <w:rsid w:val="00597C80"/>
    <w:rsid w:val="005A031A"/>
    <w:rsid w:val="005A05D1"/>
    <w:rsid w:val="005A0CC6"/>
    <w:rsid w:val="005D73FF"/>
    <w:rsid w:val="00615FEA"/>
    <w:rsid w:val="00625E06"/>
    <w:rsid w:val="00652336"/>
    <w:rsid w:val="006C16E4"/>
    <w:rsid w:val="006D237D"/>
    <w:rsid w:val="006D6DC6"/>
    <w:rsid w:val="00700663"/>
    <w:rsid w:val="00715A5E"/>
    <w:rsid w:val="00722BD1"/>
    <w:rsid w:val="00761BD0"/>
    <w:rsid w:val="007917EC"/>
    <w:rsid w:val="007A02D8"/>
    <w:rsid w:val="007A6351"/>
    <w:rsid w:val="007A6E6D"/>
    <w:rsid w:val="007B4C28"/>
    <w:rsid w:val="007D03E0"/>
    <w:rsid w:val="007D72A9"/>
    <w:rsid w:val="00805502"/>
    <w:rsid w:val="00832831"/>
    <w:rsid w:val="00863797"/>
    <w:rsid w:val="00864626"/>
    <w:rsid w:val="00877CE4"/>
    <w:rsid w:val="008C261A"/>
    <w:rsid w:val="008F32A8"/>
    <w:rsid w:val="009028C5"/>
    <w:rsid w:val="00936CA0"/>
    <w:rsid w:val="009406B1"/>
    <w:rsid w:val="00946870"/>
    <w:rsid w:val="009A0F3B"/>
    <w:rsid w:val="009E29F6"/>
    <w:rsid w:val="009E48D1"/>
    <w:rsid w:val="00A041C4"/>
    <w:rsid w:val="00A072E6"/>
    <w:rsid w:val="00A229CF"/>
    <w:rsid w:val="00A23221"/>
    <w:rsid w:val="00A32C3A"/>
    <w:rsid w:val="00A530A1"/>
    <w:rsid w:val="00A54A58"/>
    <w:rsid w:val="00A6545B"/>
    <w:rsid w:val="00A82766"/>
    <w:rsid w:val="00AB3B0B"/>
    <w:rsid w:val="00AC452F"/>
    <w:rsid w:val="00AC5F23"/>
    <w:rsid w:val="00AD44DA"/>
    <w:rsid w:val="00AE6AD9"/>
    <w:rsid w:val="00AF3350"/>
    <w:rsid w:val="00AF6989"/>
    <w:rsid w:val="00B02D15"/>
    <w:rsid w:val="00B11388"/>
    <w:rsid w:val="00B24FB8"/>
    <w:rsid w:val="00B666FD"/>
    <w:rsid w:val="00B71092"/>
    <w:rsid w:val="00B87210"/>
    <w:rsid w:val="00B929B5"/>
    <w:rsid w:val="00BC7025"/>
    <w:rsid w:val="00BD0947"/>
    <w:rsid w:val="00BD0EBD"/>
    <w:rsid w:val="00BE0F1B"/>
    <w:rsid w:val="00BF04C5"/>
    <w:rsid w:val="00C115A4"/>
    <w:rsid w:val="00C1176E"/>
    <w:rsid w:val="00C32400"/>
    <w:rsid w:val="00C86C15"/>
    <w:rsid w:val="00CB3B8B"/>
    <w:rsid w:val="00CC2961"/>
    <w:rsid w:val="00CE7FCF"/>
    <w:rsid w:val="00D02A49"/>
    <w:rsid w:val="00D37441"/>
    <w:rsid w:val="00D61C33"/>
    <w:rsid w:val="00D62BF2"/>
    <w:rsid w:val="00D64803"/>
    <w:rsid w:val="00D71125"/>
    <w:rsid w:val="00D71ADF"/>
    <w:rsid w:val="00D82155"/>
    <w:rsid w:val="00D82CC5"/>
    <w:rsid w:val="00D8409F"/>
    <w:rsid w:val="00D949FF"/>
    <w:rsid w:val="00DA3258"/>
    <w:rsid w:val="00E24583"/>
    <w:rsid w:val="00E40362"/>
    <w:rsid w:val="00E4093B"/>
    <w:rsid w:val="00E41065"/>
    <w:rsid w:val="00EB6C52"/>
    <w:rsid w:val="00EC673B"/>
    <w:rsid w:val="00EF0147"/>
    <w:rsid w:val="00EF34EF"/>
    <w:rsid w:val="00F31C88"/>
    <w:rsid w:val="00F4038E"/>
    <w:rsid w:val="00F429E4"/>
    <w:rsid w:val="00F435CF"/>
    <w:rsid w:val="00F56D43"/>
    <w:rsid w:val="00F61F7C"/>
    <w:rsid w:val="00FA18CA"/>
    <w:rsid w:val="00FB2568"/>
    <w:rsid w:val="00FD72D5"/>
    <w:rsid w:val="00FD7671"/>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B5A0A6-20C5-439D-B048-9EE033BF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Odwoaniedokomentarza">
    <w:name w:val="annotation reference"/>
    <w:basedOn w:val="Domylnaczcionkaakapitu"/>
    <w:uiPriority w:val="99"/>
    <w:semiHidden/>
    <w:unhideWhenUsed/>
    <w:rsid w:val="00F4038E"/>
    <w:rPr>
      <w:sz w:val="16"/>
      <w:szCs w:val="16"/>
    </w:rPr>
  </w:style>
  <w:style w:type="paragraph" w:styleId="Tekstkomentarza">
    <w:name w:val="annotation text"/>
    <w:basedOn w:val="Normalny"/>
    <w:link w:val="TekstkomentarzaZnak"/>
    <w:uiPriority w:val="99"/>
    <w:semiHidden/>
    <w:unhideWhenUsed/>
    <w:rsid w:val="00F4038E"/>
    <w:rPr>
      <w:sz w:val="20"/>
      <w:szCs w:val="20"/>
    </w:rPr>
  </w:style>
  <w:style w:type="character" w:customStyle="1" w:styleId="TekstkomentarzaZnak">
    <w:name w:val="Tekst komentarza Znak"/>
    <w:basedOn w:val="Domylnaczcionkaakapitu"/>
    <w:link w:val="Tekstkomentarza"/>
    <w:uiPriority w:val="99"/>
    <w:semiHidden/>
    <w:rsid w:val="00F4038E"/>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4038E"/>
    <w:rPr>
      <w:b/>
      <w:bCs/>
    </w:rPr>
  </w:style>
  <w:style w:type="character" w:customStyle="1" w:styleId="TematkomentarzaZnak">
    <w:name w:val="Temat komentarza Znak"/>
    <w:basedOn w:val="TekstkomentarzaZnak"/>
    <w:link w:val="Tematkomentarza"/>
    <w:uiPriority w:val="99"/>
    <w:semiHidden/>
    <w:rsid w:val="00F4038E"/>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6406">
      <w:bodyDiv w:val="1"/>
      <w:marLeft w:val="0"/>
      <w:marRight w:val="0"/>
      <w:marTop w:val="0"/>
      <w:marBottom w:val="0"/>
      <w:divBdr>
        <w:top w:val="none" w:sz="0" w:space="0" w:color="auto"/>
        <w:left w:val="none" w:sz="0" w:space="0" w:color="auto"/>
        <w:bottom w:val="none" w:sz="0" w:space="0" w:color="auto"/>
        <w:right w:val="none" w:sz="0" w:space="0" w:color="auto"/>
      </w:divBdr>
    </w:div>
    <w:div w:id="298537417">
      <w:bodyDiv w:val="1"/>
      <w:marLeft w:val="0"/>
      <w:marRight w:val="0"/>
      <w:marTop w:val="0"/>
      <w:marBottom w:val="0"/>
      <w:divBdr>
        <w:top w:val="none" w:sz="0" w:space="0" w:color="auto"/>
        <w:left w:val="none" w:sz="0" w:space="0" w:color="auto"/>
        <w:bottom w:val="none" w:sz="0" w:space="0" w:color="auto"/>
        <w:right w:val="none" w:sz="0" w:space="0" w:color="auto"/>
      </w:divBdr>
    </w:div>
    <w:div w:id="734931652">
      <w:bodyDiv w:val="1"/>
      <w:marLeft w:val="0"/>
      <w:marRight w:val="0"/>
      <w:marTop w:val="0"/>
      <w:marBottom w:val="0"/>
      <w:divBdr>
        <w:top w:val="none" w:sz="0" w:space="0" w:color="auto"/>
        <w:left w:val="none" w:sz="0" w:space="0" w:color="auto"/>
        <w:bottom w:val="none" w:sz="0" w:space="0" w:color="auto"/>
        <w:right w:val="none" w:sz="0" w:space="0" w:color="auto"/>
      </w:divBdr>
    </w:div>
    <w:div w:id="169360567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konieczny@kssip.gov.pl" TargetMode="External"/><Relationship Id="rId5" Type="http://schemas.openxmlformats.org/officeDocument/2006/relationships/webSettings" Target="webSettings.xml"/><Relationship Id="rId10" Type="http://schemas.openxmlformats.org/officeDocument/2006/relationships/hyperlink" Target="mailto:j.konec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2CB1-4D12-4087-BD16-7D766B91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851</Words>
  <Characters>5107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8</cp:revision>
  <cp:lastPrinted>2016-02-04T11:32:00Z</cp:lastPrinted>
  <dcterms:created xsi:type="dcterms:W3CDTF">2016-01-22T12:24:00Z</dcterms:created>
  <dcterms:modified xsi:type="dcterms:W3CDTF">2016-02-04T11:32:00Z</dcterms:modified>
</cp:coreProperties>
</file>